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4B" w:rsidRPr="00024E6B" w:rsidRDefault="007A4A4B" w:rsidP="007A4A4B">
      <w:pPr>
        <w:jc w:val="center"/>
        <w:rPr>
          <w:rFonts w:ascii="Arial" w:hAnsi="Arial" w:cs="Arial"/>
          <w:b/>
          <w:bCs/>
          <w:i/>
          <w:iCs/>
          <w:sz w:val="22"/>
          <w:szCs w:val="22"/>
        </w:rPr>
      </w:pPr>
      <w:r w:rsidRPr="00024E6B">
        <w:rPr>
          <w:rFonts w:ascii="Arial" w:hAnsi="Arial" w:cs="Arial"/>
          <w:b/>
          <w:bCs/>
          <w:i/>
          <w:iCs/>
          <w:sz w:val="22"/>
          <w:szCs w:val="22"/>
        </w:rPr>
        <w:t>ГРАДСКИ ЗАВОД ЗА ЈАВНО ЗДРАВЉЕ</w:t>
      </w:r>
    </w:p>
    <w:p w:rsidR="007A4A4B" w:rsidRPr="00024E6B" w:rsidRDefault="007A4A4B" w:rsidP="007A4A4B">
      <w:pPr>
        <w:jc w:val="center"/>
        <w:rPr>
          <w:rFonts w:ascii="Arial" w:hAnsi="Arial" w:cs="Arial"/>
          <w:b/>
          <w:bCs/>
          <w:i/>
          <w:iCs/>
          <w:sz w:val="22"/>
          <w:szCs w:val="22"/>
        </w:rPr>
      </w:pPr>
      <w:r w:rsidRPr="00024E6B">
        <w:rPr>
          <w:rFonts w:ascii="Arial" w:hAnsi="Arial" w:cs="Arial"/>
          <w:b/>
          <w:bCs/>
          <w:i/>
          <w:iCs/>
          <w:sz w:val="22"/>
          <w:szCs w:val="22"/>
        </w:rPr>
        <w:t>Београд, Булевар деспота Стефана 54а</w:t>
      </w:r>
    </w:p>
    <w:p w:rsidR="007A4A4B" w:rsidRPr="00024E6B" w:rsidRDefault="007A4A4B" w:rsidP="007A4A4B">
      <w:pPr>
        <w:pStyle w:val="Header"/>
        <w:jc w:val="center"/>
        <w:rPr>
          <w:rFonts w:ascii="Arial" w:hAnsi="Arial" w:cs="Arial"/>
          <w:sz w:val="22"/>
          <w:szCs w:val="22"/>
        </w:rPr>
      </w:pPr>
      <w:r w:rsidRPr="00024E6B">
        <w:rPr>
          <w:rFonts w:ascii="Arial" w:hAnsi="Arial" w:cs="Arial"/>
          <w:sz w:val="22"/>
          <w:szCs w:val="22"/>
        </w:rPr>
        <w:t>www.zdravlje.org.rs</w:t>
      </w:r>
    </w:p>
    <w:p w:rsidR="007A4A4B" w:rsidRPr="00024E6B" w:rsidRDefault="007A4A4B" w:rsidP="007A4A4B">
      <w:pPr>
        <w:jc w:val="center"/>
        <w:rPr>
          <w:rFonts w:ascii="Arial" w:hAnsi="Arial" w:cs="Arial"/>
          <w:sz w:val="22"/>
          <w:szCs w:val="22"/>
        </w:rPr>
      </w:pPr>
      <w:r w:rsidRPr="00024E6B">
        <w:rPr>
          <w:rFonts w:ascii="Arial" w:hAnsi="Arial" w:cs="Arial"/>
          <w:b/>
          <w:sz w:val="22"/>
          <w:szCs w:val="22"/>
          <w:lang w:val="sr-Cyrl-CS"/>
        </w:rPr>
        <w:t>_____________________________________________________</w:t>
      </w: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sz w:val="22"/>
          <w:szCs w:val="22"/>
        </w:rPr>
      </w:pPr>
    </w:p>
    <w:p w:rsidR="007A4A4B" w:rsidRPr="00024E6B" w:rsidRDefault="007A4A4B" w:rsidP="007A4A4B">
      <w:pPr>
        <w:jc w:val="center"/>
        <w:rPr>
          <w:rFonts w:ascii="Arial" w:hAnsi="Arial" w:cs="Arial"/>
          <w:b/>
          <w:sz w:val="22"/>
          <w:szCs w:val="22"/>
        </w:rPr>
      </w:pPr>
      <w:r w:rsidRPr="00024E6B">
        <w:rPr>
          <w:rFonts w:ascii="Arial" w:hAnsi="Arial" w:cs="Arial"/>
          <w:b/>
          <w:sz w:val="22"/>
          <w:szCs w:val="22"/>
        </w:rPr>
        <w:t>КОНКУРСНА ДОКУМЕНТАЦИЈА</w:t>
      </w:r>
    </w:p>
    <w:p w:rsidR="007A4A4B" w:rsidRPr="00024E6B" w:rsidRDefault="007A4A4B" w:rsidP="007A4A4B">
      <w:pPr>
        <w:jc w:val="center"/>
        <w:rPr>
          <w:rFonts w:ascii="Arial" w:hAnsi="Arial" w:cs="Arial"/>
          <w:b/>
          <w:sz w:val="22"/>
          <w:szCs w:val="22"/>
        </w:rPr>
      </w:pPr>
    </w:p>
    <w:p w:rsidR="007A4A4B" w:rsidRPr="00024E6B" w:rsidRDefault="007A4A4B" w:rsidP="00A308EF">
      <w:pPr>
        <w:jc w:val="center"/>
        <w:rPr>
          <w:rFonts w:ascii="Arial" w:hAnsi="Arial" w:cs="Arial"/>
          <w:i/>
          <w:iCs/>
          <w:sz w:val="22"/>
          <w:szCs w:val="22"/>
        </w:rPr>
      </w:pPr>
      <w:r w:rsidRPr="00024E6B">
        <w:rPr>
          <w:rFonts w:ascii="Arial" w:hAnsi="Arial" w:cs="Arial"/>
          <w:b/>
          <w:sz w:val="22"/>
          <w:szCs w:val="22"/>
          <w:lang w:val="sr-Cyrl-CS"/>
        </w:rPr>
        <w:t xml:space="preserve">за отворени поступак јавне набавке– </w:t>
      </w:r>
      <w:r w:rsidR="00E705B2" w:rsidRPr="00024E6B">
        <w:rPr>
          <w:rFonts w:ascii="Arial" w:hAnsi="Arial" w:cs="Arial"/>
          <w:b/>
          <w:bCs/>
          <w:sz w:val="22"/>
          <w:szCs w:val="22"/>
        </w:rPr>
        <w:t>УСЛУГЕ ПОДУГОВОРЕНИХ/ УГОВОРЕНИХ ИСПИТИВАЊА ВАН ОБЛАСТИ АКРЕДИТАЦИЈЕ ЛАБОРАТОРИЈЕ</w:t>
      </w:r>
      <w:r w:rsidR="00A308EF" w:rsidRPr="00024E6B">
        <w:rPr>
          <w:rFonts w:ascii="Arial" w:hAnsi="Arial" w:cs="Arial"/>
          <w:b/>
          <w:bCs/>
          <w:sz w:val="22"/>
          <w:szCs w:val="22"/>
        </w:rPr>
        <w:t xml:space="preserve">, обликована по партијама, ЈН БР. </w:t>
      </w:r>
      <w:r w:rsidR="00A308EF" w:rsidRPr="00024E6B">
        <w:rPr>
          <w:rFonts w:ascii="Arial" w:hAnsi="Arial" w:cs="Arial"/>
          <w:b/>
          <w:sz w:val="22"/>
          <w:szCs w:val="22"/>
        </w:rPr>
        <w:t xml:space="preserve">ВНУ </w:t>
      </w:r>
      <w:r w:rsidR="00E705B2" w:rsidRPr="00024E6B">
        <w:rPr>
          <w:rFonts w:ascii="Arial" w:hAnsi="Arial" w:cs="Arial"/>
          <w:b/>
          <w:sz w:val="22"/>
          <w:szCs w:val="22"/>
        </w:rPr>
        <w:t>33</w:t>
      </w:r>
      <w:r w:rsidR="00A308EF" w:rsidRPr="00024E6B">
        <w:rPr>
          <w:rFonts w:ascii="Arial" w:hAnsi="Arial" w:cs="Arial"/>
          <w:b/>
          <w:sz w:val="22"/>
          <w:szCs w:val="22"/>
        </w:rPr>
        <w:t>-II-</w:t>
      </w:r>
      <w:r w:rsidR="00E705B2" w:rsidRPr="00024E6B">
        <w:rPr>
          <w:rFonts w:ascii="Arial" w:hAnsi="Arial" w:cs="Arial"/>
          <w:b/>
          <w:sz w:val="22"/>
          <w:szCs w:val="22"/>
        </w:rPr>
        <w:t>26</w:t>
      </w:r>
      <w:r w:rsidR="00A308EF" w:rsidRPr="00024E6B">
        <w:rPr>
          <w:rFonts w:ascii="Arial" w:hAnsi="Arial" w:cs="Arial"/>
          <w:b/>
          <w:sz w:val="22"/>
          <w:szCs w:val="22"/>
        </w:rPr>
        <w:t>/15</w:t>
      </w: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i/>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7A4A4B" w:rsidP="007A4A4B">
      <w:pPr>
        <w:jc w:val="center"/>
        <w:rPr>
          <w:rFonts w:ascii="Arial" w:hAnsi="Arial" w:cs="Arial"/>
          <w:b/>
          <w:iCs/>
          <w:sz w:val="22"/>
          <w:szCs w:val="22"/>
        </w:rPr>
      </w:pPr>
    </w:p>
    <w:p w:rsidR="007A4A4B" w:rsidRPr="00024E6B" w:rsidRDefault="009B0B89" w:rsidP="007A4A4B">
      <w:pPr>
        <w:jc w:val="center"/>
        <w:rPr>
          <w:rFonts w:ascii="Arial" w:hAnsi="Arial" w:cs="Arial"/>
          <w:b/>
          <w:bCs/>
          <w:sz w:val="22"/>
          <w:szCs w:val="22"/>
        </w:rPr>
      </w:pPr>
      <w:r w:rsidRPr="00024E6B">
        <w:rPr>
          <w:rFonts w:ascii="Arial" w:hAnsi="Arial" w:cs="Arial"/>
          <w:b/>
          <w:iCs/>
          <w:sz w:val="22"/>
          <w:szCs w:val="22"/>
        </w:rPr>
        <w:t xml:space="preserve">              </w:t>
      </w:r>
      <w:r w:rsidR="00363E61" w:rsidRPr="00024E6B">
        <w:rPr>
          <w:rFonts w:ascii="Arial" w:hAnsi="Arial" w:cs="Arial"/>
          <w:b/>
          <w:iCs/>
          <w:sz w:val="22"/>
          <w:szCs w:val="22"/>
        </w:rPr>
        <w:t>новембар</w:t>
      </w:r>
      <w:r w:rsidR="007A4A4B" w:rsidRPr="00024E6B">
        <w:rPr>
          <w:rFonts w:ascii="Arial" w:hAnsi="Arial" w:cs="Arial"/>
          <w:b/>
          <w:iCs/>
          <w:sz w:val="22"/>
          <w:szCs w:val="22"/>
        </w:rPr>
        <w:t xml:space="preserve"> 2015. г</w:t>
      </w:r>
      <w:r w:rsidR="007A4A4B" w:rsidRPr="00024E6B">
        <w:rPr>
          <w:rFonts w:ascii="Arial" w:hAnsi="Arial" w:cs="Arial"/>
          <w:b/>
          <w:bCs/>
          <w:sz w:val="22"/>
          <w:szCs w:val="22"/>
        </w:rPr>
        <w:t>одине</w:t>
      </w:r>
    </w:p>
    <w:p w:rsidR="007A4A4B" w:rsidRPr="00024E6B" w:rsidRDefault="007A4A4B" w:rsidP="007A4A4B">
      <w:pPr>
        <w:jc w:val="center"/>
        <w:rPr>
          <w:rFonts w:ascii="Arial" w:hAnsi="Arial" w:cs="Arial"/>
          <w:b/>
          <w:bCs/>
          <w:sz w:val="22"/>
          <w:szCs w:val="22"/>
        </w:rPr>
      </w:pPr>
    </w:p>
    <w:p w:rsidR="007A4A4B" w:rsidRPr="00024E6B" w:rsidRDefault="007A4A4B"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9B0B89" w:rsidRPr="00024E6B" w:rsidRDefault="009B0B89"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p>
    <w:p w:rsidR="00FC66CF" w:rsidRPr="00024E6B" w:rsidRDefault="00FC66CF" w:rsidP="007A4A4B">
      <w:pPr>
        <w:ind w:firstLine="720"/>
        <w:jc w:val="center"/>
        <w:rPr>
          <w:rFonts w:ascii="Arial" w:eastAsia="TimesNewRomanPSMT" w:hAnsi="Arial" w:cs="Arial"/>
          <w:b/>
          <w:sz w:val="22"/>
          <w:szCs w:val="22"/>
        </w:rPr>
      </w:pPr>
    </w:p>
    <w:p w:rsidR="00FC66CF" w:rsidRPr="00024E6B" w:rsidRDefault="00FC66CF" w:rsidP="007A4A4B">
      <w:pPr>
        <w:ind w:firstLine="720"/>
        <w:jc w:val="center"/>
        <w:rPr>
          <w:rFonts w:ascii="Arial" w:eastAsia="TimesNewRomanPSMT" w:hAnsi="Arial" w:cs="Arial"/>
          <w:b/>
          <w:sz w:val="22"/>
          <w:szCs w:val="22"/>
        </w:rPr>
      </w:pPr>
    </w:p>
    <w:p w:rsidR="007A4A4B" w:rsidRPr="00024E6B" w:rsidRDefault="007A4A4B" w:rsidP="007A4A4B">
      <w:pPr>
        <w:ind w:firstLine="720"/>
        <w:jc w:val="center"/>
        <w:rPr>
          <w:rFonts w:ascii="Arial" w:eastAsia="TimesNewRomanPSMT" w:hAnsi="Arial" w:cs="Arial"/>
          <w:b/>
          <w:sz w:val="22"/>
          <w:szCs w:val="22"/>
        </w:rPr>
      </w:pPr>
      <w:r w:rsidRPr="00024E6B">
        <w:rPr>
          <w:rFonts w:ascii="Arial" w:eastAsia="TimesNewRomanPSMT" w:hAnsi="Arial" w:cs="Arial"/>
          <w:b/>
          <w:sz w:val="22"/>
          <w:szCs w:val="22"/>
        </w:rPr>
        <w:lastRenderedPageBreak/>
        <w:t>САДРЖАЈ:</w:t>
      </w: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Општи подаци о јавној набавци </w:t>
      </w:r>
    </w:p>
    <w:p w:rsidR="007639A9"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Подаци о предмету јавне набавке </w:t>
      </w:r>
    </w:p>
    <w:p w:rsidR="007639A9"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Образац 3 - врста, техничке карактеристике (спецификације), квалитет, количина и оп</w:t>
      </w:r>
      <w:r w:rsidR="009B0B89" w:rsidRPr="00024E6B">
        <w:rPr>
          <w:rFonts w:ascii="Arial" w:eastAsia="TimesNewRomanPSMT" w:hAnsi="Arial" w:cs="Arial"/>
          <w:sz w:val="22"/>
          <w:szCs w:val="22"/>
        </w:rPr>
        <w:t>ис</w:t>
      </w:r>
      <w:r w:rsidRPr="00024E6B">
        <w:rPr>
          <w:rFonts w:ascii="Arial" w:eastAsia="TimesNewRomanPSMT" w:hAnsi="Arial" w:cs="Arial"/>
          <w:sz w:val="22"/>
          <w:szCs w:val="22"/>
        </w:rPr>
        <w:t xml:space="preserve"> </w:t>
      </w:r>
      <w:r w:rsidR="00BE50B9" w:rsidRPr="00024E6B">
        <w:rPr>
          <w:rFonts w:ascii="Arial" w:eastAsia="TimesNewRomanPSMT" w:hAnsi="Arial" w:cs="Arial"/>
          <w:sz w:val="22"/>
          <w:szCs w:val="22"/>
        </w:rPr>
        <w:t>услуга</w:t>
      </w:r>
      <w:r w:rsidR="007D37D2" w:rsidRPr="00024E6B">
        <w:rPr>
          <w:rFonts w:ascii="Arial" w:eastAsia="TimesNewRomanPSMT" w:hAnsi="Arial" w:cs="Arial"/>
          <w:sz w:val="22"/>
          <w:szCs w:val="22"/>
        </w:rPr>
        <w:t>, начин с</w:t>
      </w:r>
      <w:r w:rsidRPr="00024E6B">
        <w:rPr>
          <w:rFonts w:ascii="Arial" w:eastAsia="TimesNewRomanPSMT" w:hAnsi="Arial" w:cs="Arial"/>
          <w:sz w:val="22"/>
          <w:szCs w:val="22"/>
        </w:rPr>
        <w:t xml:space="preserve">провођења контроле и обезбеђења гаранције квалитета, рок </w:t>
      </w:r>
      <w:r w:rsidR="00BE50B9" w:rsidRPr="00024E6B">
        <w:rPr>
          <w:rFonts w:ascii="Arial" w:eastAsia="TimesNewRomanPSMT" w:hAnsi="Arial" w:cs="Arial"/>
          <w:sz w:val="22"/>
          <w:szCs w:val="22"/>
        </w:rPr>
        <w:t>извршења</w:t>
      </w:r>
      <w:r w:rsidRPr="00024E6B">
        <w:rPr>
          <w:rFonts w:ascii="Arial" w:eastAsia="TimesNewRomanPSMT" w:hAnsi="Arial" w:cs="Arial"/>
          <w:sz w:val="22"/>
          <w:szCs w:val="22"/>
        </w:rPr>
        <w:t xml:space="preserve">, место </w:t>
      </w:r>
      <w:r w:rsidR="00BE50B9" w:rsidRPr="00024E6B">
        <w:rPr>
          <w:rFonts w:ascii="Arial" w:eastAsia="TimesNewRomanPSMT" w:hAnsi="Arial" w:cs="Arial"/>
          <w:sz w:val="22"/>
          <w:szCs w:val="22"/>
        </w:rPr>
        <w:t>извршења</w:t>
      </w:r>
      <w:r w:rsidRPr="00024E6B">
        <w:rPr>
          <w:rFonts w:ascii="Arial" w:eastAsia="TimesNewRomanPSMT" w:hAnsi="Arial" w:cs="Arial"/>
          <w:sz w:val="22"/>
          <w:szCs w:val="22"/>
        </w:rPr>
        <w:t xml:space="preserve"> </w:t>
      </w:r>
    </w:p>
    <w:p w:rsidR="007A4A4B" w:rsidRPr="00024E6B" w:rsidRDefault="007A4A4B" w:rsidP="009E2DAF">
      <w:pPr>
        <w:pStyle w:val="ListParagraph"/>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Услови за учешће у поступку јавне набавке из члана 75 и 76 Закона и упуство како се доказује </w:t>
      </w:r>
    </w:p>
    <w:p w:rsidR="007A4A4B" w:rsidRPr="00024E6B" w:rsidRDefault="007639A9" w:rsidP="0088025A">
      <w:pPr>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 Обавезни услови </w:t>
      </w:r>
    </w:p>
    <w:p w:rsidR="007A4A4B" w:rsidRPr="00024E6B" w:rsidRDefault="007639A9" w:rsidP="0088025A">
      <w:pPr>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Додатни услови </w:t>
      </w:r>
    </w:p>
    <w:p w:rsidR="009E2DAF"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Упутство </w:t>
      </w:r>
      <w:r w:rsidR="009E2DAF" w:rsidRPr="00024E6B">
        <w:rPr>
          <w:rFonts w:ascii="Arial" w:eastAsia="TimesNewRomanPSMT" w:hAnsi="Arial" w:cs="Arial"/>
          <w:sz w:val="22"/>
          <w:szCs w:val="22"/>
        </w:rPr>
        <w:t>како се доказују услови</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Доказивање обавезних услова</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Доказивање додатних услова</w:t>
      </w:r>
    </w:p>
    <w:p w:rsidR="009E2DAF" w:rsidRPr="00024E6B" w:rsidRDefault="009E2DAF" w:rsidP="009E2DAF">
      <w:pPr>
        <w:pStyle w:val="ListParagraph"/>
        <w:numPr>
          <w:ilvl w:val="1"/>
          <w:numId w:val="12"/>
        </w:numPr>
        <w:jc w:val="both"/>
        <w:rPr>
          <w:rFonts w:ascii="Arial" w:eastAsia="TimesNewRomanPSMT" w:hAnsi="Arial" w:cs="Arial"/>
          <w:sz w:val="22"/>
          <w:szCs w:val="22"/>
        </w:rPr>
      </w:pPr>
      <w:r w:rsidRPr="00024E6B">
        <w:rPr>
          <w:rFonts w:ascii="Arial" w:eastAsia="TimesNewRomanPSMT" w:hAnsi="Arial" w:cs="Arial"/>
          <w:sz w:val="22"/>
          <w:szCs w:val="22"/>
        </w:rPr>
        <w:t>Изјава</w:t>
      </w:r>
    </w:p>
    <w:p w:rsidR="009E2DAF" w:rsidRPr="00024E6B" w:rsidRDefault="009E2DAF" w:rsidP="009E2DAF">
      <w:pPr>
        <w:ind w:left="1080"/>
        <w:jc w:val="both"/>
        <w:rPr>
          <w:rFonts w:ascii="Arial" w:eastAsia="TimesNewRomanPSMT" w:hAnsi="Arial" w:cs="Arial"/>
          <w:sz w:val="22"/>
          <w:szCs w:val="22"/>
        </w:rPr>
      </w:pPr>
      <w:r w:rsidRPr="00024E6B">
        <w:rPr>
          <w:rFonts w:ascii="Arial" w:eastAsia="TimesNewRomanPSMT" w:hAnsi="Arial" w:cs="Arial"/>
          <w:sz w:val="22"/>
          <w:szCs w:val="22"/>
        </w:rPr>
        <w:t>5.3а Изјава</w:t>
      </w:r>
    </w:p>
    <w:p w:rsidR="009E2DAF" w:rsidRPr="00024E6B" w:rsidRDefault="009E2DAF" w:rsidP="009E2DAF">
      <w:pPr>
        <w:ind w:left="1080"/>
        <w:jc w:val="both"/>
        <w:rPr>
          <w:rFonts w:ascii="Arial" w:eastAsia="TimesNewRomanPSMT" w:hAnsi="Arial" w:cs="Arial"/>
          <w:sz w:val="22"/>
          <w:szCs w:val="22"/>
        </w:rPr>
      </w:pPr>
      <w:r w:rsidRPr="00024E6B">
        <w:rPr>
          <w:rFonts w:ascii="Arial" w:eastAsia="TimesNewRomanPSMT" w:hAnsi="Arial" w:cs="Arial"/>
          <w:sz w:val="22"/>
          <w:szCs w:val="22"/>
        </w:rPr>
        <w:t>5.4  Изјава</w:t>
      </w:r>
    </w:p>
    <w:p w:rsidR="007A4A4B" w:rsidRPr="00024E6B" w:rsidRDefault="009E2DAF"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Упутство </w:t>
      </w:r>
      <w:r w:rsidR="007A4A4B" w:rsidRPr="00024E6B">
        <w:rPr>
          <w:rFonts w:ascii="Arial" w:eastAsia="TimesNewRomanPSMT" w:hAnsi="Arial" w:cs="Arial"/>
          <w:sz w:val="22"/>
          <w:szCs w:val="22"/>
        </w:rPr>
        <w:t>понуђачима</w:t>
      </w:r>
      <w:r w:rsidR="007639A9" w:rsidRPr="00024E6B">
        <w:rPr>
          <w:rFonts w:ascii="Arial" w:eastAsia="TimesNewRomanPSMT" w:hAnsi="Arial" w:cs="Arial"/>
          <w:sz w:val="22"/>
          <w:szCs w:val="22"/>
        </w:rPr>
        <w:t xml:space="preserve"> како да сачине понуду </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Образац понуде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7</w:t>
      </w:r>
      <w:r w:rsidR="009B0B89" w:rsidRPr="00024E6B">
        <w:rPr>
          <w:rFonts w:ascii="Arial" w:eastAsia="TimesNewRomanPSMT" w:hAnsi="Arial" w:cs="Arial"/>
          <w:sz w:val="22"/>
          <w:szCs w:val="22"/>
        </w:rPr>
        <w:t>)</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Модел уговора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8</w:t>
      </w:r>
      <w:r w:rsidR="009B0B89" w:rsidRPr="00024E6B">
        <w:rPr>
          <w:rFonts w:ascii="Arial" w:eastAsia="TimesNewRomanPSMT" w:hAnsi="Arial" w:cs="Arial"/>
          <w:sz w:val="22"/>
          <w:szCs w:val="22"/>
        </w:rPr>
        <w:t>)</w:t>
      </w: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Образац структуре понуђене цене са упутством како да се п</w:t>
      </w:r>
      <w:r w:rsidR="007639A9" w:rsidRPr="00024E6B">
        <w:rPr>
          <w:rFonts w:ascii="Arial" w:eastAsia="TimesNewRomanPSMT" w:hAnsi="Arial" w:cs="Arial"/>
          <w:sz w:val="22"/>
          <w:szCs w:val="22"/>
        </w:rPr>
        <w:t xml:space="preserve">опуни </w:t>
      </w:r>
      <w:r w:rsidR="009B0B89" w:rsidRPr="00024E6B">
        <w:rPr>
          <w:rFonts w:ascii="Arial" w:eastAsia="TimesNewRomanPSMT" w:hAnsi="Arial" w:cs="Arial"/>
          <w:sz w:val="22"/>
          <w:szCs w:val="22"/>
        </w:rPr>
        <w:t xml:space="preserve">(образац </w:t>
      </w:r>
      <w:r w:rsidR="009E2DAF" w:rsidRPr="00024E6B">
        <w:rPr>
          <w:rFonts w:ascii="Arial" w:eastAsia="TimesNewRomanPSMT" w:hAnsi="Arial" w:cs="Arial"/>
          <w:sz w:val="22"/>
          <w:szCs w:val="22"/>
        </w:rPr>
        <w:t>9</w:t>
      </w:r>
      <w:r w:rsidR="009B0B89" w:rsidRPr="00024E6B">
        <w:rPr>
          <w:rFonts w:ascii="Arial" w:eastAsia="TimesNewRomanPSMT" w:hAnsi="Arial" w:cs="Arial"/>
          <w:sz w:val="22"/>
          <w:szCs w:val="22"/>
        </w:rPr>
        <w:t>)</w:t>
      </w: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Образац трошк</w:t>
      </w:r>
      <w:r w:rsidR="007639A9" w:rsidRPr="00024E6B">
        <w:rPr>
          <w:rFonts w:ascii="Arial" w:eastAsia="TimesNewRomanPSMT" w:hAnsi="Arial" w:cs="Arial"/>
          <w:sz w:val="22"/>
          <w:szCs w:val="22"/>
        </w:rPr>
        <w:t>ова припремања понуде</w:t>
      </w:r>
      <w:r w:rsidR="009B0B89" w:rsidRPr="00024E6B">
        <w:rPr>
          <w:rFonts w:ascii="Arial" w:eastAsia="TimesNewRomanPSMT" w:hAnsi="Arial" w:cs="Arial"/>
          <w:sz w:val="22"/>
          <w:szCs w:val="22"/>
        </w:rPr>
        <w:t xml:space="preserve"> (образац </w:t>
      </w:r>
      <w:r w:rsidR="009E2DAF" w:rsidRPr="00024E6B">
        <w:rPr>
          <w:rFonts w:ascii="Arial" w:eastAsia="TimesNewRomanPSMT" w:hAnsi="Arial" w:cs="Arial"/>
          <w:sz w:val="22"/>
          <w:szCs w:val="22"/>
        </w:rPr>
        <w:t>10</w:t>
      </w:r>
      <w:r w:rsidR="009B0B89" w:rsidRPr="00024E6B">
        <w:rPr>
          <w:rFonts w:ascii="Arial" w:eastAsia="TimesNewRomanPSMT" w:hAnsi="Arial" w:cs="Arial"/>
          <w:sz w:val="22"/>
          <w:szCs w:val="22"/>
        </w:rPr>
        <w:t>)</w:t>
      </w:r>
    </w:p>
    <w:p w:rsidR="007A4A4B" w:rsidRPr="00024E6B" w:rsidRDefault="007A4A4B"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Образац изјаве </w:t>
      </w:r>
      <w:r w:rsidR="007639A9" w:rsidRPr="00024E6B">
        <w:rPr>
          <w:rFonts w:ascii="Arial" w:eastAsia="TimesNewRomanPSMT" w:hAnsi="Arial" w:cs="Arial"/>
          <w:sz w:val="22"/>
          <w:szCs w:val="22"/>
        </w:rPr>
        <w:t xml:space="preserve">о независности понуде </w:t>
      </w:r>
      <w:r w:rsidR="009B0B89" w:rsidRPr="00024E6B">
        <w:rPr>
          <w:rFonts w:ascii="Arial" w:eastAsia="TimesNewRomanPSMT" w:hAnsi="Arial" w:cs="Arial"/>
          <w:sz w:val="22"/>
          <w:szCs w:val="22"/>
        </w:rPr>
        <w:t>(образац 1</w:t>
      </w:r>
      <w:r w:rsidR="009E2DAF" w:rsidRPr="00024E6B">
        <w:rPr>
          <w:rFonts w:ascii="Arial" w:eastAsia="TimesNewRomanPSMT" w:hAnsi="Arial" w:cs="Arial"/>
          <w:sz w:val="22"/>
          <w:szCs w:val="22"/>
        </w:rPr>
        <w:t>1</w:t>
      </w:r>
      <w:r w:rsidR="009B0B89" w:rsidRPr="00024E6B">
        <w:rPr>
          <w:rFonts w:ascii="Arial" w:eastAsia="TimesNewRomanPSMT" w:hAnsi="Arial" w:cs="Arial"/>
          <w:sz w:val="22"/>
          <w:szCs w:val="22"/>
        </w:rPr>
        <w:t>)</w:t>
      </w:r>
    </w:p>
    <w:p w:rsidR="007A4A4B" w:rsidRPr="00024E6B" w:rsidRDefault="007639A9" w:rsidP="0088025A">
      <w:pPr>
        <w:numPr>
          <w:ilvl w:val="0"/>
          <w:numId w:val="12"/>
        </w:numPr>
        <w:jc w:val="both"/>
        <w:rPr>
          <w:rFonts w:ascii="Arial" w:eastAsia="TimesNewRomanPSMT" w:hAnsi="Arial" w:cs="Arial"/>
          <w:sz w:val="22"/>
          <w:szCs w:val="22"/>
        </w:rPr>
      </w:pPr>
      <w:r w:rsidRPr="00024E6B">
        <w:rPr>
          <w:rFonts w:ascii="Arial" w:eastAsia="TimesNewRomanPSMT" w:hAnsi="Arial" w:cs="Arial"/>
          <w:sz w:val="22"/>
          <w:szCs w:val="22"/>
        </w:rPr>
        <w:t xml:space="preserve">Менично овлашћење </w:t>
      </w:r>
    </w:p>
    <w:p w:rsidR="007A4A4B" w:rsidRPr="00024E6B" w:rsidRDefault="007A4A4B" w:rsidP="005A161A">
      <w:pPr>
        <w:ind w:left="786"/>
        <w:jc w:val="both"/>
        <w:rPr>
          <w:rFonts w:ascii="Arial" w:eastAsia="TimesNewRomanPSMT" w:hAnsi="Arial" w:cs="Arial"/>
          <w:sz w:val="22"/>
          <w:szCs w:val="22"/>
        </w:rPr>
      </w:pPr>
      <w:r w:rsidRPr="00024E6B">
        <w:rPr>
          <w:rFonts w:ascii="Arial" w:eastAsia="TimesNewRomanPSMT" w:hAnsi="Arial" w:cs="Arial"/>
          <w:sz w:val="22"/>
          <w:szCs w:val="22"/>
        </w:rPr>
        <w:t xml:space="preserve"> </w:t>
      </w: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9B0B89" w:rsidRPr="00024E6B" w:rsidRDefault="009B0B89" w:rsidP="007A4A4B">
      <w:pPr>
        <w:jc w:val="both"/>
        <w:rPr>
          <w:rFonts w:ascii="Arial" w:eastAsia="TimesNewRomanPSMT" w:hAnsi="Arial" w:cs="Arial"/>
          <w:sz w:val="22"/>
          <w:szCs w:val="22"/>
        </w:rPr>
      </w:pPr>
    </w:p>
    <w:p w:rsidR="007639A9" w:rsidRPr="00024E6B" w:rsidRDefault="007639A9" w:rsidP="007A4A4B">
      <w:pPr>
        <w:jc w:val="both"/>
        <w:rPr>
          <w:rFonts w:ascii="Arial" w:eastAsia="TimesNewRomanPSMT" w:hAnsi="Arial" w:cs="Arial"/>
          <w:sz w:val="22"/>
          <w:szCs w:val="22"/>
        </w:rPr>
      </w:pPr>
    </w:p>
    <w:p w:rsidR="007A4A4B" w:rsidRPr="00024E6B" w:rsidRDefault="007A4A4B" w:rsidP="007A4A4B">
      <w:pPr>
        <w:jc w:val="both"/>
        <w:rPr>
          <w:rFonts w:ascii="Arial" w:eastAsia="TimesNewRomanPSMT" w:hAnsi="Arial" w:cs="Arial"/>
          <w:sz w:val="22"/>
          <w:szCs w:val="22"/>
        </w:rPr>
      </w:pPr>
    </w:p>
    <w:p w:rsidR="007A4A4B" w:rsidRPr="00024E6B" w:rsidRDefault="007A4A4B" w:rsidP="0088025A">
      <w:pPr>
        <w:numPr>
          <w:ilvl w:val="0"/>
          <w:numId w:val="4"/>
        </w:numPr>
        <w:jc w:val="center"/>
        <w:rPr>
          <w:rFonts w:ascii="Arial" w:eastAsia="TimesNewRomanPSMT" w:hAnsi="Arial" w:cs="Arial"/>
          <w:sz w:val="22"/>
          <w:szCs w:val="22"/>
          <w:u w:val="single"/>
        </w:rPr>
      </w:pPr>
      <w:r w:rsidRPr="00024E6B">
        <w:rPr>
          <w:rFonts w:ascii="Arial" w:hAnsi="Arial" w:cs="Arial"/>
          <w:b/>
          <w:bCs/>
          <w:iCs/>
          <w:sz w:val="22"/>
          <w:szCs w:val="22"/>
          <w:u w:val="single"/>
        </w:rPr>
        <w:t>ОПШТИ ПОДАЦИ О ЈАВНОЈ НАБАВЦИ</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1. Подаци о наручиоцу</w:t>
      </w:r>
    </w:p>
    <w:p w:rsidR="007A4A4B" w:rsidRPr="00024E6B" w:rsidRDefault="007A4A4B" w:rsidP="007A4A4B">
      <w:pPr>
        <w:jc w:val="both"/>
        <w:rPr>
          <w:rFonts w:ascii="Arial" w:hAnsi="Arial" w:cs="Arial"/>
          <w:sz w:val="22"/>
          <w:szCs w:val="22"/>
        </w:rPr>
      </w:pPr>
      <w:r w:rsidRPr="00024E6B">
        <w:rPr>
          <w:rFonts w:ascii="Arial" w:hAnsi="Arial" w:cs="Arial"/>
          <w:i/>
          <w:sz w:val="22"/>
          <w:szCs w:val="22"/>
        </w:rPr>
        <w:t>Наручилац:</w:t>
      </w:r>
      <w:r w:rsidRPr="00024E6B">
        <w:rPr>
          <w:rFonts w:ascii="Arial" w:hAnsi="Arial" w:cs="Arial"/>
          <w:sz w:val="22"/>
          <w:szCs w:val="22"/>
        </w:rPr>
        <w:t xml:space="preserve"> Градски завод за јавно здравље, Београд</w:t>
      </w:r>
    </w:p>
    <w:p w:rsidR="007A4A4B" w:rsidRPr="00024E6B" w:rsidRDefault="007A4A4B" w:rsidP="007A4A4B">
      <w:pPr>
        <w:jc w:val="both"/>
        <w:rPr>
          <w:rFonts w:ascii="Arial" w:hAnsi="Arial" w:cs="Arial"/>
          <w:sz w:val="22"/>
          <w:szCs w:val="22"/>
          <w:lang w:val="sr-Cyrl-CS"/>
        </w:rPr>
      </w:pPr>
      <w:r w:rsidRPr="00024E6B">
        <w:rPr>
          <w:rFonts w:ascii="Arial" w:hAnsi="Arial" w:cs="Arial"/>
          <w:i/>
          <w:sz w:val="22"/>
          <w:szCs w:val="22"/>
          <w:lang w:val="sr-Cyrl-CS"/>
        </w:rPr>
        <w:t>Адреса:</w:t>
      </w:r>
      <w:r w:rsidRPr="00024E6B">
        <w:rPr>
          <w:rFonts w:ascii="Arial" w:hAnsi="Arial" w:cs="Arial"/>
          <w:i/>
          <w:iCs/>
          <w:sz w:val="22"/>
          <w:szCs w:val="22"/>
          <w:lang w:val="sr-Cyrl-CS"/>
        </w:rPr>
        <w:t xml:space="preserve"> </w:t>
      </w:r>
      <w:r w:rsidRPr="00024E6B">
        <w:rPr>
          <w:rFonts w:ascii="Arial" w:hAnsi="Arial" w:cs="Arial"/>
          <w:iCs/>
          <w:sz w:val="22"/>
          <w:szCs w:val="22"/>
          <w:lang w:val="sr-Cyrl-CS"/>
        </w:rPr>
        <w:t>Београд, Булевар деспота Стефана 54а</w:t>
      </w:r>
    </w:p>
    <w:p w:rsidR="007A4A4B" w:rsidRPr="00024E6B" w:rsidRDefault="007A4A4B" w:rsidP="007A4A4B">
      <w:pPr>
        <w:jc w:val="both"/>
        <w:rPr>
          <w:rFonts w:ascii="Arial" w:hAnsi="Arial" w:cs="Arial"/>
          <w:sz w:val="22"/>
          <w:szCs w:val="22"/>
        </w:rPr>
      </w:pPr>
      <w:r w:rsidRPr="00024E6B">
        <w:rPr>
          <w:rFonts w:ascii="Arial" w:hAnsi="Arial" w:cs="Arial"/>
          <w:i/>
          <w:sz w:val="22"/>
          <w:szCs w:val="22"/>
          <w:lang w:val="sr-Cyrl-CS"/>
        </w:rPr>
        <w:t>Интернет страница:</w:t>
      </w:r>
      <w:r w:rsidRPr="00024E6B">
        <w:rPr>
          <w:rFonts w:ascii="Arial" w:hAnsi="Arial" w:cs="Arial"/>
          <w:sz w:val="22"/>
          <w:szCs w:val="22"/>
        </w:rPr>
        <w:t xml:space="preserve"> www.zdravlje.org.rs</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2. Врста поступка јавне набавке</w:t>
      </w:r>
    </w:p>
    <w:p w:rsidR="007A4A4B" w:rsidRPr="00024E6B" w:rsidRDefault="007A4A4B" w:rsidP="007A4A4B">
      <w:pPr>
        <w:tabs>
          <w:tab w:val="left" w:pos="1276"/>
        </w:tabs>
        <w:ind w:right="15"/>
        <w:jc w:val="both"/>
        <w:rPr>
          <w:rFonts w:ascii="Arial" w:hAnsi="Arial" w:cs="Arial"/>
          <w:sz w:val="22"/>
          <w:szCs w:val="22"/>
          <w:lang w:val="sr-Cyrl-CS"/>
        </w:rPr>
      </w:pPr>
      <w:r w:rsidRPr="00024E6B">
        <w:rPr>
          <w:rFonts w:ascii="Arial" w:hAnsi="Arial" w:cs="Arial"/>
          <w:sz w:val="22"/>
          <w:szCs w:val="22"/>
        </w:rPr>
        <w:t xml:space="preserve">Предметна јавна набавка се спроводи у отвореном поступку јавне набавке у складу са </w:t>
      </w:r>
      <w:r w:rsidRPr="00024E6B">
        <w:rPr>
          <w:rFonts w:ascii="Arial" w:hAnsi="Arial" w:cs="Arial"/>
          <w:sz w:val="22"/>
          <w:szCs w:val="22"/>
          <w:lang w:val="sr-Cyrl-CS"/>
        </w:rPr>
        <w:t xml:space="preserve">Законом о јавним набавкама </w:t>
      </w:r>
      <w:r w:rsidR="00E44F22" w:rsidRPr="00024E6B">
        <w:rPr>
          <w:rFonts w:ascii="Arial" w:hAnsi="Arial" w:cs="Arial"/>
          <w:sz w:val="22"/>
          <w:szCs w:val="22"/>
        </w:rPr>
        <w:t>(Сл. гласник РС бр.124/12 , 14/2015 и 68/2015</w:t>
      </w:r>
      <w:r w:rsidRPr="00024E6B">
        <w:rPr>
          <w:rFonts w:ascii="Arial" w:hAnsi="Arial" w:cs="Arial"/>
          <w:sz w:val="22"/>
          <w:szCs w:val="22"/>
          <w:lang w:val="sr-Cyrl-CS"/>
        </w:rPr>
        <w:t>, у даљем тексту: Закон) и другим важећим прописима из ове области.</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sz w:val="22"/>
          <w:szCs w:val="22"/>
        </w:rPr>
        <w:t>3. Предмет јавне набавке</w:t>
      </w:r>
    </w:p>
    <w:p w:rsidR="007A4A4B" w:rsidRPr="00024E6B" w:rsidRDefault="007A4A4B" w:rsidP="007A4A4B">
      <w:pPr>
        <w:jc w:val="both"/>
        <w:rPr>
          <w:rFonts w:ascii="Arial" w:hAnsi="Arial" w:cs="Arial"/>
          <w:bCs/>
          <w:sz w:val="22"/>
          <w:szCs w:val="22"/>
        </w:rPr>
      </w:pPr>
      <w:r w:rsidRPr="00024E6B">
        <w:rPr>
          <w:rFonts w:ascii="Arial" w:hAnsi="Arial" w:cs="Arial"/>
          <w:sz w:val="22"/>
          <w:szCs w:val="22"/>
        </w:rPr>
        <w:t xml:space="preserve">Предмет </w:t>
      </w:r>
      <w:r w:rsidR="00A308EF" w:rsidRPr="00024E6B">
        <w:rPr>
          <w:rFonts w:ascii="Arial" w:hAnsi="Arial" w:cs="Arial"/>
          <w:b/>
          <w:bCs/>
          <w:sz w:val="22"/>
          <w:szCs w:val="22"/>
        </w:rPr>
        <w:t xml:space="preserve">ЈН БР. </w:t>
      </w:r>
      <w:r w:rsidR="00A308EF" w:rsidRPr="00024E6B">
        <w:rPr>
          <w:rFonts w:ascii="Arial" w:hAnsi="Arial" w:cs="Arial"/>
          <w:b/>
          <w:sz w:val="22"/>
          <w:szCs w:val="22"/>
        </w:rPr>
        <w:t xml:space="preserve">ВНУ </w:t>
      </w:r>
      <w:r w:rsidR="00E705B2" w:rsidRPr="00024E6B">
        <w:rPr>
          <w:rFonts w:ascii="Arial" w:hAnsi="Arial" w:cs="Arial"/>
          <w:b/>
          <w:sz w:val="22"/>
          <w:szCs w:val="22"/>
        </w:rPr>
        <w:t>33</w:t>
      </w:r>
      <w:r w:rsidR="00A308EF" w:rsidRPr="00024E6B">
        <w:rPr>
          <w:rFonts w:ascii="Arial" w:hAnsi="Arial" w:cs="Arial"/>
          <w:b/>
          <w:sz w:val="22"/>
          <w:szCs w:val="22"/>
        </w:rPr>
        <w:t>-II-2</w:t>
      </w:r>
      <w:r w:rsidR="00E705B2" w:rsidRPr="00024E6B">
        <w:rPr>
          <w:rFonts w:ascii="Arial" w:hAnsi="Arial" w:cs="Arial"/>
          <w:b/>
          <w:sz w:val="22"/>
          <w:szCs w:val="22"/>
        </w:rPr>
        <w:t>6</w:t>
      </w:r>
      <w:r w:rsidR="00A308EF" w:rsidRPr="00024E6B">
        <w:rPr>
          <w:rFonts w:ascii="Arial" w:hAnsi="Arial" w:cs="Arial"/>
          <w:b/>
          <w:sz w:val="22"/>
          <w:szCs w:val="22"/>
        </w:rPr>
        <w:t>/15</w:t>
      </w:r>
      <w:r w:rsidR="00E705B2" w:rsidRPr="00024E6B">
        <w:rPr>
          <w:rFonts w:ascii="Arial" w:hAnsi="Arial" w:cs="Arial"/>
          <w:b/>
          <w:sz w:val="22"/>
          <w:szCs w:val="22"/>
        </w:rPr>
        <w:t xml:space="preserve"> </w:t>
      </w:r>
      <w:r w:rsidRPr="00024E6B">
        <w:rPr>
          <w:rFonts w:ascii="Arial" w:hAnsi="Arial" w:cs="Arial"/>
          <w:sz w:val="22"/>
          <w:szCs w:val="22"/>
        </w:rPr>
        <w:t xml:space="preserve">је набавка </w:t>
      </w:r>
      <w:r w:rsidR="00BE50B9" w:rsidRPr="00024E6B">
        <w:rPr>
          <w:rFonts w:ascii="Arial" w:hAnsi="Arial" w:cs="Arial"/>
          <w:sz w:val="22"/>
          <w:szCs w:val="22"/>
        </w:rPr>
        <w:t>услуга</w:t>
      </w:r>
      <w:r w:rsidRPr="00024E6B">
        <w:rPr>
          <w:rFonts w:ascii="Arial" w:hAnsi="Arial" w:cs="Arial"/>
          <w:i/>
          <w:sz w:val="22"/>
          <w:szCs w:val="22"/>
        </w:rPr>
        <w:t xml:space="preserve"> – </w:t>
      </w:r>
      <w:r w:rsidR="00E705B2" w:rsidRPr="00024E6B">
        <w:rPr>
          <w:rFonts w:ascii="Arial" w:hAnsi="Arial" w:cs="Arial"/>
          <w:bCs/>
          <w:sz w:val="22"/>
          <w:szCs w:val="22"/>
        </w:rPr>
        <w:t>услуге подуговорених/ уговорених испитивања ван области акредитације лабораторије</w:t>
      </w:r>
      <w:r w:rsidR="00A308EF" w:rsidRPr="00024E6B">
        <w:rPr>
          <w:rFonts w:ascii="Arial" w:hAnsi="Arial" w:cs="Arial"/>
          <w:bCs/>
          <w:sz w:val="22"/>
          <w:szCs w:val="22"/>
        </w:rPr>
        <w:t>, обликована по партијама.</w:t>
      </w:r>
    </w:p>
    <w:p w:rsidR="007A4A4B" w:rsidRPr="00024E6B" w:rsidRDefault="007A4A4B" w:rsidP="007A4A4B">
      <w:pPr>
        <w:tabs>
          <w:tab w:val="left" w:pos="1276"/>
        </w:tabs>
        <w:ind w:right="363"/>
        <w:jc w:val="both"/>
        <w:rPr>
          <w:rFonts w:ascii="Arial" w:hAnsi="Arial" w:cs="Arial"/>
          <w:b/>
          <w:i/>
          <w:sz w:val="22"/>
          <w:szCs w:val="22"/>
          <w:lang w:val="sr-Cyrl-CS"/>
        </w:rPr>
      </w:pPr>
      <w:r w:rsidRPr="00024E6B">
        <w:rPr>
          <w:rFonts w:ascii="Arial" w:hAnsi="Arial" w:cs="Arial"/>
          <w:b/>
          <w:sz w:val="22"/>
          <w:szCs w:val="22"/>
          <w:lang w:val="sr-Cyrl-CS"/>
        </w:rPr>
        <w:t xml:space="preserve">Поступак јавне набавке </w:t>
      </w:r>
      <w:r w:rsidRPr="00024E6B">
        <w:rPr>
          <w:rFonts w:ascii="Arial" w:hAnsi="Arial" w:cs="Arial"/>
          <w:sz w:val="22"/>
          <w:szCs w:val="22"/>
          <w:lang w:val="sr-Cyrl-CS"/>
        </w:rPr>
        <w:t xml:space="preserve">се спроводи ради закључења </w:t>
      </w:r>
      <w:r w:rsidRPr="00024E6B">
        <w:rPr>
          <w:rFonts w:ascii="Arial" w:hAnsi="Arial" w:cs="Arial"/>
          <w:b/>
          <w:sz w:val="22"/>
          <w:szCs w:val="22"/>
          <w:lang w:val="sr-Cyrl-CS"/>
        </w:rPr>
        <w:t>уговора о јавној набавци</w:t>
      </w:r>
      <w:r w:rsidRPr="00024E6B">
        <w:rPr>
          <w:rFonts w:ascii="Arial" w:hAnsi="Arial" w:cs="Arial"/>
          <w:b/>
          <w:i/>
          <w:sz w:val="22"/>
          <w:szCs w:val="22"/>
          <w:lang w:val="sr-Cyrl-CS"/>
        </w:rPr>
        <w:t xml:space="preserve">. </w:t>
      </w:r>
    </w:p>
    <w:p w:rsidR="007A4A4B" w:rsidRPr="00024E6B" w:rsidRDefault="007A4A4B" w:rsidP="007A4A4B">
      <w:pPr>
        <w:jc w:val="both"/>
        <w:rPr>
          <w:rFonts w:ascii="Arial" w:hAnsi="Arial" w:cs="Arial"/>
          <w:sz w:val="22"/>
          <w:szCs w:val="22"/>
        </w:rPr>
      </w:pPr>
    </w:p>
    <w:p w:rsidR="00024E6B" w:rsidRDefault="007A4A4B" w:rsidP="007A4A4B">
      <w:pPr>
        <w:jc w:val="both"/>
        <w:rPr>
          <w:rFonts w:ascii="Arial" w:hAnsi="Arial" w:cs="Arial"/>
          <w:b/>
          <w:bCs/>
          <w:sz w:val="22"/>
          <w:szCs w:val="22"/>
        </w:rPr>
      </w:pPr>
      <w:r w:rsidRPr="00024E6B">
        <w:rPr>
          <w:rFonts w:ascii="Arial" w:hAnsi="Arial" w:cs="Arial"/>
          <w:b/>
          <w:bCs/>
          <w:sz w:val="22"/>
          <w:szCs w:val="22"/>
        </w:rPr>
        <w:t>4. Лиц</w:t>
      </w:r>
      <w:r w:rsidR="0064553E" w:rsidRPr="00024E6B">
        <w:rPr>
          <w:rFonts w:ascii="Arial" w:hAnsi="Arial" w:cs="Arial"/>
          <w:b/>
          <w:bCs/>
          <w:sz w:val="22"/>
          <w:szCs w:val="22"/>
        </w:rPr>
        <w:t>е</w:t>
      </w:r>
      <w:r w:rsidRPr="00024E6B">
        <w:rPr>
          <w:rFonts w:ascii="Arial" w:hAnsi="Arial" w:cs="Arial"/>
          <w:b/>
          <w:bCs/>
          <w:sz w:val="22"/>
          <w:szCs w:val="22"/>
        </w:rPr>
        <w:t xml:space="preserve"> за контакт: </w:t>
      </w:r>
    </w:p>
    <w:p w:rsidR="00024E6B" w:rsidRDefault="00024E6B" w:rsidP="007A4A4B">
      <w:pPr>
        <w:jc w:val="both"/>
        <w:rPr>
          <w:rFonts w:ascii="Arial" w:hAnsi="Arial" w:cs="Arial"/>
          <w:sz w:val="22"/>
          <w:szCs w:val="22"/>
        </w:rPr>
      </w:pPr>
      <w:bookmarkStart w:id="0" w:name="_GoBack"/>
      <w:r>
        <w:rPr>
          <w:rFonts w:ascii="Arial" w:hAnsi="Arial" w:cs="Arial"/>
          <w:b/>
          <w:bCs/>
          <w:sz w:val="22"/>
          <w:szCs w:val="22"/>
        </w:rPr>
        <w:t>за техничка (стручна питања везана за предмет јавне набавке) :</w:t>
      </w:r>
      <w:r w:rsidR="00654378">
        <w:rPr>
          <w:rFonts w:ascii="Arial" w:hAnsi="Arial" w:cs="Arial"/>
          <w:b/>
          <w:bCs/>
          <w:sz w:val="22"/>
          <w:szCs w:val="22"/>
        </w:rPr>
        <w:t xml:space="preserve"> </w:t>
      </w:r>
      <w:r w:rsidR="00654378" w:rsidRPr="00654378">
        <w:rPr>
          <w:rFonts w:ascii="Arial" w:hAnsi="Arial" w:cs="Arial"/>
          <w:bCs/>
          <w:sz w:val="22"/>
          <w:szCs w:val="22"/>
        </w:rPr>
        <w:t>Др</w:t>
      </w:r>
      <w:r w:rsidR="00654378">
        <w:rPr>
          <w:rFonts w:ascii="Arial" w:hAnsi="Arial" w:cs="Arial"/>
          <w:b/>
          <w:bCs/>
          <w:sz w:val="22"/>
          <w:szCs w:val="22"/>
        </w:rPr>
        <w:t xml:space="preserve"> </w:t>
      </w:r>
      <w:r>
        <w:rPr>
          <w:rFonts w:ascii="Arial" w:hAnsi="Arial" w:cs="Arial"/>
          <w:sz w:val="22"/>
          <w:szCs w:val="22"/>
        </w:rPr>
        <w:t>Драган Пајић</w:t>
      </w:r>
      <w:r w:rsidR="00E705B2" w:rsidRPr="00024E6B">
        <w:rPr>
          <w:rFonts w:ascii="Arial" w:hAnsi="Arial" w:cs="Arial"/>
          <w:sz w:val="22"/>
          <w:szCs w:val="22"/>
        </w:rPr>
        <w:t>,</w:t>
      </w:r>
    </w:p>
    <w:p w:rsidR="00E705B2" w:rsidRDefault="00E705B2" w:rsidP="007A4A4B">
      <w:pPr>
        <w:jc w:val="both"/>
        <w:rPr>
          <w:rFonts w:ascii="Arial" w:hAnsi="Arial" w:cs="Arial"/>
          <w:sz w:val="22"/>
          <w:szCs w:val="22"/>
        </w:rPr>
      </w:pPr>
      <w:r w:rsidRPr="00024E6B">
        <w:rPr>
          <w:rFonts w:ascii="Arial" w:hAnsi="Arial" w:cs="Arial"/>
          <w:sz w:val="22"/>
          <w:szCs w:val="22"/>
        </w:rPr>
        <w:t xml:space="preserve"> </w:t>
      </w:r>
      <w:r w:rsidRPr="00024E6B">
        <w:rPr>
          <w:rFonts w:ascii="Arial" w:hAnsi="Arial" w:cs="Arial"/>
          <w:sz w:val="22"/>
          <w:szCs w:val="22"/>
          <w:lang w:val="sr-Cyrl-CS"/>
        </w:rPr>
        <w:t xml:space="preserve">е - mail адреса: </w:t>
      </w:r>
      <w:hyperlink r:id="rId8" w:history="1">
        <w:r w:rsidR="00024E6B" w:rsidRPr="00B92CB2">
          <w:rPr>
            <w:rStyle w:val="Hyperlink"/>
            <w:rFonts w:ascii="Arial" w:hAnsi="Arial" w:cs="Arial"/>
            <w:sz w:val="22"/>
            <w:szCs w:val="22"/>
          </w:rPr>
          <w:t>dragan.pajic@zdravlje.org.rs</w:t>
        </w:r>
      </w:hyperlink>
      <w:r w:rsidR="00024E6B">
        <w:rPr>
          <w:rFonts w:ascii="Arial" w:hAnsi="Arial" w:cs="Arial"/>
          <w:sz w:val="22"/>
          <w:szCs w:val="22"/>
        </w:rPr>
        <w:t>;</w:t>
      </w:r>
    </w:p>
    <w:p w:rsidR="00024E6B" w:rsidRPr="00024E6B" w:rsidRDefault="00024E6B" w:rsidP="007A4A4B">
      <w:pPr>
        <w:jc w:val="both"/>
        <w:rPr>
          <w:rFonts w:ascii="Arial" w:hAnsi="Arial" w:cs="Arial"/>
          <w:bCs/>
          <w:sz w:val="22"/>
          <w:szCs w:val="22"/>
        </w:rPr>
      </w:pPr>
      <w:r>
        <w:rPr>
          <w:rFonts w:ascii="Arial" w:hAnsi="Arial" w:cs="Arial"/>
          <w:b/>
          <w:sz w:val="22"/>
          <w:szCs w:val="22"/>
        </w:rPr>
        <w:t xml:space="preserve">за правна питања (питања везана за поступак јавне набавке): </w:t>
      </w:r>
      <w:r>
        <w:rPr>
          <w:rFonts w:ascii="Arial" w:hAnsi="Arial" w:cs="Arial"/>
          <w:sz w:val="22"/>
          <w:szCs w:val="22"/>
        </w:rPr>
        <w:t xml:space="preserve">Наташа Вукчевић, </w:t>
      </w:r>
      <w:r w:rsidRPr="00024E6B">
        <w:rPr>
          <w:rFonts w:ascii="Arial" w:hAnsi="Arial" w:cs="Arial"/>
          <w:sz w:val="22"/>
          <w:szCs w:val="22"/>
          <w:lang w:val="sr-Cyrl-CS"/>
        </w:rPr>
        <w:t xml:space="preserve">е - mail адреса: </w:t>
      </w:r>
      <w:hyperlink r:id="rId9" w:history="1">
        <w:r w:rsidRPr="00B92CB2">
          <w:rPr>
            <w:rStyle w:val="Hyperlink"/>
            <w:rFonts w:ascii="Arial" w:hAnsi="Arial" w:cs="Arial"/>
            <w:sz w:val="22"/>
            <w:szCs w:val="22"/>
          </w:rPr>
          <w:t>natasa.vukcevic@zdravlje.org.rs</w:t>
        </w:r>
      </w:hyperlink>
    </w:p>
    <w:bookmarkEnd w:id="0"/>
    <w:p w:rsidR="00A308EF" w:rsidRPr="00024E6B" w:rsidRDefault="00A308EF" w:rsidP="007A4A4B">
      <w:pPr>
        <w:jc w:val="both"/>
        <w:rPr>
          <w:rFonts w:ascii="Arial" w:hAnsi="Arial" w:cs="Arial"/>
          <w:b/>
          <w:bCs/>
          <w:sz w:val="22"/>
          <w:szCs w:val="22"/>
        </w:rPr>
      </w:pPr>
      <w:r w:rsidRPr="00024E6B">
        <w:rPr>
          <w:rFonts w:ascii="Arial" w:hAnsi="Arial" w:cs="Arial"/>
          <w:sz w:val="22"/>
          <w:szCs w:val="22"/>
        </w:rPr>
        <w:t xml:space="preserve"> </w:t>
      </w:r>
    </w:p>
    <w:p w:rsidR="007A4A4B" w:rsidRPr="00024E6B" w:rsidRDefault="007A4A4B" w:rsidP="007A4A4B">
      <w:pPr>
        <w:jc w:val="both"/>
        <w:rPr>
          <w:rFonts w:ascii="Arial" w:hAnsi="Arial" w:cs="Arial"/>
          <w:bCs/>
          <w:color w:val="auto"/>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88025A">
      <w:pPr>
        <w:numPr>
          <w:ilvl w:val="0"/>
          <w:numId w:val="4"/>
        </w:numPr>
        <w:jc w:val="center"/>
        <w:rPr>
          <w:rFonts w:ascii="Arial" w:hAnsi="Arial" w:cs="Arial"/>
          <w:b/>
          <w:bCs/>
          <w:sz w:val="22"/>
          <w:szCs w:val="22"/>
          <w:u w:val="single"/>
          <w:lang w:val="sr-Cyrl-CS"/>
        </w:rPr>
      </w:pPr>
      <w:r w:rsidRPr="00024E6B">
        <w:rPr>
          <w:rFonts w:ascii="Arial" w:hAnsi="Arial" w:cs="Arial"/>
          <w:b/>
          <w:bCs/>
          <w:sz w:val="22"/>
          <w:szCs w:val="22"/>
          <w:u w:val="single"/>
          <w:lang w:val="sr-Cyrl-CS"/>
        </w:rPr>
        <w:t>ПОДАЦИ О ПРЕДМЕТУ ЈАВНЕ НАБАВКЕ</w:t>
      </w:r>
    </w:p>
    <w:p w:rsidR="007A4A4B" w:rsidRPr="00024E6B" w:rsidRDefault="007A4A4B" w:rsidP="007A4A4B">
      <w:pPr>
        <w:jc w:val="both"/>
        <w:rPr>
          <w:rFonts w:ascii="Arial" w:hAnsi="Arial" w:cs="Arial"/>
          <w:b/>
          <w:bCs/>
          <w:i/>
          <w:iCs/>
          <w:sz w:val="22"/>
          <w:szCs w:val="22"/>
        </w:rPr>
      </w:pPr>
    </w:p>
    <w:p w:rsidR="00573697" w:rsidRPr="00024E6B" w:rsidRDefault="00DF66FD" w:rsidP="00DF66FD">
      <w:pPr>
        <w:ind w:left="-284"/>
        <w:jc w:val="both"/>
        <w:rPr>
          <w:rFonts w:ascii="Arial" w:hAnsi="Arial" w:cs="Arial"/>
          <w:bCs/>
          <w:sz w:val="22"/>
          <w:szCs w:val="22"/>
        </w:rPr>
      </w:pPr>
      <w:r w:rsidRPr="00024E6B">
        <w:rPr>
          <w:rFonts w:ascii="Arial" w:hAnsi="Arial" w:cs="Arial"/>
          <w:sz w:val="22"/>
          <w:szCs w:val="22"/>
          <w:lang w:val="sr-Cyrl-CS"/>
        </w:rPr>
        <w:t xml:space="preserve">     </w:t>
      </w:r>
      <w:r w:rsidR="00E705B2" w:rsidRPr="00024E6B">
        <w:rPr>
          <w:rFonts w:ascii="Arial" w:hAnsi="Arial" w:cs="Arial"/>
          <w:sz w:val="22"/>
          <w:szCs w:val="22"/>
          <w:lang w:val="sr-Cyrl-CS"/>
        </w:rPr>
        <w:t>Предмет јавне набавке је пружање услуге подуговорених/ уговорених испитивања ван области акредитације лабораторије</w:t>
      </w:r>
      <w:r w:rsidR="00A0719F" w:rsidRPr="00024E6B">
        <w:rPr>
          <w:rFonts w:ascii="Arial" w:hAnsi="Arial" w:cs="Arial"/>
          <w:sz w:val="22"/>
          <w:szCs w:val="22"/>
          <w:lang w:val="sr-Cyrl-CS"/>
        </w:rPr>
        <w:t>,</w:t>
      </w:r>
      <w:r w:rsidR="00E705B2" w:rsidRPr="00024E6B">
        <w:rPr>
          <w:rFonts w:ascii="Arial" w:hAnsi="Arial" w:cs="Arial"/>
          <w:sz w:val="22"/>
          <w:szCs w:val="22"/>
          <w:lang w:val="sr-Cyrl-CS"/>
        </w:rPr>
        <w:t xml:space="preserve"> </w:t>
      </w:r>
      <w:r w:rsidR="00A0719F" w:rsidRPr="00024E6B">
        <w:rPr>
          <w:rFonts w:ascii="Arial" w:hAnsi="Arial" w:cs="Arial"/>
          <w:sz w:val="22"/>
          <w:szCs w:val="22"/>
          <w:lang w:val="sr-Cyrl-CS"/>
        </w:rPr>
        <w:t xml:space="preserve">за потребе Градског </w:t>
      </w:r>
      <w:r w:rsidR="00BE50B9" w:rsidRPr="00024E6B">
        <w:rPr>
          <w:rFonts w:ascii="Arial" w:hAnsi="Arial" w:cs="Arial"/>
          <w:sz w:val="22"/>
          <w:szCs w:val="22"/>
          <w:lang w:val="sr-Cyrl-CS"/>
        </w:rPr>
        <w:t>завода за јавно здравље, Београд</w:t>
      </w:r>
      <w:r w:rsidR="00363E61" w:rsidRPr="00024E6B">
        <w:rPr>
          <w:rFonts w:ascii="Arial" w:hAnsi="Arial" w:cs="Arial"/>
          <w:bCs/>
          <w:sz w:val="22"/>
          <w:szCs w:val="22"/>
        </w:rPr>
        <w:t>, и то:</w:t>
      </w:r>
    </w:p>
    <w:p w:rsidR="00A308EF" w:rsidRPr="00024E6B" w:rsidRDefault="00A308EF" w:rsidP="00DF66FD">
      <w:pPr>
        <w:ind w:left="-284"/>
        <w:jc w:val="both"/>
        <w:rPr>
          <w:rFonts w:ascii="Arial" w:hAnsi="Arial" w:cs="Arial"/>
          <w:bCs/>
          <w:noProof/>
          <w:sz w:val="22"/>
          <w:szCs w:val="22"/>
          <w:lang w:val="sr-Cyrl-CS"/>
        </w:rPr>
      </w:pP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Партија 1 -  Припрема и испитивање антибиотика и сулфонамида у храни</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Партија 2 - Припрема и испитивање</w:t>
      </w:r>
      <w:r w:rsidR="00FC1962" w:rsidRPr="00024E6B">
        <w:rPr>
          <w:rFonts w:ascii="Arial" w:hAnsi="Arial" w:cs="Arial"/>
          <w:bCs/>
          <w:noProof/>
          <w:sz w:val="22"/>
          <w:szCs w:val="22"/>
          <w:lang w:val="sr-Cyrl-CS"/>
        </w:rPr>
        <w:t xml:space="preserve"> </w:t>
      </w:r>
      <w:r w:rsidRPr="00024E6B">
        <w:rPr>
          <w:rFonts w:ascii="Arial" w:hAnsi="Arial" w:cs="Arial"/>
          <w:bCs/>
          <w:noProof/>
          <w:sz w:val="22"/>
          <w:szCs w:val="22"/>
          <w:lang w:val="sr-Cyrl-CS"/>
        </w:rPr>
        <w:t xml:space="preserve">генетске модификације у храни </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Партија 3 -</w:t>
      </w:r>
      <w:r w:rsidR="00FC1962" w:rsidRPr="00024E6B">
        <w:rPr>
          <w:rFonts w:ascii="Arial" w:hAnsi="Arial" w:cs="Arial"/>
          <w:bCs/>
          <w:noProof/>
          <w:sz w:val="22"/>
          <w:szCs w:val="22"/>
          <w:lang w:val="sr-Cyrl-CS"/>
        </w:rPr>
        <w:t xml:space="preserve"> </w:t>
      </w:r>
      <w:r w:rsidRPr="00024E6B">
        <w:rPr>
          <w:rFonts w:ascii="Arial" w:hAnsi="Arial" w:cs="Arial"/>
          <w:bCs/>
          <w:noProof/>
          <w:sz w:val="22"/>
          <w:szCs w:val="22"/>
          <w:lang w:val="sr-Cyrl-CS"/>
        </w:rPr>
        <w:t>Припрема и испитивање</w:t>
      </w:r>
      <w:r w:rsidR="00FC1962" w:rsidRPr="00024E6B">
        <w:rPr>
          <w:rFonts w:ascii="Arial" w:hAnsi="Arial" w:cs="Arial"/>
          <w:bCs/>
          <w:noProof/>
          <w:sz w:val="22"/>
          <w:szCs w:val="22"/>
          <w:lang w:val="sr-Cyrl-CS"/>
        </w:rPr>
        <w:t xml:space="preserve"> </w:t>
      </w:r>
      <w:r w:rsidRPr="00024E6B">
        <w:rPr>
          <w:rFonts w:ascii="Arial" w:hAnsi="Arial" w:cs="Arial"/>
          <w:bCs/>
          <w:noProof/>
          <w:sz w:val="22"/>
          <w:szCs w:val="22"/>
          <w:lang w:val="sr-Cyrl-CS"/>
        </w:rPr>
        <w:t xml:space="preserve">глутена у храни </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 xml:space="preserve">Партија 4 - Припрема и испитивање алергена у храни </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Партија 5 - Припрема и испитивање узорака земљишта на гранулометријски састав и величину честица глине.</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Партија 6 - Припрема и испитивање узорака земљишта, седимента и отпада  на халогене елементе, макрокомпоненте и др</w:t>
      </w:r>
    </w:p>
    <w:p w:rsidR="00E705B2" w:rsidRPr="00024E6B" w:rsidRDefault="00E705B2" w:rsidP="00E705B2">
      <w:pPr>
        <w:pStyle w:val="ListParagraph"/>
        <w:autoSpaceDE w:val="0"/>
        <w:autoSpaceDN w:val="0"/>
        <w:adjustRightInd w:val="0"/>
        <w:ind w:left="-67"/>
        <w:jc w:val="both"/>
        <w:rPr>
          <w:rFonts w:ascii="Arial" w:hAnsi="Arial" w:cs="Arial"/>
          <w:bCs/>
          <w:noProof/>
          <w:sz w:val="22"/>
          <w:szCs w:val="22"/>
          <w:lang w:val="sr-Cyrl-CS"/>
        </w:rPr>
      </w:pPr>
      <w:r w:rsidRPr="00024E6B">
        <w:rPr>
          <w:rFonts w:ascii="Arial" w:hAnsi="Arial" w:cs="Arial"/>
          <w:bCs/>
          <w:noProof/>
          <w:sz w:val="22"/>
          <w:szCs w:val="22"/>
          <w:lang w:val="sr-Cyrl-CS"/>
        </w:rPr>
        <w:t xml:space="preserve">Партија 7 - Припрема и испитивање степена радиоактивности (природни и вештачки радионуклеиди) у узорцима земљишта и отпада </w:t>
      </w:r>
    </w:p>
    <w:p w:rsidR="00E705B2" w:rsidRPr="00024E6B" w:rsidRDefault="00E705B2" w:rsidP="00E705B2">
      <w:pPr>
        <w:pStyle w:val="ListParagraph"/>
        <w:autoSpaceDE w:val="0"/>
        <w:autoSpaceDN w:val="0"/>
        <w:adjustRightInd w:val="0"/>
        <w:ind w:left="-67"/>
        <w:jc w:val="both"/>
        <w:rPr>
          <w:rFonts w:ascii="Arial" w:hAnsi="Arial" w:cs="Arial"/>
          <w:bCs/>
          <w:sz w:val="22"/>
          <w:szCs w:val="22"/>
          <w:lang w:val="sr-Cyrl-CS"/>
        </w:rPr>
      </w:pPr>
      <w:r w:rsidRPr="00024E6B">
        <w:rPr>
          <w:rFonts w:ascii="Arial" w:hAnsi="Arial" w:cs="Arial"/>
          <w:bCs/>
          <w:noProof/>
          <w:sz w:val="22"/>
          <w:szCs w:val="22"/>
          <w:lang w:val="sr-Cyrl-CS"/>
        </w:rPr>
        <w:t>Партија 8 - Припрема и испитивање узорака земљишта и отпада  на присуство и количину азбеста</w:t>
      </w:r>
    </w:p>
    <w:p w:rsidR="00A308EF" w:rsidRPr="00024E6B" w:rsidRDefault="00A308EF" w:rsidP="00A308EF">
      <w:pPr>
        <w:pStyle w:val="ListParagraph"/>
        <w:autoSpaceDE w:val="0"/>
        <w:autoSpaceDN w:val="0"/>
        <w:adjustRightInd w:val="0"/>
        <w:spacing w:line="240" w:lineRule="auto"/>
        <w:ind w:left="-67"/>
        <w:rPr>
          <w:rFonts w:ascii="Arial" w:hAnsi="Arial" w:cs="Arial"/>
          <w:bCs/>
          <w:sz w:val="22"/>
          <w:szCs w:val="22"/>
        </w:rPr>
      </w:pPr>
    </w:p>
    <w:p w:rsidR="00DF66FD" w:rsidRPr="00024E6B" w:rsidRDefault="00E705B2" w:rsidP="00A308EF">
      <w:pPr>
        <w:ind w:left="-284"/>
        <w:jc w:val="both"/>
        <w:rPr>
          <w:rFonts w:ascii="Arial" w:hAnsi="Arial" w:cs="Arial"/>
          <w:sz w:val="22"/>
          <w:szCs w:val="22"/>
        </w:rPr>
      </w:pPr>
      <w:r w:rsidRPr="00024E6B">
        <w:rPr>
          <w:rFonts w:ascii="Arial" w:hAnsi="Arial" w:cs="Arial"/>
          <w:sz w:val="22"/>
          <w:szCs w:val="22"/>
        </w:rPr>
        <w:t>Назив и ознака из општег речника набавке: ОРН- 71900000 – лабораторијске услуге.</w:t>
      </w:r>
      <w:r w:rsidR="00A308EF" w:rsidRPr="00024E6B">
        <w:rPr>
          <w:rFonts w:ascii="Arial" w:hAnsi="Arial" w:cs="Arial"/>
          <w:sz w:val="22"/>
          <w:szCs w:val="22"/>
        </w:rPr>
        <w:t xml:space="preserve">.  </w:t>
      </w: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DF66FD" w:rsidRPr="00024E6B" w:rsidRDefault="00DF66FD" w:rsidP="00DF66FD">
      <w:pPr>
        <w:ind w:left="-284"/>
        <w:jc w:val="both"/>
        <w:rPr>
          <w:rFonts w:ascii="Arial" w:hAnsi="Arial" w:cs="Arial"/>
          <w:sz w:val="22"/>
          <w:szCs w:val="22"/>
        </w:rPr>
      </w:pPr>
    </w:p>
    <w:p w:rsidR="00A0719F" w:rsidRPr="00024E6B" w:rsidRDefault="00A0719F" w:rsidP="00DF66FD">
      <w:pPr>
        <w:ind w:left="-284"/>
        <w:jc w:val="both"/>
        <w:rPr>
          <w:rFonts w:ascii="Arial" w:hAnsi="Arial" w:cs="Arial"/>
          <w:sz w:val="22"/>
          <w:szCs w:val="22"/>
        </w:rPr>
      </w:pPr>
    </w:p>
    <w:p w:rsidR="007A4A4B" w:rsidRPr="00024E6B" w:rsidRDefault="007A4A4B" w:rsidP="0088025A">
      <w:pPr>
        <w:numPr>
          <w:ilvl w:val="0"/>
          <w:numId w:val="4"/>
        </w:numPr>
        <w:jc w:val="center"/>
        <w:rPr>
          <w:rFonts w:ascii="Arial" w:hAnsi="Arial" w:cs="Arial"/>
          <w:b/>
          <w:sz w:val="22"/>
          <w:szCs w:val="22"/>
          <w:u w:val="single"/>
          <w:lang w:val="sr-Cyrl-CS"/>
        </w:rPr>
      </w:pPr>
      <w:r w:rsidRPr="00024E6B">
        <w:rPr>
          <w:rFonts w:ascii="Arial" w:hAnsi="Arial" w:cs="Arial"/>
          <w:b/>
          <w:sz w:val="22"/>
          <w:szCs w:val="22"/>
          <w:u w:val="single"/>
          <w:lang w:val="sr-Cyrl-CS"/>
        </w:rPr>
        <w:t>ОБРАЗАЦ  3</w:t>
      </w:r>
    </w:p>
    <w:p w:rsidR="007A4A4B" w:rsidRPr="00024E6B" w:rsidRDefault="007A4A4B" w:rsidP="007A4A4B">
      <w:pPr>
        <w:jc w:val="center"/>
        <w:rPr>
          <w:rFonts w:ascii="Arial" w:hAnsi="Arial" w:cs="Arial"/>
          <w:b/>
          <w:sz w:val="22"/>
          <w:szCs w:val="22"/>
          <w:u w:val="single"/>
        </w:rPr>
      </w:pPr>
      <w:r w:rsidRPr="00024E6B">
        <w:rPr>
          <w:rFonts w:ascii="Arial" w:hAnsi="Arial" w:cs="Arial"/>
          <w:b/>
          <w:sz w:val="22"/>
          <w:szCs w:val="22"/>
          <w:u w:val="single"/>
          <w:lang w:val="sr-Cyrl-CS"/>
        </w:rPr>
        <w:t>ВРСТА, ТЕХНИЧКЕ КАРАКТЕРИСТИКЕ</w:t>
      </w:r>
      <w:r w:rsidR="00253FE6" w:rsidRPr="00024E6B">
        <w:rPr>
          <w:rFonts w:ascii="Arial" w:hAnsi="Arial" w:cs="Arial"/>
          <w:b/>
          <w:sz w:val="22"/>
          <w:szCs w:val="22"/>
          <w:u w:val="single"/>
          <w:lang w:val="sr-Cyrl-CS"/>
        </w:rPr>
        <w:t xml:space="preserve"> </w:t>
      </w:r>
      <w:r w:rsidRPr="00024E6B">
        <w:rPr>
          <w:rFonts w:ascii="Arial" w:hAnsi="Arial" w:cs="Arial"/>
          <w:b/>
          <w:sz w:val="22"/>
          <w:szCs w:val="22"/>
          <w:u w:val="single"/>
          <w:lang w:val="sr-Cyrl-CS"/>
        </w:rPr>
        <w:t xml:space="preserve">(СПЕЦИФИКАЦИЈЕ), КВАЛИТЕТ, КОЛИЧИНА И ОПИС </w:t>
      </w:r>
      <w:r w:rsidR="00BE50B9" w:rsidRPr="00024E6B">
        <w:rPr>
          <w:rFonts w:ascii="Arial" w:hAnsi="Arial" w:cs="Arial"/>
          <w:b/>
          <w:sz w:val="22"/>
          <w:szCs w:val="22"/>
          <w:u w:val="single"/>
          <w:lang w:val="sr-Cyrl-CS"/>
        </w:rPr>
        <w:t>УСЛУГА</w:t>
      </w:r>
      <w:r w:rsidRPr="00024E6B">
        <w:rPr>
          <w:rFonts w:ascii="Arial" w:hAnsi="Arial" w:cs="Arial"/>
          <w:b/>
          <w:sz w:val="22"/>
          <w:szCs w:val="22"/>
          <w:u w:val="single"/>
          <w:lang w:val="sr-Cyrl-CS"/>
        </w:rPr>
        <w:t xml:space="preserve">, НАЧИН СПРОВОЂЕЊА КОНТРОЛЕ И ОБЕЗБЕЂЕЊЕ ГАРАНЦИЈЕ КВАЛИТЕТА, РОК </w:t>
      </w:r>
      <w:r w:rsidR="00BE50B9" w:rsidRPr="00024E6B">
        <w:rPr>
          <w:rFonts w:ascii="Arial" w:hAnsi="Arial" w:cs="Arial"/>
          <w:b/>
          <w:sz w:val="22"/>
          <w:szCs w:val="22"/>
          <w:u w:val="single"/>
          <w:lang w:val="sr-Cyrl-CS"/>
        </w:rPr>
        <w:t>ИЗВРШЕЊА</w:t>
      </w:r>
      <w:r w:rsidRPr="00024E6B">
        <w:rPr>
          <w:rFonts w:ascii="Arial" w:hAnsi="Arial" w:cs="Arial"/>
          <w:b/>
          <w:sz w:val="22"/>
          <w:szCs w:val="22"/>
          <w:u w:val="single"/>
          <w:lang w:val="sr-Cyrl-CS"/>
        </w:rPr>
        <w:t xml:space="preserve">, МЕСТО </w:t>
      </w:r>
      <w:r w:rsidR="00BE50B9" w:rsidRPr="00024E6B">
        <w:rPr>
          <w:rFonts w:ascii="Arial" w:hAnsi="Arial" w:cs="Arial"/>
          <w:b/>
          <w:sz w:val="22"/>
          <w:szCs w:val="22"/>
          <w:u w:val="single"/>
          <w:lang w:val="sr-Cyrl-CS"/>
        </w:rPr>
        <w:t>ИЗВРШЕЊА</w:t>
      </w:r>
    </w:p>
    <w:p w:rsidR="007A4A4B" w:rsidRPr="00024E6B" w:rsidRDefault="007A4A4B" w:rsidP="003F62A4">
      <w:pPr>
        <w:autoSpaceDE w:val="0"/>
        <w:autoSpaceDN w:val="0"/>
        <w:adjustRightInd w:val="0"/>
        <w:jc w:val="both"/>
        <w:rPr>
          <w:rFonts w:ascii="Arial" w:hAnsi="Arial" w:cs="Arial"/>
          <w:sz w:val="22"/>
          <w:szCs w:val="22"/>
          <w:lang w:val="sr-Cyrl-CS"/>
        </w:rPr>
      </w:pPr>
    </w:p>
    <w:p w:rsidR="00B65FE7" w:rsidRPr="00024E6B" w:rsidRDefault="00E705B2" w:rsidP="00E705B2">
      <w:pPr>
        <w:autoSpaceDE w:val="0"/>
        <w:autoSpaceDN w:val="0"/>
        <w:adjustRightInd w:val="0"/>
        <w:jc w:val="center"/>
        <w:rPr>
          <w:rFonts w:ascii="Arial" w:hAnsi="Arial"/>
          <w:b/>
          <w:sz w:val="22"/>
          <w:szCs w:val="22"/>
          <w:u w:val="single"/>
        </w:rPr>
      </w:pPr>
      <w:r w:rsidRPr="00024E6B">
        <w:rPr>
          <w:rFonts w:ascii="Arial" w:hAnsi="Arial"/>
          <w:b/>
          <w:sz w:val="22"/>
          <w:szCs w:val="22"/>
          <w:u w:val="single"/>
        </w:rPr>
        <w:t>Партија 1 -  Припрема и испитивање антибиотика и сулфонамида у храни</w:t>
      </w:r>
    </w:p>
    <w:p w:rsidR="00E705B2" w:rsidRPr="00024E6B" w:rsidRDefault="00E705B2" w:rsidP="00E705B2">
      <w:pPr>
        <w:autoSpaceDE w:val="0"/>
        <w:autoSpaceDN w:val="0"/>
        <w:adjustRightInd w:val="0"/>
        <w:jc w:val="center"/>
        <w:rPr>
          <w:rFonts w:ascii="Arial" w:hAnsi="Arial" w:cs="Arial"/>
          <w:sz w:val="22"/>
          <w:szCs w:val="22"/>
        </w:rPr>
      </w:pPr>
    </w:p>
    <w:p w:rsidR="0064553E" w:rsidRPr="00024E6B" w:rsidRDefault="0064553E" w:rsidP="0064553E">
      <w:pPr>
        <w:ind w:left="-284"/>
        <w:jc w:val="both"/>
        <w:rPr>
          <w:rFonts w:ascii="Arial" w:hAnsi="Arial" w:cs="Arial"/>
          <w:bCs/>
          <w:color w:val="auto"/>
          <w:sz w:val="22"/>
          <w:szCs w:val="22"/>
          <w:lang w:val="sr-Cyrl-CS"/>
        </w:rPr>
      </w:pPr>
      <w:r w:rsidRPr="00024E6B">
        <w:rPr>
          <w:rFonts w:ascii="Arial" w:hAnsi="Arial" w:cs="Arial"/>
          <w:color w:val="auto"/>
          <w:sz w:val="22"/>
          <w:szCs w:val="22"/>
          <w:lang w:val="sr-Cyrl-CS"/>
        </w:rPr>
        <w:t xml:space="preserve">Под предметним јавном набавком подразумева се </w:t>
      </w:r>
      <w:r w:rsidR="00BE50B9" w:rsidRPr="00024E6B">
        <w:rPr>
          <w:rFonts w:ascii="Arial" w:hAnsi="Arial" w:cs="Arial"/>
          <w:color w:val="auto"/>
          <w:sz w:val="22"/>
          <w:szCs w:val="22"/>
          <w:lang w:val="sr-Cyrl-CS"/>
        </w:rPr>
        <w:t>услуга</w:t>
      </w:r>
      <w:r w:rsidRPr="00024E6B">
        <w:rPr>
          <w:rFonts w:ascii="Arial" w:hAnsi="Arial" w:cs="Arial"/>
          <w:color w:val="auto"/>
          <w:sz w:val="22"/>
          <w:szCs w:val="22"/>
          <w:lang w:val="sr-Cyrl-CS"/>
        </w:rPr>
        <w:t xml:space="preserve"> </w:t>
      </w:r>
      <w:r w:rsidR="00E705B2" w:rsidRPr="00024E6B">
        <w:rPr>
          <w:rFonts w:ascii="Arial" w:hAnsi="Arial" w:cs="Arial"/>
          <w:color w:val="auto"/>
          <w:sz w:val="22"/>
          <w:szCs w:val="22"/>
          <w:lang w:val="sr-Cyrl-CS"/>
        </w:rPr>
        <w:t>-</w:t>
      </w:r>
      <w:r w:rsidR="00E705B2" w:rsidRPr="00024E6B">
        <w:rPr>
          <w:rFonts w:ascii="Arial" w:hAnsi="Arial" w:cs="Arial"/>
          <w:bCs/>
          <w:noProof/>
          <w:sz w:val="22"/>
          <w:szCs w:val="22"/>
          <w:lang w:val="sr-Cyrl-CS"/>
        </w:rPr>
        <w:t>припрема и одређивање присуства антибиотика и сулфонамида у узорцима хране са давањем оцене у складу са важећим законским и подзаконским прописима у Републици Србији</w:t>
      </w:r>
      <w:r w:rsidRPr="00024E6B">
        <w:rPr>
          <w:rFonts w:ascii="Arial" w:hAnsi="Arial" w:cs="Arial"/>
          <w:bCs/>
          <w:noProof/>
          <w:color w:val="auto"/>
          <w:sz w:val="22"/>
          <w:szCs w:val="22"/>
          <w:lang w:val="sr-Cyrl-CS"/>
        </w:rPr>
        <w:t>:</w:t>
      </w:r>
    </w:p>
    <w:p w:rsidR="00FB310E" w:rsidRPr="00024E6B" w:rsidRDefault="00FB310E" w:rsidP="005B443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E705B2" w:rsidRPr="00024E6B" w:rsidTr="00E705B2">
        <w:trPr>
          <w:trHeight w:val="850"/>
        </w:trPr>
        <w:tc>
          <w:tcPr>
            <w:tcW w:w="817" w:type="dxa"/>
            <w:shd w:val="clear" w:color="auto" w:fill="auto"/>
            <w:vAlign w:val="center"/>
          </w:tcPr>
          <w:p w:rsidR="00E705B2" w:rsidRPr="00024E6B" w:rsidRDefault="00E705B2" w:rsidP="00E705B2">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E705B2" w:rsidRPr="00024E6B" w:rsidRDefault="00E705B2" w:rsidP="00E705B2">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E705B2" w:rsidRPr="00024E6B" w:rsidRDefault="00E705B2" w:rsidP="00E705B2">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E705B2" w:rsidRPr="00024E6B" w:rsidRDefault="00E705B2" w:rsidP="00E705B2">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E705B2" w:rsidRPr="00024E6B" w:rsidTr="00E705B2">
        <w:tc>
          <w:tcPr>
            <w:tcW w:w="817" w:type="dxa"/>
            <w:shd w:val="clear" w:color="auto" w:fill="auto"/>
            <w:vAlign w:val="center"/>
          </w:tcPr>
          <w:p w:rsidR="00E705B2" w:rsidRPr="00024E6B" w:rsidRDefault="00E705B2" w:rsidP="00E705B2">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E705B2" w:rsidRPr="00024E6B" w:rsidRDefault="00E705B2" w:rsidP="00E705B2">
            <w:pPr>
              <w:spacing w:line="240" w:lineRule="auto"/>
              <w:jc w:val="both"/>
              <w:rPr>
                <w:rFonts w:ascii="Arial" w:hAnsi="Arial" w:cs="Arial"/>
              </w:rPr>
            </w:pPr>
            <w:r w:rsidRPr="00024E6B">
              <w:rPr>
                <w:rFonts w:ascii="Arial" w:hAnsi="Arial" w:cs="Arial"/>
                <w:sz w:val="22"/>
                <w:szCs w:val="22"/>
              </w:rPr>
              <w:t>Припрема и одређивање присуства антибиотика и сулфонамида у узорцима хране са давањем оцене у складу са важећим законским и подзаконским прописима у Републици Србији</w:t>
            </w:r>
          </w:p>
        </w:tc>
        <w:tc>
          <w:tcPr>
            <w:tcW w:w="1984" w:type="dxa"/>
            <w:shd w:val="clear" w:color="auto" w:fill="auto"/>
            <w:vAlign w:val="center"/>
          </w:tcPr>
          <w:p w:rsidR="00E705B2" w:rsidRPr="00024E6B" w:rsidRDefault="00E705B2" w:rsidP="00E705B2">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E705B2" w:rsidRPr="00024E6B" w:rsidRDefault="00E705B2" w:rsidP="00E705B2">
            <w:pPr>
              <w:spacing w:line="240" w:lineRule="auto"/>
              <w:jc w:val="center"/>
              <w:rPr>
                <w:rFonts w:ascii="Arial" w:hAnsi="Arial" w:cs="Arial"/>
              </w:rPr>
            </w:pPr>
            <w:r w:rsidRPr="00024E6B">
              <w:rPr>
                <w:rFonts w:ascii="Arial" w:hAnsi="Arial" w:cs="Arial"/>
                <w:sz w:val="22"/>
                <w:szCs w:val="22"/>
              </w:rPr>
              <w:t>1000</w:t>
            </w:r>
          </w:p>
        </w:tc>
      </w:tr>
    </w:tbl>
    <w:p w:rsidR="00FB310E" w:rsidRPr="00024E6B" w:rsidRDefault="00FB310E" w:rsidP="00E705B2">
      <w:pPr>
        <w:jc w:val="both"/>
        <w:rPr>
          <w:rFonts w:ascii="Arial" w:eastAsiaTheme="minorHAnsi" w:hAnsi="Arial" w:cs="Arial"/>
          <w:kern w:val="0"/>
          <w:sz w:val="22"/>
          <w:szCs w:val="22"/>
          <w:lang w:eastAsia="en-US"/>
        </w:rPr>
      </w:pPr>
    </w:p>
    <w:p w:rsidR="00FB310E" w:rsidRPr="00024E6B" w:rsidRDefault="00FB310E" w:rsidP="005B4430">
      <w:pPr>
        <w:ind w:left="-284"/>
        <w:jc w:val="both"/>
        <w:rPr>
          <w:rFonts w:ascii="Arial" w:eastAsiaTheme="minorHAnsi" w:hAnsi="Arial" w:cs="Arial"/>
          <w:kern w:val="0"/>
          <w:sz w:val="22"/>
          <w:szCs w:val="22"/>
          <w:lang w:eastAsia="en-US"/>
        </w:rPr>
      </w:pPr>
    </w:p>
    <w:p w:rsidR="00187848" w:rsidRPr="00024E6B" w:rsidRDefault="00187848" w:rsidP="00F948DC">
      <w:pPr>
        <w:autoSpaceDE w:val="0"/>
        <w:autoSpaceDN w:val="0"/>
        <w:adjustRightInd w:val="0"/>
        <w:jc w:val="both"/>
        <w:rPr>
          <w:rFonts w:ascii="Arial" w:hAnsi="Arial" w:cs="Arial"/>
          <w:sz w:val="22"/>
          <w:szCs w:val="22"/>
          <w:lang w:val="sr-Cyrl-CS"/>
        </w:rPr>
      </w:pPr>
    </w:p>
    <w:p w:rsidR="00BA310F" w:rsidRPr="00024E6B" w:rsidRDefault="00BA310F" w:rsidP="00BA310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BA310F" w:rsidRPr="00024E6B" w:rsidRDefault="00BA310F" w:rsidP="00BA310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w:t>
      </w:r>
      <w:r w:rsidR="00A0719F" w:rsidRPr="00024E6B">
        <w:rPr>
          <w:rFonts w:ascii="Arial" w:eastAsia="Times New Roman" w:hAnsi="Arial" w:cs="Arial"/>
          <w:noProof/>
          <w:color w:val="auto"/>
          <w:kern w:val="0"/>
          <w:sz w:val="22"/>
          <w:szCs w:val="22"/>
          <w:lang w:eastAsia="en-US"/>
        </w:rPr>
        <w:t xml:space="preserve">које </w:t>
      </w:r>
      <w:r w:rsidRPr="00024E6B">
        <w:rPr>
          <w:rFonts w:ascii="Arial" w:eastAsia="Times New Roman" w:hAnsi="Arial" w:cs="Arial"/>
          <w:noProof/>
          <w:color w:val="auto"/>
          <w:kern w:val="0"/>
          <w:sz w:val="22"/>
          <w:szCs w:val="22"/>
          <w:lang w:eastAsia="en-US"/>
        </w:rPr>
        <w:t>нису наведене у табели,</w:t>
      </w:r>
      <w:r w:rsidRPr="00024E6B">
        <w:rPr>
          <w:rFonts w:ascii="Arial" w:eastAsia="Times New Roman" w:hAnsi="Arial" w:cs="Arial"/>
          <w:noProof/>
          <w:color w:val="auto"/>
          <w:kern w:val="0"/>
          <w:sz w:val="22"/>
          <w:szCs w:val="22"/>
          <w:lang w:val="sr-Cyrl-CS" w:eastAsia="en-US"/>
        </w:rPr>
        <w:t xml:space="preserve"> исте </w:t>
      </w:r>
      <w:r w:rsidR="00A0719F" w:rsidRPr="00024E6B">
        <w:rPr>
          <w:rFonts w:ascii="Arial" w:eastAsia="Times New Roman" w:hAnsi="Arial" w:cs="Arial"/>
          <w:noProof/>
          <w:color w:val="auto"/>
          <w:kern w:val="0"/>
          <w:sz w:val="22"/>
          <w:szCs w:val="22"/>
          <w:lang w:val="sr-Cyrl-CS" w:eastAsia="en-US"/>
        </w:rPr>
        <w:t>се могу вршити и то</w:t>
      </w:r>
      <w:r w:rsidRPr="00024E6B">
        <w:rPr>
          <w:rFonts w:ascii="Arial" w:eastAsia="Times New Roman" w:hAnsi="Arial" w:cs="Arial"/>
          <w:noProof/>
          <w:color w:val="auto"/>
          <w:kern w:val="0"/>
          <w:sz w:val="22"/>
          <w:szCs w:val="22"/>
          <w:lang w:val="sr-Cyrl-CS" w:eastAsia="en-US"/>
        </w:rPr>
        <w:t xml:space="preserve">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E705B2" w:rsidRPr="00024E6B" w:rsidRDefault="00E705B2" w:rsidP="00E705B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E705B2" w:rsidRPr="00024E6B" w:rsidRDefault="00E705B2" w:rsidP="00E705B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E705B2" w:rsidRPr="00024E6B" w:rsidRDefault="00E705B2" w:rsidP="00E705B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E705B2" w:rsidRPr="00024E6B" w:rsidRDefault="00E705B2" w:rsidP="00E705B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w:t>
      </w:r>
      <w:r w:rsidR="00FC1962" w:rsidRPr="00024E6B">
        <w:rPr>
          <w:rFonts w:ascii="Arial" w:hAnsi="Arial" w:cs="Arial"/>
          <w:b/>
          <w:sz w:val="22"/>
          <w:szCs w:val="22"/>
          <w:lang w:val="sr-Cyrl-CS"/>
        </w:rPr>
        <w:t>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E705B2" w:rsidRPr="00024E6B" w:rsidRDefault="00E705B2" w:rsidP="00E705B2">
      <w:pPr>
        <w:autoSpaceDE w:val="0"/>
        <w:autoSpaceDN w:val="0"/>
        <w:adjustRightInd w:val="0"/>
        <w:ind w:left="-284"/>
        <w:jc w:val="both"/>
        <w:rPr>
          <w:rFonts w:ascii="Arial" w:hAnsi="Arial" w:cs="Arial"/>
          <w:sz w:val="22"/>
          <w:szCs w:val="22"/>
          <w:lang w:val="sr-Cyrl-CS"/>
        </w:rPr>
      </w:pPr>
      <w:r w:rsidRPr="00024E6B">
        <w:rPr>
          <w:rFonts w:ascii="Arial" w:hAnsi="Arial" w:cs="Arial"/>
          <w:b/>
          <w:bCs/>
          <w:noProof/>
          <w:sz w:val="22"/>
          <w:szCs w:val="22"/>
          <w:lang w:val="sr-Cyrl-CS"/>
        </w:rPr>
        <w:t xml:space="preserve">   </w:t>
      </w:r>
    </w:p>
    <w:p w:rsidR="00E705B2" w:rsidRPr="00024E6B" w:rsidRDefault="00E705B2" w:rsidP="00E705B2">
      <w:pPr>
        <w:autoSpaceDE w:val="0"/>
        <w:autoSpaceDN w:val="0"/>
        <w:adjustRightInd w:val="0"/>
        <w:ind w:left="-284"/>
        <w:jc w:val="both"/>
        <w:rPr>
          <w:rFonts w:ascii="Arial" w:hAnsi="Arial" w:cs="Arial"/>
          <w:sz w:val="22"/>
          <w:szCs w:val="22"/>
          <w:lang w:val="sr-Cyrl-CS"/>
        </w:rPr>
      </w:pPr>
    </w:p>
    <w:p w:rsidR="00E705B2" w:rsidRPr="00024E6B" w:rsidRDefault="00E705B2" w:rsidP="00E705B2">
      <w:pPr>
        <w:autoSpaceDE w:val="0"/>
        <w:autoSpaceDN w:val="0"/>
        <w:adjustRightInd w:val="0"/>
        <w:ind w:left="-284"/>
        <w:jc w:val="both"/>
        <w:rPr>
          <w:rFonts w:ascii="Arial" w:hAnsi="Arial" w:cs="Arial"/>
          <w:sz w:val="22"/>
          <w:szCs w:val="22"/>
          <w:lang w:val="sr-Cyrl-CS"/>
        </w:rPr>
      </w:pPr>
    </w:p>
    <w:p w:rsidR="00E705B2" w:rsidRPr="00024E6B" w:rsidRDefault="00E705B2" w:rsidP="00E705B2">
      <w:pPr>
        <w:autoSpaceDE w:val="0"/>
        <w:autoSpaceDN w:val="0"/>
        <w:adjustRightInd w:val="0"/>
        <w:ind w:left="-284"/>
        <w:jc w:val="both"/>
        <w:rPr>
          <w:rFonts w:ascii="Arial" w:hAnsi="Arial" w:cs="Arial"/>
          <w:sz w:val="22"/>
          <w:szCs w:val="22"/>
          <w:lang w:val="sr-Cyrl-CS"/>
        </w:rPr>
      </w:pPr>
    </w:p>
    <w:p w:rsidR="00E705B2" w:rsidRPr="00024E6B" w:rsidRDefault="00E705B2" w:rsidP="00E705B2">
      <w:pPr>
        <w:autoSpaceDE w:val="0"/>
        <w:autoSpaceDN w:val="0"/>
        <w:adjustRightInd w:val="0"/>
        <w:ind w:left="-284"/>
        <w:jc w:val="both"/>
        <w:rPr>
          <w:rFonts w:ascii="Arial" w:hAnsi="Arial" w:cs="Arial"/>
          <w:sz w:val="22"/>
          <w:szCs w:val="22"/>
          <w:lang w:val="sr-Cyrl-CS"/>
        </w:rPr>
      </w:pPr>
    </w:p>
    <w:p w:rsidR="00E705B2" w:rsidRPr="00024E6B" w:rsidRDefault="00E705B2" w:rsidP="00E705B2">
      <w:pPr>
        <w:autoSpaceDE w:val="0"/>
        <w:autoSpaceDN w:val="0"/>
        <w:adjustRightInd w:val="0"/>
        <w:ind w:left="-284"/>
        <w:jc w:val="both"/>
        <w:rPr>
          <w:rFonts w:ascii="Arial" w:hAnsi="Arial" w:cs="Arial"/>
          <w:sz w:val="22"/>
          <w:szCs w:val="22"/>
          <w:lang w:eastAsia="sr-Latn-CS"/>
        </w:rPr>
      </w:pPr>
    </w:p>
    <w:p w:rsidR="00E705B2" w:rsidRPr="00024E6B" w:rsidRDefault="00E705B2" w:rsidP="00E705B2">
      <w:pPr>
        <w:autoSpaceDE w:val="0"/>
        <w:autoSpaceDN w:val="0"/>
        <w:adjustRightInd w:val="0"/>
        <w:ind w:left="-284"/>
        <w:jc w:val="both"/>
        <w:rPr>
          <w:rFonts w:ascii="Arial" w:eastAsia="Times New Roman" w:hAnsi="Arial" w:cs="Arial"/>
          <w:noProof/>
          <w:color w:val="auto"/>
          <w:kern w:val="0"/>
          <w:sz w:val="22"/>
          <w:szCs w:val="22"/>
          <w:lang w:eastAsia="en-US"/>
        </w:rPr>
      </w:pPr>
    </w:p>
    <w:p w:rsidR="00E705B2" w:rsidRPr="00024E6B" w:rsidRDefault="00E705B2" w:rsidP="00E705B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E705B2" w:rsidRPr="00024E6B" w:rsidRDefault="00E705B2" w:rsidP="00E705B2">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341A9B" w:rsidRPr="00024E6B" w:rsidRDefault="00341A9B" w:rsidP="00E705B2">
      <w:pPr>
        <w:jc w:val="both"/>
        <w:rPr>
          <w:rFonts w:ascii="Arial" w:hAnsi="Arial" w:cs="Arial"/>
          <w:b/>
          <w:bCs/>
          <w:sz w:val="22"/>
          <w:szCs w:val="22"/>
          <w:u w:val="single"/>
        </w:rPr>
      </w:pPr>
    </w:p>
    <w:p w:rsidR="00FB310E" w:rsidRPr="00024E6B" w:rsidRDefault="00FB310E" w:rsidP="00187848">
      <w:pPr>
        <w:pStyle w:val="ListParagraph"/>
        <w:ind w:left="76"/>
        <w:jc w:val="center"/>
        <w:rPr>
          <w:rFonts w:ascii="Arial" w:hAnsi="Arial" w:cs="Arial"/>
          <w:b/>
          <w:bCs/>
          <w:sz w:val="22"/>
          <w:szCs w:val="22"/>
          <w:u w:val="single"/>
        </w:rPr>
      </w:pPr>
    </w:p>
    <w:p w:rsidR="00FB310E" w:rsidRPr="00024E6B" w:rsidRDefault="00FB310E" w:rsidP="00187848">
      <w:pPr>
        <w:pStyle w:val="ListParagraph"/>
        <w:ind w:left="76"/>
        <w:jc w:val="center"/>
        <w:rPr>
          <w:rFonts w:ascii="Arial" w:hAnsi="Arial" w:cs="Arial"/>
          <w:b/>
          <w:bCs/>
          <w:sz w:val="22"/>
          <w:szCs w:val="22"/>
          <w:u w:val="single"/>
        </w:rPr>
      </w:pPr>
    </w:p>
    <w:p w:rsidR="00FB310E" w:rsidRPr="00024E6B" w:rsidRDefault="00FB310E" w:rsidP="00187848">
      <w:pPr>
        <w:pStyle w:val="ListParagraph"/>
        <w:ind w:left="76"/>
        <w:jc w:val="center"/>
        <w:rPr>
          <w:rFonts w:ascii="Arial" w:hAnsi="Arial" w:cs="Arial"/>
          <w:b/>
          <w:bCs/>
          <w:sz w:val="22"/>
          <w:szCs w:val="22"/>
          <w:u w:val="single"/>
        </w:rPr>
      </w:pPr>
    </w:p>
    <w:p w:rsidR="00FB310E" w:rsidRPr="00024E6B" w:rsidRDefault="00FC1962" w:rsidP="00187848">
      <w:pPr>
        <w:pStyle w:val="ListParagraph"/>
        <w:ind w:left="76"/>
        <w:jc w:val="center"/>
        <w:rPr>
          <w:rFonts w:ascii="Arial" w:hAnsi="Arial" w:cs="Arial"/>
          <w:b/>
          <w:bCs/>
          <w:sz w:val="22"/>
          <w:szCs w:val="22"/>
          <w:u w:val="single"/>
        </w:rPr>
      </w:pPr>
      <w:r w:rsidRPr="00024E6B">
        <w:rPr>
          <w:rFonts w:ascii="Arial" w:hAnsi="Arial" w:cs="Arial"/>
          <w:b/>
          <w:bCs/>
          <w:sz w:val="22"/>
          <w:szCs w:val="22"/>
          <w:u w:val="single"/>
        </w:rPr>
        <w:t>Партија 2 - Припрема и испитивање генетске модификације у храни</w:t>
      </w:r>
    </w:p>
    <w:p w:rsidR="00FB310E" w:rsidRPr="00024E6B" w:rsidRDefault="00FB310E" w:rsidP="00187848">
      <w:pPr>
        <w:pStyle w:val="ListParagraph"/>
        <w:ind w:left="76"/>
        <w:jc w:val="center"/>
        <w:rPr>
          <w:rFonts w:ascii="Arial" w:hAnsi="Arial" w:cs="Arial"/>
          <w:b/>
          <w:bCs/>
          <w:sz w:val="22"/>
          <w:szCs w:val="22"/>
          <w:u w:val="single"/>
        </w:rPr>
      </w:pPr>
    </w:p>
    <w:p w:rsidR="00FB310E" w:rsidRPr="00024E6B" w:rsidRDefault="00FB310E" w:rsidP="00187848">
      <w:pPr>
        <w:pStyle w:val="ListParagraph"/>
        <w:ind w:left="76"/>
        <w:jc w:val="center"/>
        <w:rPr>
          <w:rFonts w:ascii="Arial" w:hAnsi="Arial" w:cs="Arial"/>
          <w:b/>
          <w:bCs/>
          <w:sz w:val="22"/>
          <w:szCs w:val="22"/>
          <w:u w:val="single"/>
        </w:rPr>
      </w:pPr>
    </w:p>
    <w:p w:rsidR="00FB310E" w:rsidRPr="00024E6B" w:rsidRDefault="00FB310E" w:rsidP="00187848">
      <w:pPr>
        <w:pStyle w:val="ListParagraph"/>
        <w:ind w:left="76"/>
        <w:jc w:val="center"/>
        <w:rPr>
          <w:rFonts w:ascii="Arial" w:hAnsi="Arial" w:cs="Arial"/>
          <w:b/>
          <w:bCs/>
          <w:sz w:val="22"/>
          <w:szCs w:val="22"/>
          <w:u w:val="single"/>
        </w:rPr>
      </w:pPr>
    </w:p>
    <w:p w:rsidR="00FC1962" w:rsidRPr="00024E6B" w:rsidRDefault="00FC1962" w:rsidP="00FC1962">
      <w:pPr>
        <w:ind w:left="-284"/>
        <w:jc w:val="both"/>
        <w:rPr>
          <w:rFonts w:ascii="Arial" w:hAnsi="Arial" w:cs="Arial"/>
          <w:bCs/>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 услуга -</w:t>
      </w: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генетске модификације са квантификацијом у узорцима хране</w:t>
      </w:r>
      <w:r w:rsidRPr="00024E6B">
        <w:rPr>
          <w:rFonts w:ascii="Arial" w:hAnsi="Arial" w:cs="Arial"/>
          <w:bCs/>
          <w:noProof/>
          <w:sz w:val="22"/>
          <w:szCs w:val="22"/>
          <w:lang w:val="sr-Cyrl-CS"/>
        </w:rPr>
        <w:t xml:space="preserve"> са давањем оцене у складу са важећим законским и подзаконским прописима у Републици Србији</w:t>
      </w:r>
      <w:r w:rsidRPr="00024E6B">
        <w:rPr>
          <w:rFonts w:ascii="Arial" w:hAnsi="Arial" w:cs="Arial"/>
          <w:bCs/>
          <w:noProof/>
          <w:color w:val="auto"/>
          <w:sz w:val="22"/>
          <w:szCs w:val="22"/>
          <w:lang w:val="sr-Cyrl-CS"/>
        </w:rPr>
        <w:t>:</w:t>
      </w:r>
    </w:p>
    <w:p w:rsidR="00FC1962" w:rsidRPr="00024E6B" w:rsidRDefault="00FC1962" w:rsidP="00FC196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C1962" w:rsidRPr="00024E6B" w:rsidTr="00A0719F">
        <w:trPr>
          <w:trHeight w:val="850"/>
        </w:trPr>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FC1962" w:rsidRPr="00024E6B" w:rsidRDefault="00FC1962"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FC1962" w:rsidRPr="00024E6B" w:rsidTr="00A0719F">
        <w:tc>
          <w:tcPr>
            <w:tcW w:w="817" w:type="dxa"/>
            <w:shd w:val="clear" w:color="auto" w:fill="auto"/>
            <w:vAlign w:val="center"/>
          </w:tcPr>
          <w:p w:rsidR="00FC1962" w:rsidRPr="00024E6B" w:rsidRDefault="00FC1962"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FC1962" w:rsidRPr="00024E6B" w:rsidRDefault="00FC1962" w:rsidP="00FC1962">
            <w:pPr>
              <w:spacing w:line="240" w:lineRule="auto"/>
              <w:jc w:val="both"/>
              <w:rPr>
                <w:rFonts w:ascii="Arial" w:hAnsi="Arial" w:cs="Arial"/>
              </w:rPr>
            </w:pPr>
            <w:r w:rsidRPr="00024E6B">
              <w:rPr>
                <w:rFonts w:ascii="Arial" w:hAnsi="Arial" w:cs="Arial"/>
                <w:sz w:val="22"/>
                <w:szCs w:val="22"/>
              </w:rPr>
              <w:t>Припрема и испитивање генетске модификације са квантификацијом у узорцима хране са давањем оцене у складу са важећим законским и подзаконским прописима у Републици Србији</w:t>
            </w:r>
          </w:p>
        </w:tc>
        <w:tc>
          <w:tcPr>
            <w:tcW w:w="1984" w:type="dxa"/>
            <w:shd w:val="clear" w:color="auto" w:fill="auto"/>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100</w:t>
            </w:r>
          </w:p>
        </w:tc>
      </w:tr>
    </w:tbl>
    <w:p w:rsidR="00FC1962" w:rsidRPr="00024E6B" w:rsidRDefault="00FC1962" w:rsidP="00FC1962">
      <w:pPr>
        <w:jc w:val="both"/>
        <w:rPr>
          <w:rFonts w:ascii="Arial" w:eastAsiaTheme="minorHAnsi" w:hAnsi="Arial" w:cs="Arial"/>
          <w:kern w:val="0"/>
          <w:sz w:val="22"/>
          <w:szCs w:val="22"/>
          <w:lang w:eastAsia="en-US"/>
        </w:rPr>
      </w:pPr>
    </w:p>
    <w:p w:rsidR="00FC1962" w:rsidRPr="00024E6B" w:rsidRDefault="00FC1962" w:rsidP="00FC1962">
      <w:pPr>
        <w:ind w:left="-284"/>
        <w:jc w:val="both"/>
        <w:rPr>
          <w:rFonts w:ascii="Arial" w:eastAsiaTheme="minorHAnsi" w:hAnsi="Arial" w:cs="Arial"/>
          <w:kern w:val="0"/>
          <w:sz w:val="22"/>
          <w:szCs w:val="22"/>
          <w:lang w:eastAsia="en-US"/>
        </w:rPr>
      </w:pPr>
    </w:p>
    <w:p w:rsidR="00FC1962" w:rsidRPr="00024E6B" w:rsidRDefault="00FC1962" w:rsidP="00FC1962">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FC1962" w:rsidRPr="00024E6B" w:rsidRDefault="00FC1962" w:rsidP="00FC196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eastAsia="en-US"/>
        </w:rPr>
      </w:pPr>
    </w:p>
    <w:p w:rsidR="00FC1962" w:rsidRPr="00024E6B" w:rsidRDefault="00FC1962" w:rsidP="00FC196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FC1962" w:rsidP="00FC1962">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FC1962">
      <w:pPr>
        <w:jc w:val="both"/>
        <w:rPr>
          <w:rFonts w:ascii="Arial" w:hAnsi="Arial" w:cs="Arial"/>
          <w:b/>
          <w:bCs/>
          <w:sz w:val="22"/>
          <w:szCs w:val="22"/>
          <w:u w:val="single"/>
        </w:rPr>
      </w:pPr>
    </w:p>
    <w:p w:rsidR="00FB310E" w:rsidRPr="00024E6B" w:rsidRDefault="00FB310E" w:rsidP="00024E6B">
      <w:pPr>
        <w:pStyle w:val="ListParagraph"/>
        <w:ind w:left="76"/>
        <w:rPr>
          <w:rFonts w:ascii="Arial" w:hAnsi="Arial" w:cs="Arial"/>
          <w:b/>
          <w:bCs/>
          <w:sz w:val="22"/>
          <w:szCs w:val="22"/>
          <w:u w:val="single"/>
        </w:rPr>
      </w:pPr>
    </w:p>
    <w:p w:rsidR="00024E6B" w:rsidRPr="00024E6B" w:rsidRDefault="00024E6B" w:rsidP="00024E6B">
      <w:pPr>
        <w:pStyle w:val="ListParagraph"/>
        <w:ind w:left="76"/>
        <w:rPr>
          <w:rFonts w:ascii="Arial" w:hAnsi="Arial" w:cs="Arial"/>
          <w:b/>
          <w:bCs/>
          <w:sz w:val="22"/>
          <w:szCs w:val="22"/>
          <w:u w:val="single"/>
        </w:rPr>
      </w:pPr>
    </w:p>
    <w:p w:rsidR="00024E6B" w:rsidRPr="00024E6B" w:rsidRDefault="00024E6B" w:rsidP="00024E6B">
      <w:pPr>
        <w:pStyle w:val="ListParagraph"/>
        <w:ind w:left="76"/>
        <w:rPr>
          <w:rFonts w:ascii="Arial" w:hAnsi="Arial" w:cs="Arial"/>
          <w:b/>
          <w:bCs/>
          <w:sz w:val="22"/>
          <w:szCs w:val="22"/>
          <w:u w:val="single"/>
        </w:rPr>
      </w:pPr>
    </w:p>
    <w:p w:rsidR="00FC1962" w:rsidRPr="00024E6B" w:rsidRDefault="00FC1962" w:rsidP="00FC1962">
      <w:pPr>
        <w:pStyle w:val="ListParagraph"/>
        <w:autoSpaceDE w:val="0"/>
        <w:autoSpaceDN w:val="0"/>
        <w:adjustRightInd w:val="0"/>
        <w:ind w:left="-67"/>
        <w:jc w:val="center"/>
        <w:rPr>
          <w:rFonts w:ascii="Arial" w:hAnsi="Arial" w:cs="Arial"/>
          <w:b/>
          <w:bCs/>
          <w:noProof/>
          <w:sz w:val="22"/>
          <w:szCs w:val="22"/>
          <w:u w:val="single"/>
          <w:lang w:val="sr-Cyrl-CS"/>
        </w:rPr>
      </w:pPr>
      <w:r w:rsidRPr="00024E6B">
        <w:rPr>
          <w:rFonts w:ascii="Arial" w:hAnsi="Arial" w:cs="Arial"/>
          <w:b/>
          <w:bCs/>
          <w:noProof/>
          <w:sz w:val="22"/>
          <w:szCs w:val="22"/>
          <w:u w:val="single"/>
          <w:lang w:val="sr-Cyrl-CS"/>
        </w:rPr>
        <w:lastRenderedPageBreak/>
        <w:t>Партија 3 - Припрема и испитивање глутена у храни</w:t>
      </w:r>
    </w:p>
    <w:p w:rsidR="00BD66A3" w:rsidRPr="00024E6B" w:rsidRDefault="00BD66A3" w:rsidP="007A4A4B">
      <w:pPr>
        <w:pStyle w:val="ListParagraph"/>
        <w:ind w:left="0"/>
        <w:jc w:val="center"/>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FC1962" w:rsidRPr="00024E6B" w:rsidRDefault="00FC1962" w:rsidP="00FC1962">
      <w:pPr>
        <w:ind w:left="-284"/>
        <w:jc w:val="both"/>
        <w:rPr>
          <w:rFonts w:ascii="Arial" w:hAnsi="Arial" w:cs="Arial"/>
          <w:bCs/>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 услуга -</w:t>
      </w: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на саджај глутена у узорцима хране</w:t>
      </w:r>
      <w:r w:rsidRPr="00024E6B">
        <w:rPr>
          <w:rFonts w:ascii="Arial" w:hAnsi="Arial" w:cs="Arial"/>
          <w:bCs/>
          <w:noProof/>
          <w:sz w:val="22"/>
          <w:szCs w:val="22"/>
          <w:lang w:val="sr-Cyrl-CS"/>
        </w:rPr>
        <w:t xml:space="preserve"> са давањем оцене у складу са важећим законским и подзаконским прописима у Републици Србији</w:t>
      </w:r>
      <w:r w:rsidRPr="00024E6B">
        <w:rPr>
          <w:rFonts w:ascii="Arial" w:hAnsi="Arial" w:cs="Arial"/>
          <w:bCs/>
          <w:noProof/>
          <w:color w:val="auto"/>
          <w:sz w:val="22"/>
          <w:szCs w:val="22"/>
          <w:lang w:val="sr-Cyrl-CS"/>
        </w:rPr>
        <w:t>:</w:t>
      </w:r>
    </w:p>
    <w:p w:rsidR="00FC1962" w:rsidRPr="00024E6B" w:rsidRDefault="00FC1962" w:rsidP="00FC196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C1962" w:rsidRPr="00024E6B" w:rsidTr="00A0719F">
        <w:trPr>
          <w:trHeight w:val="850"/>
        </w:trPr>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FC1962" w:rsidRPr="00024E6B" w:rsidRDefault="00FC1962"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FC1962" w:rsidRPr="00024E6B" w:rsidTr="00A0719F">
        <w:tc>
          <w:tcPr>
            <w:tcW w:w="817" w:type="dxa"/>
            <w:shd w:val="clear" w:color="auto" w:fill="auto"/>
            <w:vAlign w:val="center"/>
          </w:tcPr>
          <w:p w:rsidR="00FC1962" w:rsidRPr="00024E6B" w:rsidRDefault="00FC1962"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FC1962" w:rsidRPr="00024E6B" w:rsidRDefault="00FC1962" w:rsidP="00A0719F">
            <w:pPr>
              <w:spacing w:line="240" w:lineRule="auto"/>
              <w:jc w:val="both"/>
              <w:rPr>
                <w:rFonts w:ascii="Arial" w:hAnsi="Arial" w:cs="Arial"/>
              </w:rPr>
            </w:pP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на саджај глутена у узорцима хране</w:t>
            </w:r>
            <w:r w:rsidRPr="00024E6B">
              <w:rPr>
                <w:rFonts w:ascii="Arial" w:hAnsi="Arial" w:cs="Arial"/>
                <w:bCs/>
                <w:noProof/>
                <w:sz w:val="22"/>
                <w:szCs w:val="22"/>
                <w:lang w:val="sr-Cyrl-CS"/>
              </w:rPr>
              <w:t xml:space="preserve"> са давањем оцене у складу са важећим законским и подзаконским прописима у Републици Србији</w:t>
            </w:r>
          </w:p>
        </w:tc>
        <w:tc>
          <w:tcPr>
            <w:tcW w:w="1984" w:type="dxa"/>
            <w:shd w:val="clear" w:color="auto" w:fill="auto"/>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300</w:t>
            </w:r>
          </w:p>
        </w:tc>
      </w:tr>
    </w:tbl>
    <w:p w:rsidR="00FC1962" w:rsidRPr="00024E6B" w:rsidRDefault="00FC1962" w:rsidP="00FC1962">
      <w:pPr>
        <w:jc w:val="both"/>
        <w:rPr>
          <w:rFonts w:ascii="Arial" w:eastAsiaTheme="minorHAnsi" w:hAnsi="Arial" w:cs="Arial"/>
          <w:kern w:val="0"/>
          <w:sz w:val="22"/>
          <w:szCs w:val="22"/>
          <w:lang w:eastAsia="en-US"/>
        </w:rPr>
      </w:pPr>
    </w:p>
    <w:p w:rsidR="00FC1962" w:rsidRPr="00024E6B" w:rsidRDefault="00FC1962" w:rsidP="00FC1962">
      <w:pPr>
        <w:ind w:left="-284"/>
        <w:jc w:val="both"/>
        <w:rPr>
          <w:rFonts w:ascii="Arial" w:eastAsiaTheme="minorHAnsi" w:hAnsi="Arial" w:cs="Arial"/>
          <w:kern w:val="0"/>
          <w:sz w:val="22"/>
          <w:szCs w:val="22"/>
          <w:lang w:eastAsia="en-US"/>
        </w:rPr>
      </w:pPr>
    </w:p>
    <w:p w:rsidR="00FC1962" w:rsidRPr="00024E6B" w:rsidRDefault="00FC1962" w:rsidP="00FC1962">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FC1962" w:rsidRPr="00024E6B" w:rsidRDefault="00FC1962" w:rsidP="00FC196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eastAsia="en-US"/>
        </w:rPr>
      </w:pPr>
    </w:p>
    <w:p w:rsidR="00FC1962" w:rsidRPr="00024E6B" w:rsidRDefault="00FC1962" w:rsidP="00FC196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FC1962" w:rsidP="00FC1962">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FC1962">
      <w:pPr>
        <w:jc w:val="both"/>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BD66A3" w:rsidRPr="00024E6B" w:rsidRDefault="00BD66A3" w:rsidP="007A4A4B">
      <w:pPr>
        <w:pStyle w:val="ListParagraph"/>
        <w:ind w:left="0"/>
        <w:jc w:val="center"/>
        <w:rPr>
          <w:rFonts w:ascii="Arial" w:hAnsi="Arial" w:cs="Arial"/>
          <w:b/>
          <w:bCs/>
          <w:sz w:val="22"/>
          <w:szCs w:val="22"/>
          <w:u w:val="single"/>
        </w:rPr>
      </w:pPr>
    </w:p>
    <w:p w:rsidR="00FC1962" w:rsidRPr="00024E6B" w:rsidRDefault="00FC1962" w:rsidP="00BA310F">
      <w:pPr>
        <w:pStyle w:val="ListParagraph"/>
        <w:ind w:left="0"/>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4 - Припрема и испитивање алергена у храни</w:t>
      </w:r>
    </w:p>
    <w:p w:rsidR="00FC1962" w:rsidRPr="00024E6B" w:rsidRDefault="00FC1962" w:rsidP="00FC1962">
      <w:pPr>
        <w:pStyle w:val="ListParagraph"/>
        <w:ind w:left="0"/>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FC1962">
      <w:pPr>
        <w:ind w:left="-284"/>
        <w:jc w:val="both"/>
        <w:rPr>
          <w:rFonts w:ascii="Arial" w:hAnsi="Arial" w:cs="Arial"/>
          <w:bCs/>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 услуга -</w:t>
      </w: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на присуство алергена у узорцима хране</w:t>
      </w:r>
      <w:r w:rsidRPr="00024E6B">
        <w:rPr>
          <w:rFonts w:ascii="Arial" w:hAnsi="Arial" w:cs="Arial"/>
          <w:bCs/>
          <w:noProof/>
          <w:sz w:val="22"/>
          <w:szCs w:val="22"/>
          <w:lang w:val="sr-Cyrl-CS"/>
        </w:rPr>
        <w:t xml:space="preserve"> са давањем оцене у складу са важећим законским и подзаконским прописима у Републици Србији</w:t>
      </w:r>
      <w:r w:rsidRPr="00024E6B">
        <w:rPr>
          <w:rFonts w:ascii="Arial" w:hAnsi="Arial" w:cs="Arial"/>
          <w:bCs/>
          <w:noProof/>
          <w:color w:val="auto"/>
          <w:sz w:val="22"/>
          <w:szCs w:val="22"/>
          <w:lang w:val="sr-Cyrl-CS"/>
        </w:rPr>
        <w:t>:</w:t>
      </w:r>
    </w:p>
    <w:p w:rsidR="00FC1962" w:rsidRPr="00024E6B" w:rsidRDefault="00FC1962" w:rsidP="00FC196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C1962" w:rsidRPr="00024E6B" w:rsidTr="00A0719F">
        <w:trPr>
          <w:trHeight w:val="850"/>
        </w:trPr>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FC1962" w:rsidRPr="00024E6B" w:rsidRDefault="00FC1962"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FC1962" w:rsidRPr="00024E6B" w:rsidTr="00A0719F">
        <w:tc>
          <w:tcPr>
            <w:tcW w:w="817" w:type="dxa"/>
            <w:shd w:val="clear" w:color="auto" w:fill="auto"/>
            <w:vAlign w:val="center"/>
          </w:tcPr>
          <w:p w:rsidR="00FC1962" w:rsidRPr="00024E6B" w:rsidRDefault="00FC1962"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FC1962" w:rsidRPr="00024E6B" w:rsidRDefault="00FC1962" w:rsidP="00A0719F">
            <w:pPr>
              <w:spacing w:line="240" w:lineRule="auto"/>
              <w:jc w:val="both"/>
              <w:rPr>
                <w:rFonts w:ascii="Arial" w:hAnsi="Arial" w:cs="Arial"/>
              </w:rPr>
            </w:pP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на присуство алергена у узорцима хране</w:t>
            </w:r>
            <w:r w:rsidRPr="00024E6B">
              <w:rPr>
                <w:rFonts w:ascii="Arial" w:hAnsi="Arial" w:cs="Arial"/>
                <w:bCs/>
                <w:noProof/>
                <w:sz w:val="22"/>
                <w:szCs w:val="22"/>
                <w:lang w:val="sr-Cyrl-CS"/>
              </w:rPr>
              <w:t xml:space="preserve"> са давањем оцене у складу са важећим законским и подзаконским прописима у Републици Србији</w:t>
            </w:r>
          </w:p>
        </w:tc>
        <w:tc>
          <w:tcPr>
            <w:tcW w:w="1984" w:type="dxa"/>
            <w:shd w:val="clear" w:color="auto" w:fill="auto"/>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FC1962" w:rsidRPr="00024E6B" w:rsidRDefault="00FC1962" w:rsidP="00A0719F">
            <w:pPr>
              <w:spacing w:line="240" w:lineRule="auto"/>
              <w:jc w:val="center"/>
              <w:rPr>
                <w:rFonts w:ascii="Arial" w:hAnsi="Arial" w:cs="Arial"/>
              </w:rPr>
            </w:pPr>
            <w:r w:rsidRPr="00024E6B">
              <w:rPr>
                <w:rFonts w:ascii="Arial" w:hAnsi="Arial" w:cs="Arial"/>
                <w:sz w:val="22"/>
                <w:szCs w:val="22"/>
              </w:rPr>
              <w:t>100</w:t>
            </w:r>
          </w:p>
        </w:tc>
      </w:tr>
    </w:tbl>
    <w:p w:rsidR="00FC1962" w:rsidRPr="00024E6B" w:rsidRDefault="00FC1962" w:rsidP="00FC1962">
      <w:pPr>
        <w:jc w:val="both"/>
        <w:rPr>
          <w:rFonts w:ascii="Arial" w:eastAsiaTheme="minorHAnsi" w:hAnsi="Arial" w:cs="Arial"/>
          <w:kern w:val="0"/>
          <w:sz w:val="22"/>
          <w:szCs w:val="22"/>
          <w:lang w:eastAsia="en-US"/>
        </w:rPr>
      </w:pPr>
    </w:p>
    <w:p w:rsidR="00FC1962" w:rsidRPr="00024E6B" w:rsidRDefault="00FC1962" w:rsidP="00FC1962">
      <w:pPr>
        <w:ind w:left="-284"/>
        <w:jc w:val="both"/>
        <w:rPr>
          <w:rFonts w:ascii="Arial" w:eastAsiaTheme="minorHAnsi" w:hAnsi="Arial" w:cs="Arial"/>
          <w:kern w:val="0"/>
          <w:sz w:val="22"/>
          <w:szCs w:val="22"/>
          <w:lang w:eastAsia="en-US"/>
        </w:rPr>
      </w:pPr>
    </w:p>
    <w:p w:rsidR="00FC1962" w:rsidRPr="00024E6B" w:rsidRDefault="00FC1962" w:rsidP="00FC1962">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BA310F" w:rsidRPr="00024E6B" w:rsidRDefault="00BA310F" w:rsidP="00BA310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 xml:space="preserve">. </w:t>
      </w: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FC1962" w:rsidRPr="00024E6B" w:rsidRDefault="00FC1962" w:rsidP="00FC196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FC1962" w:rsidRPr="00024E6B" w:rsidRDefault="00FC1962" w:rsidP="00024E6B">
      <w:pPr>
        <w:autoSpaceDE w:val="0"/>
        <w:autoSpaceDN w:val="0"/>
        <w:adjustRightInd w:val="0"/>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eastAsia="en-US"/>
        </w:rPr>
      </w:pPr>
    </w:p>
    <w:p w:rsidR="00FC1962" w:rsidRPr="00024E6B" w:rsidRDefault="00FC1962" w:rsidP="00FC196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FC1962" w:rsidP="00FC1962">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A0719F">
      <w:pPr>
        <w:pStyle w:val="ListParagraph"/>
        <w:ind w:left="0"/>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5 - Припрема и испитивање узорака земљишта на гранулометријски састав и величину честица глине</w:t>
      </w:r>
    </w:p>
    <w:p w:rsidR="00FC1962" w:rsidRPr="00024E6B" w:rsidRDefault="00FC1962" w:rsidP="00A0719F">
      <w:pPr>
        <w:pStyle w:val="ListParagraph"/>
        <w:ind w:left="0"/>
        <w:rPr>
          <w:rFonts w:ascii="Arial" w:hAnsi="Arial" w:cs="Arial"/>
          <w:b/>
          <w:bCs/>
          <w:sz w:val="22"/>
          <w:szCs w:val="22"/>
          <w:u w:val="single"/>
        </w:rPr>
      </w:pPr>
    </w:p>
    <w:p w:rsidR="00FC1962" w:rsidRPr="00024E6B" w:rsidRDefault="00FC1962" w:rsidP="00FC1962">
      <w:pPr>
        <w:ind w:left="-284"/>
        <w:jc w:val="both"/>
        <w:rPr>
          <w:rFonts w:ascii="Arial" w:hAnsi="Arial" w:cs="Arial"/>
          <w:bCs/>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w:t>
      </w:r>
      <w:r w:rsidRPr="00024E6B">
        <w:rPr>
          <w:rFonts w:ascii="Arial" w:hAnsi="Arial" w:cs="Arial"/>
          <w:bCs/>
          <w:noProof/>
          <w:color w:val="auto"/>
          <w:sz w:val="22"/>
          <w:szCs w:val="22"/>
          <w:lang w:val="sr-Cyrl-CS"/>
        </w:rPr>
        <w:t>:</w:t>
      </w:r>
    </w:p>
    <w:p w:rsidR="00FC1962" w:rsidRPr="00024E6B" w:rsidRDefault="00FC1962" w:rsidP="00FC196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C1962" w:rsidRPr="00024E6B" w:rsidTr="00A0719F">
        <w:trPr>
          <w:trHeight w:val="850"/>
        </w:trPr>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FC1962" w:rsidRPr="00024E6B" w:rsidRDefault="00FC1962"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FC1962" w:rsidRPr="00024E6B" w:rsidTr="00FC1962">
        <w:tc>
          <w:tcPr>
            <w:tcW w:w="817" w:type="dxa"/>
            <w:shd w:val="clear" w:color="auto" w:fill="auto"/>
            <w:vAlign w:val="center"/>
          </w:tcPr>
          <w:p w:rsidR="00FC1962" w:rsidRPr="00024E6B" w:rsidRDefault="00FC1962"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FC1962" w:rsidRPr="00024E6B" w:rsidRDefault="00FC1962" w:rsidP="00FC1962">
            <w:pPr>
              <w:spacing w:line="360" w:lineRule="auto"/>
              <w:jc w:val="center"/>
              <w:rPr>
                <w:rFonts w:ascii="Arial" w:hAnsi="Arial" w:cs="Arial"/>
                <w:noProof/>
                <w:lang w:val="sr-Cyrl-CS"/>
              </w:rPr>
            </w:pPr>
          </w:p>
          <w:p w:rsidR="00FC1962" w:rsidRPr="00024E6B" w:rsidRDefault="00FC1962" w:rsidP="00FC1962">
            <w:pPr>
              <w:jc w:val="center"/>
              <w:rPr>
                <w:rFonts w:ascii="Arial" w:hAnsi="Arial" w:cs="Arial"/>
                <w:noProof/>
                <w:lang w:val="sr-Cyrl-CS"/>
              </w:rPr>
            </w:pPr>
            <w:r w:rsidRPr="00024E6B">
              <w:rPr>
                <w:rFonts w:ascii="Arial" w:hAnsi="Arial" w:cs="Arial"/>
                <w:noProof/>
                <w:lang w:val="sr-Cyrl-CS"/>
              </w:rPr>
              <w:t>Одређивање гранулометријског састава узорака земљишта, седимента и отпада</w:t>
            </w:r>
          </w:p>
          <w:p w:rsidR="00FC1962" w:rsidRPr="00024E6B" w:rsidRDefault="00FC1962" w:rsidP="00FC1962">
            <w:pPr>
              <w:spacing w:line="360" w:lineRule="auto"/>
              <w:jc w:val="center"/>
              <w:rPr>
                <w:rFonts w:ascii="Arial" w:hAnsi="Arial" w:cs="Arial"/>
                <w:noProof/>
                <w:lang w:val="sr-Cyrl-CS"/>
              </w:rPr>
            </w:pPr>
          </w:p>
        </w:tc>
        <w:tc>
          <w:tcPr>
            <w:tcW w:w="1984" w:type="dxa"/>
            <w:shd w:val="clear" w:color="auto" w:fill="auto"/>
            <w:vAlign w:val="center"/>
          </w:tcPr>
          <w:p w:rsidR="00FC1962" w:rsidRPr="00024E6B" w:rsidRDefault="00FC1962" w:rsidP="00FC1962">
            <w:pPr>
              <w:jc w:val="center"/>
              <w:rPr>
                <w:rFonts w:ascii="Arial" w:hAnsi="Arial" w:cs="Arial"/>
                <w:b/>
                <w:bCs/>
                <w:noProof/>
                <w:color w:val="FFFFFF" w:themeColor="background1"/>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jc w:val="center"/>
              <w:rPr>
                <w:rFonts w:ascii="Arial" w:hAnsi="Arial" w:cs="Arial"/>
                <w:b/>
                <w:bCs/>
                <w:noProof/>
                <w:color w:val="FFFFFF" w:themeColor="background1"/>
                <w:lang w:val="sr-Cyrl-CS"/>
              </w:rPr>
            </w:pPr>
          </w:p>
          <w:p w:rsidR="00FC1962" w:rsidRPr="00024E6B" w:rsidRDefault="00FC1962" w:rsidP="00FC1962">
            <w:pPr>
              <w:jc w:val="center"/>
              <w:rPr>
                <w:rFonts w:ascii="Arial" w:hAnsi="Arial" w:cs="Arial"/>
                <w:bCs/>
                <w:noProof/>
                <w:lang w:val="sr-Cyrl-CS"/>
              </w:rPr>
            </w:pPr>
            <w:r w:rsidRPr="00024E6B">
              <w:rPr>
                <w:rFonts w:ascii="Arial" w:hAnsi="Arial" w:cs="Arial"/>
                <w:bCs/>
                <w:noProof/>
                <w:sz w:val="22"/>
                <w:szCs w:val="22"/>
                <w:lang w:val="sr-Cyrl-CS"/>
              </w:rPr>
              <w:t>100</w:t>
            </w:r>
          </w:p>
          <w:p w:rsidR="00FC1962" w:rsidRPr="00024E6B" w:rsidRDefault="00FC1962" w:rsidP="00FC1962">
            <w:pPr>
              <w:jc w:val="center"/>
              <w:rPr>
                <w:rFonts w:ascii="Arial" w:hAnsi="Arial" w:cs="Arial"/>
                <w:bCs/>
                <w:noProof/>
                <w:lang w:val="sr-Cyrl-CS"/>
              </w:rPr>
            </w:pPr>
          </w:p>
          <w:p w:rsidR="00FC1962" w:rsidRPr="00024E6B" w:rsidRDefault="00FC1962" w:rsidP="00FC1962">
            <w:pPr>
              <w:jc w:val="center"/>
              <w:rPr>
                <w:rFonts w:ascii="Arial" w:hAnsi="Arial" w:cs="Arial"/>
                <w:bCs/>
                <w:noProof/>
                <w:lang w:val="sr-Cyrl-CS"/>
              </w:rPr>
            </w:pPr>
          </w:p>
        </w:tc>
      </w:tr>
      <w:tr w:rsidR="00FC1962" w:rsidRPr="00024E6B" w:rsidTr="00FC1962">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p>
          <w:p w:rsidR="00FC1962" w:rsidRPr="00024E6B" w:rsidRDefault="00FC1962" w:rsidP="00A0719F">
            <w:pPr>
              <w:spacing w:line="240" w:lineRule="auto"/>
              <w:jc w:val="center"/>
              <w:rPr>
                <w:rFonts w:ascii="Arial" w:hAnsi="Arial" w:cs="Arial"/>
                <w:b/>
                <w:noProof/>
                <w:lang w:val="sr-Cyrl-CS"/>
              </w:rPr>
            </w:pPr>
          </w:p>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2</w:t>
            </w:r>
          </w:p>
          <w:p w:rsidR="00FC1962" w:rsidRPr="00024E6B" w:rsidRDefault="00FC1962" w:rsidP="00A0719F">
            <w:pPr>
              <w:spacing w:line="240" w:lineRule="auto"/>
              <w:jc w:val="center"/>
              <w:rPr>
                <w:rFonts w:ascii="Arial" w:hAnsi="Arial" w:cs="Arial"/>
                <w:b/>
                <w:noProof/>
                <w:lang w:val="sr-Cyrl-CS"/>
              </w:rPr>
            </w:pPr>
          </w:p>
        </w:tc>
        <w:tc>
          <w:tcPr>
            <w:tcW w:w="4111" w:type="dxa"/>
            <w:shd w:val="clear" w:color="auto" w:fill="auto"/>
            <w:vAlign w:val="center"/>
          </w:tcPr>
          <w:p w:rsidR="00FC1962" w:rsidRPr="00024E6B" w:rsidRDefault="00FC1962" w:rsidP="00FC1962">
            <w:pPr>
              <w:jc w:val="center"/>
              <w:rPr>
                <w:rFonts w:ascii="Arial" w:hAnsi="Arial" w:cs="Arial"/>
                <w:noProof/>
                <w:lang w:val="sr-Cyrl-CS"/>
              </w:rPr>
            </w:pPr>
          </w:p>
          <w:p w:rsidR="00FC1962" w:rsidRPr="00024E6B" w:rsidRDefault="00FC1962" w:rsidP="00FC1962">
            <w:pPr>
              <w:jc w:val="center"/>
              <w:rPr>
                <w:rFonts w:ascii="Arial" w:hAnsi="Arial" w:cs="Arial"/>
                <w:noProof/>
                <w:lang w:val="sr-Cyrl-CS"/>
              </w:rPr>
            </w:pPr>
            <w:r w:rsidRPr="00024E6B">
              <w:rPr>
                <w:rFonts w:ascii="Arial" w:hAnsi="Arial" w:cs="Arial"/>
                <w:noProof/>
                <w:lang w:val="sr-Cyrl-CS"/>
              </w:rPr>
              <w:t>Мерење величине честица глине у узорцима земљишта и седимента</w:t>
            </w:r>
          </w:p>
          <w:p w:rsidR="00FC1962" w:rsidRPr="00024E6B" w:rsidRDefault="00FC1962" w:rsidP="00FC1962">
            <w:pPr>
              <w:spacing w:line="360" w:lineRule="auto"/>
              <w:jc w:val="center"/>
              <w:rPr>
                <w:rFonts w:ascii="Arial" w:hAnsi="Arial" w:cs="Arial"/>
                <w:noProof/>
                <w:lang w:val="sr-Cyrl-CS"/>
              </w:rPr>
            </w:pPr>
          </w:p>
        </w:tc>
        <w:tc>
          <w:tcPr>
            <w:tcW w:w="1984" w:type="dxa"/>
            <w:shd w:val="clear" w:color="auto" w:fill="auto"/>
            <w:vAlign w:val="center"/>
          </w:tcPr>
          <w:p w:rsidR="00FC1962" w:rsidRPr="00024E6B" w:rsidRDefault="00FC1962" w:rsidP="00FC1962">
            <w:pPr>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jc w:val="center"/>
              <w:rPr>
                <w:rFonts w:ascii="Arial" w:hAnsi="Arial" w:cs="Arial"/>
                <w:noProof/>
                <w:lang w:val="sr-Cyrl-CS"/>
              </w:rPr>
            </w:pPr>
          </w:p>
          <w:p w:rsidR="00FC1962" w:rsidRPr="00024E6B" w:rsidRDefault="00FC1962" w:rsidP="00FC1962">
            <w:pPr>
              <w:jc w:val="center"/>
              <w:rPr>
                <w:rFonts w:ascii="Arial" w:hAnsi="Arial" w:cs="Arial"/>
                <w:b/>
                <w:bCs/>
                <w:color w:val="FFFFFF" w:themeColor="background1"/>
                <w:lang w:val="sr-Cyrl-CS"/>
              </w:rPr>
            </w:pPr>
            <w:r w:rsidRPr="00024E6B">
              <w:rPr>
                <w:rFonts w:ascii="Arial" w:hAnsi="Arial" w:cs="Arial"/>
                <w:noProof/>
                <w:lang w:val="sr-Cyrl-CS"/>
              </w:rPr>
              <w:t>500</w:t>
            </w:r>
          </w:p>
        </w:tc>
      </w:tr>
    </w:tbl>
    <w:p w:rsidR="00FC1962" w:rsidRPr="00024E6B" w:rsidRDefault="00FC1962" w:rsidP="00FC1962">
      <w:pPr>
        <w:jc w:val="both"/>
        <w:rPr>
          <w:rFonts w:ascii="Arial" w:eastAsiaTheme="minorHAnsi" w:hAnsi="Arial" w:cs="Arial"/>
          <w:kern w:val="0"/>
          <w:sz w:val="22"/>
          <w:szCs w:val="22"/>
          <w:lang w:eastAsia="en-US"/>
        </w:rPr>
      </w:pPr>
    </w:p>
    <w:p w:rsidR="00FC1962" w:rsidRPr="00024E6B" w:rsidRDefault="00FC1962" w:rsidP="00FC1962">
      <w:pPr>
        <w:ind w:left="-284"/>
        <w:jc w:val="both"/>
        <w:rPr>
          <w:rFonts w:ascii="Arial" w:eastAsiaTheme="minorHAnsi" w:hAnsi="Arial" w:cs="Arial"/>
          <w:kern w:val="0"/>
          <w:sz w:val="22"/>
          <w:szCs w:val="22"/>
          <w:lang w:eastAsia="en-US"/>
        </w:rPr>
      </w:pPr>
    </w:p>
    <w:p w:rsidR="00FC1962" w:rsidRPr="00024E6B" w:rsidRDefault="00FC1962" w:rsidP="00FC1962">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BA310F" w:rsidRPr="00024E6B" w:rsidRDefault="00BA310F" w:rsidP="00BA310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 xml:space="preserve">. </w:t>
      </w: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FC1962" w:rsidRPr="00024E6B" w:rsidRDefault="00FC1962" w:rsidP="00FC196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BA310F">
      <w:pPr>
        <w:autoSpaceDE w:val="0"/>
        <w:autoSpaceDN w:val="0"/>
        <w:adjustRightInd w:val="0"/>
        <w:jc w:val="both"/>
        <w:rPr>
          <w:rFonts w:ascii="Arial" w:hAnsi="Arial" w:cs="Arial"/>
          <w:sz w:val="22"/>
          <w:szCs w:val="22"/>
          <w:lang w:eastAsia="sr-Latn-CS"/>
        </w:rPr>
      </w:pP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eastAsia="en-US"/>
        </w:rPr>
      </w:pPr>
    </w:p>
    <w:p w:rsidR="00FC1962" w:rsidRPr="00024E6B" w:rsidRDefault="00FC1962" w:rsidP="00FC196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FC1962" w:rsidP="00BA310F">
      <w:pPr>
        <w:autoSpaceDE w:val="0"/>
        <w:autoSpaceDN w:val="0"/>
        <w:adjustRightInd w:val="0"/>
        <w:jc w:val="both"/>
        <w:rPr>
          <w:rFonts w:ascii="Arial" w:hAnsi="Arial" w:cs="Arial"/>
          <w:b/>
          <w:iCs/>
          <w:sz w:val="22"/>
          <w:szCs w:val="22"/>
        </w:rPr>
      </w:pPr>
      <w:r w:rsidRPr="00024E6B">
        <w:rPr>
          <w:rFonts w:ascii="Arial" w:hAnsi="Arial" w:cs="Arial"/>
          <w:b/>
          <w:i/>
          <w:iCs/>
          <w:sz w:val="22"/>
          <w:szCs w:val="22"/>
        </w:rPr>
        <w:t xml:space="preserve">                                                                                                      </w:t>
      </w:r>
      <w:r w:rsidR="00BA310F" w:rsidRPr="00024E6B">
        <w:rPr>
          <w:rFonts w:ascii="Arial" w:hAnsi="Arial" w:cs="Arial"/>
          <w:b/>
          <w:iCs/>
          <w:sz w:val="22"/>
          <w:szCs w:val="22"/>
        </w:rPr>
        <w:t>Понуђач</w:t>
      </w:r>
    </w:p>
    <w:p w:rsidR="00A0719F" w:rsidRPr="00024E6B" w:rsidRDefault="00A0719F" w:rsidP="00BA310F">
      <w:pPr>
        <w:autoSpaceDE w:val="0"/>
        <w:autoSpaceDN w:val="0"/>
        <w:adjustRightInd w:val="0"/>
        <w:jc w:val="both"/>
        <w:rPr>
          <w:rFonts w:ascii="Arial" w:hAnsi="Arial" w:cs="Arial"/>
          <w:sz w:val="22"/>
          <w:szCs w:val="22"/>
        </w:rPr>
      </w:pPr>
    </w:p>
    <w:p w:rsidR="00024E6B" w:rsidRPr="00024E6B" w:rsidRDefault="00024E6B" w:rsidP="00BA310F">
      <w:pPr>
        <w:autoSpaceDE w:val="0"/>
        <w:autoSpaceDN w:val="0"/>
        <w:adjustRightInd w:val="0"/>
        <w:jc w:val="both"/>
        <w:rPr>
          <w:rFonts w:ascii="Arial" w:hAnsi="Arial" w:cs="Arial"/>
          <w:sz w:val="22"/>
          <w:szCs w:val="22"/>
        </w:rPr>
      </w:pPr>
    </w:p>
    <w:p w:rsidR="00024E6B" w:rsidRPr="00024E6B" w:rsidRDefault="00024E6B" w:rsidP="00BA310F">
      <w:pPr>
        <w:autoSpaceDE w:val="0"/>
        <w:autoSpaceDN w:val="0"/>
        <w:adjustRightInd w:val="0"/>
        <w:jc w:val="both"/>
        <w:rPr>
          <w:rFonts w:ascii="Arial" w:hAnsi="Arial" w:cs="Arial"/>
          <w:sz w:val="22"/>
          <w:szCs w:val="22"/>
        </w:rPr>
      </w:pPr>
    </w:p>
    <w:p w:rsidR="00024E6B" w:rsidRPr="00024E6B" w:rsidRDefault="00024E6B" w:rsidP="00BA310F">
      <w:pPr>
        <w:autoSpaceDE w:val="0"/>
        <w:autoSpaceDN w:val="0"/>
        <w:adjustRightInd w:val="0"/>
        <w:jc w:val="both"/>
        <w:rPr>
          <w:rFonts w:ascii="Arial" w:hAnsi="Arial" w:cs="Arial"/>
          <w:sz w:val="22"/>
          <w:szCs w:val="22"/>
        </w:rPr>
      </w:pPr>
    </w:p>
    <w:p w:rsidR="00FC1962" w:rsidRPr="00024E6B" w:rsidRDefault="00FC1962" w:rsidP="007A4A4B">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6 - Припрема и испитивање узорака земљишта, седимента и отпада  на халогене елементе, макрокомпоненте и др</w:t>
      </w:r>
    </w:p>
    <w:p w:rsidR="00FC1962" w:rsidRPr="00024E6B" w:rsidRDefault="00FC1962" w:rsidP="00BA310F">
      <w:pPr>
        <w:pStyle w:val="ListParagraph"/>
        <w:ind w:left="0"/>
        <w:rPr>
          <w:rFonts w:ascii="Arial" w:hAnsi="Arial" w:cs="Arial"/>
          <w:b/>
          <w:bCs/>
          <w:sz w:val="22"/>
          <w:szCs w:val="22"/>
          <w:u w:val="single"/>
        </w:rPr>
      </w:pPr>
    </w:p>
    <w:p w:rsidR="00FC1962" w:rsidRPr="00024E6B" w:rsidRDefault="00FC1962" w:rsidP="00FC1962">
      <w:pPr>
        <w:ind w:left="-284"/>
        <w:jc w:val="both"/>
        <w:rPr>
          <w:rFonts w:ascii="Arial" w:hAnsi="Arial" w:cs="Arial"/>
          <w:bCs/>
          <w:noProof/>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w:t>
      </w:r>
      <w:r w:rsidRPr="00024E6B">
        <w:rPr>
          <w:rFonts w:ascii="Arial" w:hAnsi="Arial"/>
          <w:lang w:val="hr-HR"/>
        </w:rPr>
        <w:t xml:space="preserve"> </w:t>
      </w:r>
      <w:r w:rsidRPr="00024E6B">
        <w:rPr>
          <w:rFonts w:ascii="Arial" w:hAnsi="Arial"/>
        </w:rPr>
        <w:t>к</w:t>
      </w:r>
      <w:r w:rsidRPr="00024E6B">
        <w:rPr>
          <w:rFonts w:ascii="Arial" w:hAnsi="Arial"/>
          <w:noProof/>
          <w:lang w:val="sr-Cyrl-CS"/>
        </w:rPr>
        <w:t>арактеризација отпада- припрема и испитивање  узорака земљишта,  седимента или чврстог и течног отпада на садржај:</w:t>
      </w:r>
    </w:p>
    <w:p w:rsidR="00FC1962" w:rsidRPr="00024E6B" w:rsidRDefault="00FC1962" w:rsidP="00FC1962">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FC1962" w:rsidRPr="00024E6B" w:rsidTr="00A0719F">
        <w:trPr>
          <w:trHeight w:val="850"/>
        </w:trPr>
        <w:tc>
          <w:tcPr>
            <w:tcW w:w="817"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FC1962" w:rsidRPr="00024E6B" w:rsidRDefault="00FC1962"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FC1962" w:rsidRPr="00024E6B" w:rsidRDefault="00FC1962"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
                <w:bCs/>
                <w:noProof/>
                <w:color w:val="FFFFFF" w:themeColor="background1"/>
                <w:sz w:val="22"/>
                <w:szCs w:val="22"/>
                <w:lang w:val="sr-Cyrl-CS"/>
              </w:rPr>
              <w:t>11</w:t>
            </w:r>
            <w:r w:rsidRPr="00024E6B">
              <w:rPr>
                <w:rFonts w:ascii="Arial" w:hAnsi="Arial" w:cs="Arial"/>
                <w:b/>
                <w:noProof/>
                <w:sz w:val="22"/>
                <w:szCs w:val="22"/>
                <w:lang w:val="sr-Cyrl-CS"/>
              </w:rPr>
              <w:t>1</w:t>
            </w:r>
            <w:r w:rsidRPr="00024E6B">
              <w:rPr>
                <w:rFonts w:ascii="Arial" w:hAnsi="Arial" w:cs="Arial"/>
                <w:b/>
                <w:bCs/>
                <w:noProof/>
                <w:color w:val="FFFFFF" w:themeColor="background1"/>
                <w:sz w:val="22"/>
                <w:szCs w:val="22"/>
                <w:lang w:val="sr-Cyrl-CS"/>
              </w:rPr>
              <w:t>111</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p>
          <w:p w:rsidR="00FC1962" w:rsidRPr="00024E6B" w:rsidRDefault="00FC1962" w:rsidP="00FC1962">
            <w:pPr>
              <w:spacing w:line="240" w:lineRule="auto"/>
              <w:rPr>
                <w:rFonts w:ascii="Arial" w:hAnsi="Arial" w:cs="Arial"/>
                <w:noProof/>
                <w:lang w:val="sr-Cyrl-CS"/>
              </w:rPr>
            </w:pPr>
            <w:r w:rsidRPr="00024E6B">
              <w:rPr>
                <w:rFonts w:ascii="Arial" w:hAnsi="Arial"/>
                <w:noProof/>
                <w:sz w:val="22"/>
                <w:szCs w:val="22"/>
                <w:lang w:val="sr-Cyrl-CS"/>
              </w:rPr>
              <w:t>Халогена (хлора, флуора, брома, сумпора, злата, платине,       паладијума)</w:t>
            </w:r>
          </w:p>
          <w:p w:rsidR="00FC1962" w:rsidRPr="00024E6B" w:rsidRDefault="00FC1962" w:rsidP="00FC1962">
            <w:pPr>
              <w:spacing w:line="240" w:lineRule="auto"/>
              <w:rPr>
                <w:rFonts w:ascii="Arial" w:hAnsi="Arial" w:cs="Arial"/>
                <w:noProof/>
                <w:lang w:val="sr-Cyrl-CS"/>
              </w:rPr>
            </w:pP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rPr>
                <w:rFonts w:ascii="Arial" w:hAnsi="Arial" w:cs="Arial"/>
                <w:b/>
                <w:bCs/>
                <w:noProof/>
                <w:color w:val="FFFFFF" w:themeColor="background1"/>
                <w:lang w:val="sr-Cyrl-CS"/>
              </w:rPr>
            </w:pPr>
          </w:p>
          <w:p w:rsidR="00FC1962" w:rsidRPr="00024E6B" w:rsidRDefault="00FC1962" w:rsidP="00FC1962">
            <w:pPr>
              <w:spacing w:line="240" w:lineRule="auto"/>
              <w:jc w:val="center"/>
              <w:rPr>
                <w:rFonts w:ascii="Arial" w:hAnsi="Arial" w:cs="Arial"/>
                <w:bCs/>
                <w:noProof/>
                <w:lang w:val="sr-Cyrl-CS"/>
              </w:rPr>
            </w:pPr>
            <w:r w:rsidRPr="00024E6B">
              <w:rPr>
                <w:rFonts w:ascii="Arial" w:hAnsi="Arial" w:cs="Arial"/>
                <w:bCs/>
                <w:noProof/>
                <w:sz w:val="22"/>
                <w:szCs w:val="22"/>
                <w:lang w:val="sr-Cyrl-CS"/>
              </w:rPr>
              <w:t>120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
                <w:noProof/>
                <w:sz w:val="22"/>
                <w:szCs w:val="22"/>
                <w:lang w:val="sr-Cyrl-CS"/>
              </w:rPr>
              <w:t>2</w:t>
            </w:r>
          </w:p>
        </w:tc>
        <w:tc>
          <w:tcPr>
            <w:tcW w:w="4111" w:type="dxa"/>
            <w:shd w:val="clear" w:color="auto" w:fill="auto"/>
            <w:vAlign w:val="center"/>
          </w:tcPr>
          <w:p w:rsidR="00FC1962" w:rsidRPr="00024E6B" w:rsidRDefault="00FC1962" w:rsidP="00FC1962">
            <w:pPr>
              <w:spacing w:line="240" w:lineRule="auto"/>
              <w:rPr>
                <w:rFonts w:ascii="Arial" w:hAnsi="Arial" w:cs="Arial"/>
                <w:noProof/>
                <w:lang w:val="sr-Cyrl-CS"/>
              </w:rPr>
            </w:pPr>
            <w:r w:rsidRPr="00024E6B">
              <w:rPr>
                <w:rFonts w:ascii="Arial" w:hAnsi="Arial"/>
                <w:noProof/>
                <w:sz w:val="22"/>
                <w:szCs w:val="22"/>
                <w:lang w:val="sr-Cyrl-CS"/>
              </w:rPr>
              <w:t>Макрокомпоненти (</w:t>
            </w:r>
            <w:r w:rsidR="00E85B24" w:rsidRPr="00024E6B">
              <w:rPr>
                <w:rFonts w:ascii="Arial" w:hAnsi="Arial"/>
                <w:noProof/>
                <w:sz w:val="22"/>
                <w:szCs w:val="22"/>
                <w:lang w:val="sr-Latn-CS"/>
              </w:rPr>
              <w:t>SiO</w:t>
            </w:r>
            <w:r w:rsidRPr="00024E6B">
              <w:rPr>
                <w:rFonts w:ascii="Arial" w:hAnsi="Arial"/>
                <w:noProof/>
                <w:sz w:val="22"/>
                <w:szCs w:val="22"/>
                <w:vertAlign w:val="subscript"/>
                <w:lang w:val="sr-Latn-CS"/>
              </w:rPr>
              <w:t>2</w:t>
            </w:r>
            <w:r w:rsidRPr="00024E6B">
              <w:rPr>
                <w:rFonts w:ascii="Arial" w:hAnsi="Arial"/>
                <w:noProof/>
                <w:sz w:val="22"/>
                <w:szCs w:val="22"/>
                <w:lang w:val="sr-Latn-CS"/>
              </w:rPr>
              <w:t xml:space="preserve">, </w:t>
            </w:r>
            <w:r w:rsidR="00E85B24" w:rsidRPr="00024E6B">
              <w:rPr>
                <w:rFonts w:ascii="Arial" w:hAnsi="Arial"/>
                <w:noProof/>
                <w:sz w:val="22"/>
                <w:szCs w:val="22"/>
                <w:lang w:val="sr-Latn-CS"/>
              </w:rPr>
              <w:t>Al</w:t>
            </w:r>
            <w:r w:rsidRPr="00024E6B">
              <w:rPr>
                <w:rFonts w:ascii="Arial" w:hAnsi="Arial"/>
                <w:noProof/>
                <w:sz w:val="22"/>
                <w:szCs w:val="22"/>
                <w:vertAlign w:val="subscript"/>
                <w:lang w:val="sr-Latn-CS"/>
              </w:rPr>
              <w:t>3</w:t>
            </w:r>
            <w:r w:rsidR="00E85B24" w:rsidRPr="00024E6B">
              <w:rPr>
                <w:rFonts w:ascii="Arial" w:hAnsi="Arial"/>
                <w:noProof/>
                <w:sz w:val="22"/>
                <w:szCs w:val="22"/>
                <w:lang w:val="sr-Latn-CS"/>
              </w:rPr>
              <w:t>O</w:t>
            </w:r>
            <w:r w:rsidRPr="00024E6B">
              <w:rPr>
                <w:rFonts w:ascii="Arial" w:hAnsi="Arial"/>
                <w:noProof/>
                <w:sz w:val="22"/>
                <w:szCs w:val="22"/>
                <w:vertAlign w:val="subscript"/>
                <w:lang w:val="sr-Latn-CS"/>
              </w:rPr>
              <w:t xml:space="preserve">3, </w:t>
            </w:r>
            <w:r w:rsidR="00E85B24" w:rsidRPr="00024E6B">
              <w:rPr>
                <w:rFonts w:ascii="Arial" w:hAnsi="Arial"/>
                <w:noProof/>
                <w:sz w:val="22"/>
                <w:szCs w:val="22"/>
                <w:lang w:val="sr-Latn-CS"/>
              </w:rPr>
              <w:t>Fe</w:t>
            </w:r>
            <w:r w:rsidRPr="00024E6B">
              <w:rPr>
                <w:rFonts w:ascii="Arial" w:hAnsi="Arial"/>
                <w:noProof/>
                <w:sz w:val="22"/>
                <w:szCs w:val="22"/>
                <w:vertAlign w:val="subscript"/>
                <w:lang w:val="sr-Latn-CS"/>
              </w:rPr>
              <w:t>2</w:t>
            </w:r>
            <w:r w:rsidR="00E85B24" w:rsidRPr="00024E6B">
              <w:rPr>
                <w:rFonts w:ascii="Arial" w:hAnsi="Arial"/>
                <w:noProof/>
                <w:sz w:val="22"/>
                <w:szCs w:val="22"/>
                <w:lang w:val="sr-Latn-CS"/>
              </w:rPr>
              <w:t>O</w:t>
            </w:r>
            <w:r w:rsidRPr="00024E6B">
              <w:rPr>
                <w:rFonts w:ascii="Arial" w:hAnsi="Arial"/>
                <w:noProof/>
                <w:sz w:val="22"/>
                <w:szCs w:val="22"/>
                <w:vertAlign w:val="subscript"/>
                <w:lang w:val="sr-Latn-CS"/>
              </w:rPr>
              <w:t xml:space="preserve">3, </w:t>
            </w:r>
            <w:r w:rsidR="00E85B24" w:rsidRPr="00024E6B">
              <w:rPr>
                <w:rFonts w:ascii="Arial" w:hAnsi="Arial"/>
                <w:noProof/>
                <w:sz w:val="22"/>
                <w:szCs w:val="22"/>
                <w:lang w:val="sr-Latn-CS"/>
              </w:rPr>
              <w:t>CaO</w:t>
            </w:r>
            <w:r w:rsidRPr="00024E6B">
              <w:rPr>
                <w:rFonts w:ascii="Arial" w:hAnsi="Arial"/>
                <w:noProof/>
                <w:sz w:val="22"/>
                <w:szCs w:val="22"/>
                <w:vertAlign w:val="subscript"/>
                <w:lang w:val="sr-Latn-CS"/>
              </w:rPr>
              <w:t>,</w:t>
            </w:r>
            <w:r w:rsidR="00E85B24" w:rsidRPr="00024E6B">
              <w:rPr>
                <w:rFonts w:ascii="Arial" w:hAnsi="Arial"/>
                <w:noProof/>
                <w:sz w:val="22"/>
                <w:szCs w:val="22"/>
                <w:lang w:val="sr-Latn-CS"/>
              </w:rPr>
              <w:t>MgO</w:t>
            </w:r>
            <w:r w:rsidRPr="00024E6B">
              <w:rPr>
                <w:rFonts w:ascii="Arial" w:hAnsi="Arial"/>
                <w:noProof/>
                <w:sz w:val="22"/>
                <w:szCs w:val="22"/>
                <w:lang w:val="sr-Latn-CS"/>
              </w:rPr>
              <w:t xml:space="preserve">, </w:t>
            </w:r>
            <w:r w:rsidR="00E85B24" w:rsidRPr="00024E6B">
              <w:rPr>
                <w:rFonts w:ascii="Arial" w:hAnsi="Arial"/>
                <w:noProof/>
                <w:sz w:val="22"/>
                <w:szCs w:val="22"/>
                <w:lang w:val="sr-Latn-CS"/>
              </w:rPr>
              <w:t>TiO</w:t>
            </w:r>
            <w:r w:rsidRPr="00024E6B">
              <w:rPr>
                <w:rFonts w:ascii="Arial" w:hAnsi="Arial"/>
                <w:noProof/>
                <w:sz w:val="22"/>
                <w:szCs w:val="22"/>
                <w:vertAlign w:val="subscript"/>
                <w:lang w:val="sr-Latn-CS"/>
              </w:rPr>
              <w:t xml:space="preserve">2,  </w:t>
            </w:r>
            <w:r w:rsidR="00E85B24" w:rsidRPr="00024E6B">
              <w:rPr>
                <w:rFonts w:ascii="Arial" w:hAnsi="Arial"/>
                <w:noProof/>
                <w:sz w:val="22"/>
                <w:szCs w:val="22"/>
                <w:lang w:val="sr-Latn-CS"/>
              </w:rPr>
              <w:t>Mn</w:t>
            </w:r>
            <w:r w:rsidRPr="00024E6B">
              <w:rPr>
                <w:rFonts w:ascii="Arial" w:hAnsi="Arial"/>
                <w:noProof/>
                <w:sz w:val="22"/>
                <w:szCs w:val="22"/>
                <w:vertAlign w:val="subscript"/>
                <w:lang w:val="sr-Latn-CS"/>
              </w:rPr>
              <w:t>2</w:t>
            </w:r>
            <w:r w:rsidR="00E85B24" w:rsidRPr="00024E6B">
              <w:rPr>
                <w:rFonts w:ascii="Arial" w:hAnsi="Arial"/>
                <w:noProof/>
                <w:sz w:val="22"/>
                <w:szCs w:val="22"/>
                <w:lang w:val="sr-Latn-CS"/>
              </w:rPr>
              <w:t>O</w:t>
            </w:r>
            <w:r w:rsidRPr="00024E6B">
              <w:rPr>
                <w:rFonts w:ascii="Arial" w:hAnsi="Arial"/>
                <w:noProof/>
                <w:sz w:val="22"/>
                <w:szCs w:val="22"/>
                <w:vertAlign w:val="subscript"/>
                <w:lang w:val="sr-Latn-CS"/>
              </w:rPr>
              <w:t>3</w:t>
            </w:r>
            <w:r w:rsidRPr="00024E6B">
              <w:rPr>
                <w:rFonts w:ascii="Arial" w:hAnsi="Arial"/>
                <w:noProof/>
                <w:sz w:val="22"/>
                <w:szCs w:val="22"/>
                <w:lang w:val="sr-Cyrl-CS"/>
              </w:rPr>
              <w:t>)</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Cs/>
                <w:noProof/>
                <w:sz w:val="22"/>
                <w:szCs w:val="22"/>
                <w:lang w:val="sr-Cyrl-CS"/>
              </w:rPr>
              <w:t xml:space="preserve">           50</w:t>
            </w:r>
            <w:r w:rsidRPr="00024E6B">
              <w:rPr>
                <w:rFonts w:ascii="Arial" w:hAnsi="Arial" w:cs="Arial"/>
                <w:bCs/>
                <w:noProof/>
                <w:color w:val="FFFFFF" w:themeColor="background1"/>
                <w:sz w:val="22"/>
                <w:szCs w:val="22"/>
                <w:lang w:val="sr-Cyrl-CS"/>
              </w:rPr>
              <w:t>00500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noProof/>
                <w:lang w:val="sr-Cyrl-CS"/>
              </w:rPr>
            </w:pPr>
            <w:r w:rsidRPr="00024E6B">
              <w:rPr>
                <w:rFonts w:ascii="Arial" w:hAnsi="Arial" w:cs="Arial"/>
                <w:b/>
                <w:noProof/>
                <w:sz w:val="22"/>
                <w:szCs w:val="22"/>
                <w:lang w:val="sr-Cyrl-CS"/>
              </w:rPr>
              <w:t>3</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r w:rsidRPr="00024E6B">
              <w:rPr>
                <w:rFonts w:ascii="Arial" w:hAnsi="Arial"/>
                <w:noProof/>
                <w:sz w:val="22"/>
                <w:szCs w:val="22"/>
                <w:lang w:val="sr-Cyrl-CS"/>
              </w:rPr>
              <w:t>Сулфида и бора</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Cs/>
                <w:noProof/>
                <w:sz w:val="22"/>
                <w:szCs w:val="22"/>
                <w:lang w:val="sr-Cyrl-CS"/>
              </w:rPr>
              <w:t>50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noProof/>
                <w:lang w:val="sr-Cyrl-CS"/>
              </w:rPr>
            </w:pPr>
            <w:r w:rsidRPr="00024E6B">
              <w:rPr>
                <w:rFonts w:ascii="Arial" w:hAnsi="Arial" w:cs="Arial"/>
                <w:b/>
                <w:noProof/>
                <w:sz w:val="22"/>
                <w:szCs w:val="22"/>
                <w:lang w:val="sr-Cyrl-CS"/>
              </w:rPr>
              <w:t>4</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r w:rsidRPr="00024E6B">
              <w:rPr>
                <w:rFonts w:ascii="Arial" w:hAnsi="Arial"/>
                <w:noProof/>
                <w:sz w:val="22"/>
                <w:szCs w:val="22"/>
                <w:lang w:val="sr-Cyrl-CS"/>
              </w:rPr>
              <w:t>Угљеника</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
                <w:bCs/>
                <w:noProof/>
                <w:color w:val="FFFFFF" w:themeColor="background1"/>
                <w:sz w:val="22"/>
                <w:szCs w:val="22"/>
                <w:lang w:val="sr-Cyrl-CS"/>
              </w:rPr>
              <w:t>3</w:t>
            </w:r>
            <w:r w:rsidRPr="00024E6B">
              <w:rPr>
                <w:rFonts w:ascii="Arial" w:hAnsi="Arial" w:cs="Arial"/>
                <w:bCs/>
                <w:noProof/>
                <w:sz w:val="22"/>
                <w:szCs w:val="22"/>
                <w:lang w:val="sr-Cyrl-CS"/>
              </w:rPr>
              <w:t>50</w:t>
            </w:r>
            <w:r w:rsidRPr="00024E6B">
              <w:rPr>
                <w:rFonts w:ascii="Arial" w:hAnsi="Arial" w:cs="Arial"/>
                <w:b/>
                <w:bCs/>
                <w:noProof/>
                <w:color w:val="FFFFFF" w:themeColor="background1"/>
                <w:sz w:val="22"/>
                <w:szCs w:val="22"/>
                <w:lang w:val="sr-Cyrl-CS"/>
              </w:rPr>
              <w:t>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noProof/>
                <w:lang w:val="sr-Cyrl-CS"/>
              </w:rPr>
            </w:pPr>
            <w:r w:rsidRPr="00024E6B">
              <w:rPr>
                <w:rFonts w:ascii="Arial" w:hAnsi="Arial" w:cs="Arial"/>
                <w:b/>
                <w:noProof/>
                <w:sz w:val="22"/>
                <w:szCs w:val="22"/>
                <w:lang w:val="sr-Cyrl-CS"/>
              </w:rPr>
              <w:t>5</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r w:rsidRPr="00024E6B">
              <w:rPr>
                <w:rFonts w:ascii="Arial" w:hAnsi="Arial"/>
                <w:noProof/>
                <w:sz w:val="22"/>
                <w:szCs w:val="22"/>
                <w:lang w:val="sr-Cyrl-CS"/>
              </w:rPr>
              <w:t>Азота</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Cs/>
                <w:noProof/>
                <w:sz w:val="22"/>
                <w:szCs w:val="22"/>
                <w:lang w:val="sr-Cyrl-CS"/>
              </w:rPr>
              <w:t>70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noProof/>
                <w:lang w:val="sr-Cyrl-CS"/>
              </w:rPr>
            </w:pPr>
            <w:r w:rsidRPr="00024E6B">
              <w:rPr>
                <w:rFonts w:ascii="Arial" w:hAnsi="Arial" w:cs="Arial"/>
                <w:b/>
                <w:noProof/>
                <w:sz w:val="22"/>
                <w:szCs w:val="22"/>
                <w:lang w:val="sr-Cyrl-CS"/>
              </w:rPr>
              <w:t>6</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r w:rsidRPr="00024E6B">
              <w:rPr>
                <w:rFonts w:ascii="Arial" w:hAnsi="Arial"/>
                <w:noProof/>
                <w:sz w:val="22"/>
                <w:szCs w:val="22"/>
                <w:lang w:val="sr-Cyrl-CS"/>
              </w:rPr>
              <w:t>Топлотна моћ</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
                <w:bCs/>
                <w:noProof/>
                <w:color w:val="FFFFFF" w:themeColor="background1"/>
                <w:lang w:val="sr-Cyrl-CS"/>
              </w:rPr>
            </w:pPr>
            <w:r w:rsidRPr="00024E6B">
              <w:rPr>
                <w:rFonts w:ascii="Arial" w:hAnsi="Arial" w:cs="Arial"/>
                <w:bCs/>
                <w:noProof/>
                <w:sz w:val="22"/>
                <w:szCs w:val="22"/>
                <w:lang w:val="sr-Cyrl-CS"/>
              </w:rPr>
              <w:t>50</w:t>
            </w:r>
          </w:p>
        </w:tc>
      </w:tr>
      <w:tr w:rsidR="00FC1962" w:rsidRPr="00024E6B" w:rsidTr="00A0719F">
        <w:tc>
          <w:tcPr>
            <w:tcW w:w="817" w:type="dxa"/>
            <w:shd w:val="clear" w:color="auto" w:fill="auto"/>
            <w:vAlign w:val="center"/>
          </w:tcPr>
          <w:p w:rsidR="00FC1962" w:rsidRPr="00024E6B" w:rsidRDefault="00FC1962" w:rsidP="00FC1962">
            <w:pPr>
              <w:spacing w:line="240" w:lineRule="auto"/>
              <w:jc w:val="center"/>
              <w:rPr>
                <w:rFonts w:ascii="Arial" w:hAnsi="Arial" w:cs="Arial"/>
                <w:b/>
                <w:noProof/>
                <w:lang w:val="sr-Cyrl-CS"/>
              </w:rPr>
            </w:pPr>
            <w:r w:rsidRPr="00024E6B">
              <w:rPr>
                <w:rFonts w:ascii="Arial" w:hAnsi="Arial" w:cs="Arial"/>
                <w:b/>
                <w:noProof/>
                <w:sz w:val="22"/>
                <w:szCs w:val="22"/>
                <w:lang w:val="sr-Cyrl-CS"/>
              </w:rPr>
              <w:t>7</w:t>
            </w:r>
          </w:p>
        </w:tc>
        <w:tc>
          <w:tcPr>
            <w:tcW w:w="4111" w:type="dxa"/>
            <w:shd w:val="clear" w:color="auto" w:fill="auto"/>
            <w:vAlign w:val="center"/>
          </w:tcPr>
          <w:p w:rsidR="00FC1962" w:rsidRPr="00024E6B" w:rsidRDefault="00FC1962" w:rsidP="00FC1962">
            <w:pPr>
              <w:spacing w:line="240" w:lineRule="auto"/>
              <w:rPr>
                <w:rFonts w:ascii="Arial" w:hAnsi="Arial"/>
                <w:noProof/>
                <w:lang w:val="sr-Cyrl-CS"/>
              </w:rPr>
            </w:pPr>
            <w:r w:rsidRPr="00024E6B">
              <w:rPr>
                <w:rFonts w:ascii="Arial" w:hAnsi="Arial"/>
                <w:noProof/>
                <w:sz w:val="22"/>
                <w:szCs w:val="22"/>
                <w:lang w:val="sr-Cyrl-CS"/>
              </w:rPr>
              <w:t>Тачка паљења у течним узорцима отпада</w:t>
            </w:r>
          </w:p>
        </w:tc>
        <w:tc>
          <w:tcPr>
            <w:tcW w:w="1984" w:type="dxa"/>
            <w:shd w:val="clear" w:color="auto" w:fill="auto"/>
            <w:vAlign w:val="center"/>
          </w:tcPr>
          <w:p w:rsidR="00FC1962" w:rsidRPr="00024E6B" w:rsidRDefault="00FC1962" w:rsidP="00FC1962">
            <w:pPr>
              <w:spacing w:line="240" w:lineRule="auto"/>
              <w:jc w:val="center"/>
              <w:rPr>
                <w:rFonts w:ascii="Arial" w:hAnsi="Arial" w:cs="Arial"/>
                <w:b/>
                <w:bCs/>
                <w:noProof/>
                <w:lang w:val="sr-Cyrl-CS"/>
              </w:rPr>
            </w:pPr>
            <w:r w:rsidRPr="00024E6B">
              <w:rPr>
                <w:rFonts w:ascii="Arial" w:hAnsi="Arial" w:cs="Arial"/>
                <w:b/>
                <w:bCs/>
                <w:noProof/>
                <w:sz w:val="22"/>
                <w:szCs w:val="22"/>
                <w:lang w:val="sr-Cyrl-CS"/>
              </w:rPr>
              <w:t>узорак</w:t>
            </w:r>
          </w:p>
        </w:tc>
        <w:tc>
          <w:tcPr>
            <w:tcW w:w="2835" w:type="dxa"/>
            <w:vAlign w:val="center"/>
          </w:tcPr>
          <w:p w:rsidR="00FC1962" w:rsidRPr="00024E6B" w:rsidRDefault="00FC1962" w:rsidP="00FC1962">
            <w:pPr>
              <w:spacing w:line="240" w:lineRule="auto"/>
              <w:jc w:val="center"/>
              <w:rPr>
                <w:rFonts w:ascii="Arial" w:hAnsi="Arial" w:cs="Arial"/>
                <w:bCs/>
                <w:lang w:val="sr-Cyrl-CS"/>
              </w:rPr>
            </w:pPr>
            <w:r w:rsidRPr="00024E6B">
              <w:rPr>
                <w:rFonts w:ascii="Arial" w:hAnsi="Arial" w:cs="Arial"/>
                <w:bCs/>
                <w:noProof/>
                <w:sz w:val="22"/>
                <w:szCs w:val="22"/>
                <w:lang w:val="sr-Cyrl-CS"/>
              </w:rPr>
              <w:t>100</w:t>
            </w:r>
          </w:p>
        </w:tc>
      </w:tr>
    </w:tbl>
    <w:p w:rsidR="00FC1962" w:rsidRPr="00024E6B" w:rsidRDefault="00FC1962" w:rsidP="00FC1962">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FC1962" w:rsidRPr="00024E6B" w:rsidRDefault="00FC1962" w:rsidP="00FC1962">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FC1962" w:rsidRPr="00024E6B" w:rsidRDefault="00FC1962" w:rsidP="00FC1962">
      <w:pPr>
        <w:autoSpaceDE w:val="0"/>
        <w:autoSpaceDN w:val="0"/>
        <w:adjustRightInd w:val="0"/>
        <w:ind w:left="-284"/>
        <w:jc w:val="both"/>
        <w:rPr>
          <w:rFonts w:ascii="Arial" w:hAnsi="Arial" w:cs="Arial"/>
          <w:sz w:val="22"/>
          <w:szCs w:val="22"/>
          <w:lang w:val="sr-Cyrl-CS"/>
        </w:rPr>
      </w:pPr>
      <w:r w:rsidRPr="00024E6B">
        <w:rPr>
          <w:rFonts w:ascii="Arial" w:hAnsi="Arial" w:cs="Arial"/>
          <w:b/>
          <w:bCs/>
          <w:noProof/>
          <w:sz w:val="22"/>
          <w:szCs w:val="22"/>
          <w:lang w:val="sr-Cyrl-CS"/>
        </w:rPr>
        <w:t xml:space="preserve">   </w:t>
      </w: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val="sr-Cyrl-CS"/>
        </w:rPr>
      </w:pPr>
    </w:p>
    <w:p w:rsidR="00FC1962" w:rsidRPr="00024E6B" w:rsidRDefault="00FC1962" w:rsidP="00FC1962">
      <w:pPr>
        <w:autoSpaceDE w:val="0"/>
        <w:autoSpaceDN w:val="0"/>
        <w:adjustRightInd w:val="0"/>
        <w:ind w:left="-284"/>
        <w:jc w:val="both"/>
        <w:rPr>
          <w:rFonts w:ascii="Arial" w:hAnsi="Arial" w:cs="Arial"/>
          <w:sz w:val="22"/>
          <w:szCs w:val="22"/>
          <w:lang w:eastAsia="sr-Latn-CS"/>
        </w:rPr>
      </w:pPr>
    </w:p>
    <w:p w:rsidR="00FC1962" w:rsidRPr="00024E6B" w:rsidRDefault="00FC1962" w:rsidP="00FC1962">
      <w:pPr>
        <w:autoSpaceDE w:val="0"/>
        <w:autoSpaceDN w:val="0"/>
        <w:adjustRightInd w:val="0"/>
        <w:ind w:left="-284"/>
        <w:jc w:val="both"/>
        <w:rPr>
          <w:rFonts w:ascii="Arial" w:eastAsia="Times New Roman" w:hAnsi="Arial" w:cs="Arial"/>
          <w:noProof/>
          <w:color w:val="auto"/>
          <w:kern w:val="0"/>
          <w:sz w:val="22"/>
          <w:szCs w:val="22"/>
          <w:lang w:eastAsia="en-US"/>
        </w:rPr>
      </w:pPr>
    </w:p>
    <w:p w:rsidR="00FC1962" w:rsidRPr="00024E6B" w:rsidRDefault="00FC1962" w:rsidP="00FC1962">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FC1962" w:rsidP="00FC1962">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FC1962">
      <w:pPr>
        <w:jc w:val="both"/>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E85B24" w:rsidP="007A4A4B">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7 - Припрема и испитивање степена радиоактивности (природни и вештачки радионуклеиди) у узорцима земљишта и отпада</w:t>
      </w: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E85B24" w:rsidRPr="00024E6B" w:rsidRDefault="00E85B24" w:rsidP="00E85B24">
      <w:pPr>
        <w:ind w:left="-284"/>
        <w:jc w:val="both"/>
        <w:rPr>
          <w:rFonts w:ascii="Arial" w:hAnsi="Arial" w:cs="Arial"/>
          <w:bCs/>
          <w:noProof/>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 услуга -</w:t>
      </w: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с</w:t>
      </w:r>
      <w:r w:rsidRPr="00024E6B">
        <w:rPr>
          <w:rFonts w:ascii="Arial" w:hAnsi="Arial" w:cs="Arial"/>
          <w:bCs/>
          <w:noProof/>
          <w:sz w:val="22"/>
          <w:szCs w:val="22"/>
          <w:lang w:val="sr-Cyrl-CS"/>
        </w:rPr>
        <w:t>тепена радиоактивности (природни и вештачки радионуклеиди) узорака отпада и земљишта</w:t>
      </w:r>
    </w:p>
    <w:p w:rsidR="00E85B24" w:rsidRPr="00024E6B" w:rsidRDefault="00E85B24" w:rsidP="00E85B24">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E85B24" w:rsidRPr="00024E6B" w:rsidTr="00A0719F">
        <w:trPr>
          <w:trHeight w:val="850"/>
        </w:trPr>
        <w:tc>
          <w:tcPr>
            <w:tcW w:w="817" w:type="dxa"/>
            <w:shd w:val="clear" w:color="auto" w:fill="auto"/>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E85B24" w:rsidRPr="00024E6B" w:rsidRDefault="00E85B24"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E85B24" w:rsidRPr="00024E6B" w:rsidTr="00A0719F">
        <w:tc>
          <w:tcPr>
            <w:tcW w:w="817" w:type="dxa"/>
            <w:shd w:val="clear" w:color="auto" w:fill="auto"/>
            <w:vAlign w:val="center"/>
          </w:tcPr>
          <w:p w:rsidR="00E85B24" w:rsidRPr="00024E6B" w:rsidRDefault="00E85B24"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E85B24" w:rsidRPr="00024E6B" w:rsidRDefault="00E85B24" w:rsidP="00A0719F">
            <w:pPr>
              <w:spacing w:line="240" w:lineRule="auto"/>
              <w:jc w:val="both"/>
              <w:rPr>
                <w:rFonts w:ascii="Arial" w:hAnsi="Arial" w:cs="Arial"/>
              </w:rPr>
            </w:pP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и испитивање с</w:t>
            </w:r>
            <w:r w:rsidRPr="00024E6B">
              <w:rPr>
                <w:rFonts w:ascii="Arial" w:hAnsi="Arial" w:cs="Arial"/>
                <w:bCs/>
                <w:noProof/>
                <w:sz w:val="22"/>
                <w:szCs w:val="22"/>
                <w:lang w:val="sr-Cyrl-CS"/>
              </w:rPr>
              <w:t>тепена радиоактивности (природни и вештачки радионуклеиди) узорака отпада и земљишта</w:t>
            </w:r>
          </w:p>
        </w:tc>
        <w:tc>
          <w:tcPr>
            <w:tcW w:w="1984" w:type="dxa"/>
            <w:shd w:val="clear" w:color="auto" w:fill="auto"/>
            <w:vAlign w:val="center"/>
          </w:tcPr>
          <w:p w:rsidR="00E85B24" w:rsidRPr="00024E6B" w:rsidRDefault="00E85B24" w:rsidP="00A0719F">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E85B24" w:rsidRPr="00024E6B" w:rsidRDefault="00E85B24" w:rsidP="00A0719F">
            <w:pPr>
              <w:spacing w:line="240" w:lineRule="auto"/>
              <w:jc w:val="center"/>
              <w:rPr>
                <w:rFonts w:ascii="Arial" w:hAnsi="Arial" w:cs="Arial"/>
              </w:rPr>
            </w:pPr>
            <w:r w:rsidRPr="00024E6B">
              <w:rPr>
                <w:rFonts w:ascii="Arial" w:hAnsi="Arial" w:cs="Arial"/>
                <w:sz w:val="22"/>
                <w:szCs w:val="22"/>
              </w:rPr>
              <w:t>800</w:t>
            </w:r>
          </w:p>
        </w:tc>
      </w:tr>
    </w:tbl>
    <w:p w:rsidR="00E85B24" w:rsidRPr="00024E6B" w:rsidRDefault="00E85B24" w:rsidP="00E85B24">
      <w:pPr>
        <w:jc w:val="both"/>
        <w:rPr>
          <w:rFonts w:ascii="Arial" w:eastAsiaTheme="minorHAnsi" w:hAnsi="Arial" w:cs="Arial"/>
          <w:kern w:val="0"/>
          <w:sz w:val="22"/>
          <w:szCs w:val="22"/>
          <w:lang w:eastAsia="en-US"/>
        </w:rPr>
      </w:pPr>
    </w:p>
    <w:p w:rsidR="00E85B24" w:rsidRPr="00024E6B" w:rsidRDefault="00E85B24" w:rsidP="00E85B24">
      <w:pPr>
        <w:ind w:left="-284"/>
        <w:jc w:val="both"/>
        <w:rPr>
          <w:rFonts w:ascii="Arial" w:eastAsiaTheme="minorHAnsi" w:hAnsi="Arial" w:cs="Arial"/>
          <w:kern w:val="0"/>
          <w:sz w:val="22"/>
          <w:szCs w:val="22"/>
          <w:lang w:eastAsia="en-US"/>
        </w:rPr>
      </w:pPr>
    </w:p>
    <w:p w:rsidR="00E85B24" w:rsidRPr="00024E6B" w:rsidRDefault="00E85B24" w:rsidP="00E85B24">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BA310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r w:rsidR="00BA310F" w:rsidRPr="00024E6B">
        <w:rPr>
          <w:rFonts w:ascii="Arial" w:eastAsia="Times New Roman" w:hAnsi="Arial" w:cs="Arial"/>
          <w:noProof/>
          <w:color w:val="auto"/>
          <w:kern w:val="0"/>
          <w:sz w:val="22"/>
          <w:szCs w:val="22"/>
          <w:lang w:val="sr-Cyrl-CS" w:eastAsia="en-US"/>
        </w:rPr>
        <w:t xml:space="preserve"> </w:t>
      </w:r>
    </w:p>
    <w:p w:rsidR="00E85B24" w:rsidRPr="00024E6B" w:rsidRDefault="00E85B24" w:rsidP="00E85B24">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E85B24" w:rsidRPr="00024E6B" w:rsidRDefault="00E85B24" w:rsidP="00E85B24">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E85B24" w:rsidRPr="00024E6B" w:rsidRDefault="00E85B24" w:rsidP="00E85B24">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E85B24" w:rsidRPr="00024E6B" w:rsidRDefault="00E85B24" w:rsidP="00E85B24">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E85B24" w:rsidRPr="00024E6B" w:rsidRDefault="00E85B24" w:rsidP="00E85B24">
      <w:pPr>
        <w:autoSpaceDE w:val="0"/>
        <w:autoSpaceDN w:val="0"/>
        <w:adjustRightInd w:val="0"/>
        <w:ind w:left="-284"/>
        <w:jc w:val="both"/>
        <w:rPr>
          <w:rFonts w:ascii="Arial" w:hAnsi="Arial" w:cs="Arial"/>
          <w:sz w:val="22"/>
          <w:szCs w:val="22"/>
        </w:rPr>
      </w:pPr>
    </w:p>
    <w:p w:rsidR="00024E6B" w:rsidRPr="00024E6B" w:rsidRDefault="00024E6B" w:rsidP="00E85B24">
      <w:pPr>
        <w:autoSpaceDE w:val="0"/>
        <w:autoSpaceDN w:val="0"/>
        <w:adjustRightInd w:val="0"/>
        <w:ind w:left="-284"/>
        <w:jc w:val="both"/>
        <w:rPr>
          <w:rFonts w:ascii="Arial" w:hAnsi="Arial" w:cs="Arial"/>
          <w:sz w:val="22"/>
          <w:szCs w:val="22"/>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eastAsia="sr-Latn-CS"/>
        </w:rPr>
      </w:pPr>
    </w:p>
    <w:p w:rsidR="00E85B24" w:rsidRPr="00024E6B" w:rsidRDefault="00E85B24" w:rsidP="00E85B24">
      <w:pPr>
        <w:autoSpaceDE w:val="0"/>
        <w:autoSpaceDN w:val="0"/>
        <w:adjustRightInd w:val="0"/>
        <w:ind w:left="-284"/>
        <w:jc w:val="both"/>
        <w:rPr>
          <w:rFonts w:ascii="Arial" w:eastAsia="Times New Roman" w:hAnsi="Arial" w:cs="Arial"/>
          <w:noProof/>
          <w:color w:val="auto"/>
          <w:kern w:val="0"/>
          <w:sz w:val="22"/>
          <w:szCs w:val="22"/>
          <w:lang w:eastAsia="en-US"/>
        </w:rPr>
      </w:pPr>
    </w:p>
    <w:p w:rsidR="00E85B24" w:rsidRPr="00024E6B" w:rsidRDefault="00E85B24" w:rsidP="00E85B2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FC1962" w:rsidRPr="00024E6B" w:rsidRDefault="00E85B24" w:rsidP="00E85B24">
      <w:pPr>
        <w:pStyle w:val="ListParagraph"/>
        <w:ind w:left="0"/>
        <w:jc w:val="center"/>
        <w:rPr>
          <w:rFonts w:ascii="Arial" w:hAnsi="Arial" w:cs="Arial"/>
          <w:b/>
          <w:bCs/>
          <w:sz w:val="22"/>
          <w:szCs w:val="22"/>
          <w:u w:val="single"/>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024E6B" w:rsidRPr="00024E6B" w:rsidRDefault="00024E6B" w:rsidP="007A4A4B">
      <w:pPr>
        <w:pStyle w:val="ListParagraph"/>
        <w:ind w:left="0"/>
        <w:jc w:val="center"/>
        <w:rPr>
          <w:rFonts w:ascii="Arial" w:hAnsi="Arial" w:cs="Arial"/>
          <w:b/>
          <w:bCs/>
          <w:sz w:val="22"/>
          <w:szCs w:val="22"/>
          <w:u w:val="single"/>
        </w:rPr>
      </w:pPr>
    </w:p>
    <w:p w:rsidR="00FC1962" w:rsidRPr="00024E6B" w:rsidRDefault="00FC1962" w:rsidP="00FC1962">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8 - Припрема и испитивање узорака земљишта и отпада  на присуство и количину азбеста</w:t>
      </w: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E85B24" w:rsidRPr="00024E6B" w:rsidRDefault="00E85B24" w:rsidP="00E85B24">
      <w:pPr>
        <w:ind w:left="-284"/>
        <w:jc w:val="both"/>
        <w:rPr>
          <w:rFonts w:ascii="Arial" w:hAnsi="Arial" w:cs="Arial"/>
          <w:bCs/>
          <w:noProof/>
          <w:color w:val="auto"/>
          <w:sz w:val="22"/>
          <w:szCs w:val="22"/>
          <w:lang w:val="sr-Cyrl-CS"/>
        </w:rPr>
      </w:pPr>
      <w:r w:rsidRPr="00024E6B">
        <w:rPr>
          <w:rFonts w:ascii="Arial" w:hAnsi="Arial" w:cs="Arial"/>
          <w:color w:val="auto"/>
          <w:sz w:val="22"/>
          <w:szCs w:val="22"/>
          <w:lang w:val="sr-Cyrl-CS"/>
        </w:rPr>
        <w:t>Под предметним јавном набавком подразумева се услуга -</w:t>
      </w: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 xml:space="preserve">и </w:t>
      </w:r>
      <w:r w:rsidRPr="00024E6B">
        <w:rPr>
          <w:rFonts w:ascii="Arial" w:hAnsi="Arial" w:cs="Arial"/>
          <w:bCs/>
          <w:noProof/>
          <w:sz w:val="22"/>
          <w:szCs w:val="22"/>
          <w:lang w:val="sr-Cyrl-CS"/>
        </w:rPr>
        <w:t>одређивање садржаја азбеста у узорцима отпада,  земљишта</w:t>
      </w:r>
    </w:p>
    <w:p w:rsidR="00E85B24" w:rsidRPr="00024E6B" w:rsidRDefault="00E85B24" w:rsidP="00E85B24">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111"/>
        <w:gridCol w:w="1984"/>
        <w:gridCol w:w="2835"/>
      </w:tblGrid>
      <w:tr w:rsidR="00E85B24" w:rsidRPr="00024E6B" w:rsidTr="00A0719F">
        <w:trPr>
          <w:trHeight w:val="850"/>
        </w:trPr>
        <w:tc>
          <w:tcPr>
            <w:tcW w:w="817" w:type="dxa"/>
            <w:shd w:val="clear" w:color="auto" w:fill="auto"/>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Р.бр.</w:t>
            </w:r>
          </w:p>
        </w:tc>
        <w:tc>
          <w:tcPr>
            <w:tcW w:w="4111" w:type="dxa"/>
            <w:shd w:val="clear" w:color="auto" w:fill="auto"/>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Врста услуге</w:t>
            </w:r>
          </w:p>
        </w:tc>
        <w:tc>
          <w:tcPr>
            <w:tcW w:w="1984" w:type="dxa"/>
            <w:shd w:val="clear" w:color="auto" w:fill="auto"/>
            <w:vAlign w:val="center"/>
          </w:tcPr>
          <w:p w:rsidR="00E85B24" w:rsidRPr="00024E6B" w:rsidRDefault="00E85B24" w:rsidP="00A0719F">
            <w:pPr>
              <w:spacing w:line="240" w:lineRule="auto"/>
              <w:jc w:val="center"/>
              <w:rPr>
                <w:rFonts w:ascii="Arial" w:hAnsi="Arial" w:cs="Arial"/>
                <w:b/>
                <w:lang w:val="sr-Cyrl-CS"/>
              </w:rPr>
            </w:pPr>
            <w:r w:rsidRPr="00024E6B">
              <w:rPr>
                <w:rFonts w:ascii="Arial" w:hAnsi="Arial" w:cs="Arial"/>
                <w:b/>
                <w:sz w:val="22"/>
                <w:szCs w:val="22"/>
                <w:lang w:val="sr-Cyrl-CS"/>
              </w:rPr>
              <w:t>Јединица мере</w:t>
            </w:r>
          </w:p>
        </w:tc>
        <w:tc>
          <w:tcPr>
            <w:tcW w:w="2835" w:type="dxa"/>
            <w:vAlign w:val="center"/>
          </w:tcPr>
          <w:p w:rsidR="00E85B24" w:rsidRPr="00024E6B" w:rsidRDefault="00E85B24" w:rsidP="00A0719F">
            <w:pPr>
              <w:spacing w:line="240" w:lineRule="auto"/>
              <w:jc w:val="center"/>
              <w:rPr>
                <w:rFonts w:ascii="Arial" w:hAnsi="Arial" w:cs="Arial"/>
                <w:b/>
                <w:noProof/>
                <w:lang w:val="sr-Cyrl-CS"/>
              </w:rPr>
            </w:pPr>
            <w:r w:rsidRPr="00024E6B">
              <w:rPr>
                <w:rFonts w:ascii="Arial" w:hAnsi="Arial" w:cs="Arial"/>
                <w:b/>
                <w:noProof/>
                <w:sz w:val="22"/>
                <w:szCs w:val="22"/>
                <w:lang w:val="sr-Cyrl-CS"/>
              </w:rPr>
              <w:t>Количина</w:t>
            </w:r>
          </w:p>
        </w:tc>
      </w:tr>
      <w:tr w:rsidR="00E85B24" w:rsidRPr="00024E6B" w:rsidTr="00A0719F">
        <w:tc>
          <w:tcPr>
            <w:tcW w:w="817" w:type="dxa"/>
            <w:shd w:val="clear" w:color="auto" w:fill="auto"/>
            <w:vAlign w:val="center"/>
          </w:tcPr>
          <w:p w:rsidR="00E85B24" w:rsidRPr="00024E6B" w:rsidRDefault="00E85B24" w:rsidP="00A0719F">
            <w:pPr>
              <w:spacing w:line="240" w:lineRule="auto"/>
              <w:jc w:val="center"/>
              <w:rPr>
                <w:rFonts w:ascii="Arial" w:hAnsi="Arial" w:cs="Arial"/>
                <w:b/>
              </w:rPr>
            </w:pPr>
            <w:r w:rsidRPr="00024E6B">
              <w:rPr>
                <w:rFonts w:ascii="Arial" w:hAnsi="Arial" w:cs="Arial"/>
                <w:b/>
                <w:sz w:val="22"/>
                <w:szCs w:val="22"/>
              </w:rPr>
              <w:t>1</w:t>
            </w:r>
          </w:p>
        </w:tc>
        <w:tc>
          <w:tcPr>
            <w:tcW w:w="4111" w:type="dxa"/>
            <w:shd w:val="clear" w:color="auto" w:fill="auto"/>
            <w:vAlign w:val="center"/>
          </w:tcPr>
          <w:p w:rsidR="00E85B24" w:rsidRPr="00024E6B" w:rsidRDefault="00E85B24" w:rsidP="00A0719F">
            <w:pPr>
              <w:spacing w:line="240" w:lineRule="auto"/>
              <w:jc w:val="both"/>
              <w:rPr>
                <w:rFonts w:ascii="Arial" w:hAnsi="Arial" w:cs="Arial"/>
                <w:bCs/>
                <w:noProof/>
                <w:lang w:val="sr-Cyrl-CS"/>
              </w:rPr>
            </w:pPr>
            <w:r w:rsidRPr="00024E6B">
              <w:rPr>
                <w:rFonts w:ascii="Arial" w:hAnsi="Arial" w:cs="Arial"/>
                <w:bCs/>
                <w:noProof/>
                <w:sz w:val="22"/>
                <w:szCs w:val="22"/>
                <w:lang w:val="sr-Cyrl-CS"/>
              </w:rPr>
              <w:t xml:space="preserve">припрема </w:t>
            </w:r>
            <w:r w:rsidRPr="00024E6B">
              <w:rPr>
                <w:rFonts w:ascii="Arial" w:hAnsi="Arial" w:cs="Arial"/>
                <w:bCs/>
                <w:noProof/>
                <w:sz w:val="22"/>
                <w:szCs w:val="22"/>
              </w:rPr>
              <w:t xml:space="preserve">и </w:t>
            </w:r>
            <w:r w:rsidRPr="00024E6B">
              <w:rPr>
                <w:rFonts w:ascii="Arial" w:hAnsi="Arial" w:cs="Arial"/>
                <w:bCs/>
                <w:noProof/>
                <w:sz w:val="22"/>
                <w:szCs w:val="22"/>
                <w:lang w:val="sr-Cyrl-CS"/>
              </w:rPr>
              <w:t>одређивање садржаја азбеста у узорцима отпада,  земљишта</w:t>
            </w:r>
          </w:p>
        </w:tc>
        <w:tc>
          <w:tcPr>
            <w:tcW w:w="1984" w:type="dxa"/>
            <w:shd w:val="clear" w:color="auto" w:fill="auto"/>
            <w:vAlign w:val="center"/>
          </w:tcPr>
          <w:p w:rsidR="00E85B24" w:rsidRPr="00024E6B" w:rsidRDefault="00E85B24" w:rsidP="00A0719F">
            <w:pPr>
              <w:spacing w:line="240" w:lineRule="auto"/>
              <w:jc w:val="center"/>
              <w:rPr>
                <w:rFonts w:ascii="Arial" w:hAnsi="Arial" w:cs="Arial"/>
              </w:rPr>
            </w:pPr>
            <w:r w:rsidRPr="00024E6B">
              <w:rPr>
                <w:rFonts w:ascii="Arial" w:hAnsi="Arial" w:cs="Arial"/>
                <w:sz w:val="22"/>
                <w:szCs w:val="22"/>
              </w:rPr>
              <w:t>узорак</w:t>
            </w:r>
          </w:p>
        </w:tc>
        <w:tc>
          <w:tcPr>
            <w:tcW w:w="2835" w:type="dxa"/>
            <w:vAlign w:val="center"/>
          </w:tcPr>
          <w:p w:rsidR="00E85B24" w:rsidRPr="00024E6B" w:rsidRDefault="00E85B24" w:rsidP="00A0719F">
            <w:pPr>
              <w:spacing w:line="240" w:lineRule="auto"/>
              <w:jc w:val="center"/>
              <w:rPr>
                <w:rFonts w:ascii="Arial" w:hAnsi="Arial" w:cs="Arial"/>
              </w:rPr>
            </w:pPr>
            <w:r w:rsidRPr="00024E6B">
              <w:rPr>
                <w:rFonts w:ascii="Arial" w:hAnsi="Arial" w:cs="Arial"/>
                <w:sz w:val="22"/>
                <w:szCs w:val="22"/>
              </w:rPr>
              <w:t>50</w:t>
            </w:r>
          </w:p>
        </w:tc>
      </w:tr>
    </w:tbl>
    <w:p w:rsidR="00E85B24" w:rsidRPr="00024E6B" w:rsidRDefault="00E85B24" w:rsidP="00E85B24">
      <w:pPr>
        <w:jc w:val="both"/>
        <w:rPr>
          <w:rFonts w:ascii="Arial" w:eastAsiaTheme="minorHAnsi" w:hAnsi="Arial" w:cs="Arial"/>
          <w:kern w:val="0"/>
          <w:sz w:val="22"/>
          <w:szCs w:val="22"/>
          <w:lang w:eastAsia="en-US"/>
        </w:rPr>
      </w:pPr>
    </w:p>
    <w:p w:rsidR="00E85B24" w:rsidRPr="00024E6B" w:rsidRDefault="00E85B24" w:rsidP="00E85B24">
      <w:pPr>
        <w:ind w:left="-284"/>
        <w:jc w:val="both"/>
        <w:rPr>
          <w:rFonts w:ascii="Arial" w:eastAsiaTheme="minorHAnsi" w:hAnsi="Arial" w:cs="Arial"/>
          <w:kern w:val="0"/>
          <w:sz w:val="22"/>
          <w:szCs w:val="22"/>
          <w:lang w:eastAsia="en-US"/>
        </w:rPr>
      </w:pPr>
    </w:p>
    <w:p w:rsidR="00E85B24" w:rsidRPr="00024E6B" w:rsidRDefault="00E85B24" w:rsidP="00E85B24">
      <w:pPr>
        <w:autoSpaceDE w:val="0"/>
        <w:autoSpaceDN w:val="0"/>
        <w:adjustRightInd w:val="0"/>
        <w:jc w:val="both"/>
        <w:rPr>
          <w:rFonts w:ascii="Arial" w:hAnsi="Arial" w:cs="Arial"/>
          <w:sz w:val="22"/>
          <w:szCs w:val="22"/>
          <w:lang w:val="sr-Cyrl-CS"/>
        </w:rPr>
      </w:pP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A0719F" w:rsidRPr="00024E6B" w:rsidRDefault="00A0719F" w:rsidP="00A0719F">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E85B24" w:rsidRPr="00024E6B" w:rsidRDefault="00E85B24" w:rsidP="00E85B24">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E85B24" w:rsidRPr="00024E6B" w:rsidRDefault="00E85B24" w:rsidP="00E85B24">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E85B24" w:rsidRPr="00024E6B" w:rsidRDefault="00E85B24" w:rsidP="00E85B24">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E85B24" w:rsidRPr="00024E6B" w:rsidRDefault="00E85B24" w:rsidP="00E85B24">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E85B24" w:rsidRPr="00024E6B" w:rsidRDefault="00E85B24" w:rsidP="00E85B24">
      <w:pPr>
        <w:autoSpaceDE w:val="0"/>
        <w:autoSpaceDN w:val="0"/>
        <w:adjustRightInd w:val="0"/>
        <w:ind w:left="-284"/>
        <w:jc w:val="both"/>
        <w:rPr>
          <w:rFonts w:ascii="Arial" w:hAnsi="Arial" w:cs="Arial"/>
          <w:sz w:val="22"/>
          <w:szCs w:val="22"/>
        </w:rPr>
      </w:pPr>
      <w:r w:rsidRPr="00024E6B">
        <w:rPr>
          <w:rFonts w:ascii="Arial" w:hAnsi="Arial" w:cs="Arial"/>
          <w:b/>
          <w:bCs/>
          <w:noProof/>
          <w:sz w:val="22"/>
          <w:szCs w:val="22"/>
          <w:lang w:val="sr-Cyrl-CS"/>
        </w:rPr>
        <w:t xml:space="preserve">   </w:t>
      </w:r>
    </w:p>
    <w:p w:rsidR="00024E6B" w:rsidRPr="00024E6B" w:rsidRDefault="00024E6B" w:rsidP="00E85B24">
      <w:pPr>
        <w:autoSpaceDE w:val="0"/>
        <w:autoSpaceDN w:val="0"/>
        <w:adjustRightInd w:val="0"/>
        <w:ind w:left="-284"/>
        <w:jc w:val="both"/>
        <w:rPr>
          <w:rFonts w:ascii="Arial" w:hAnsi="Arial" w:cs="Arial"/>
          <w:sz w:val="22"/>
          <w:szCs w:val="22"/>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val="sr-Cyrl-CS"/>
        </w:rPr>
      </w:pPr>
    </w:p>
    <w:p w:rsidR="00E85B24" w:rsidRPr="00024E6B" w:rsidRDefault="00E85B24" w:rsidP="00E85B24">
      <w:pPr>
        <w:autoSpaceDE w:val="0"/>
        <w:autoSpaceDN w:val="0"/>
        <w:adjustRightInd w:val="0"/>
        <w:ind w:left="-284"/>
        <w:jc w:val="both"/>
        <w:rPr>
          <w:rFonts w:ascii="Arial" w:hAnsi="Arial" w:cs="Arial"/>
          <w:sz w:val="22"/>
          <w:szCs w:val="22"/>
          <w:lang w:eastAsia="sr-Latn-CS"/>
        </w:rPr>
      </w:pPr>
    </w:p>
    <w:p w:rsidR="00E85B24" w:rsidRPr="00024E6B" w:rsidRDefault="00E85B24" w:rsidP="00E85B24">
      <w:pPr>
        <w:autoSpaceDE w:val="0"/>
        <w:autoSpaceDN w:val="0"/>
        <w:adjustRightInd w:val="0"/>
        <w:ind w:left="-284"/>
        <w:jc w:val="both"/>
        <w:rPr>
          <w:rFonts w:ascii="Arial" w:eastAsia="Times New Roman" w:hAnsi="Arial" w:cs="Arial"/>
          <w:noProof/>
          <w:color w:val="auto"/>
          <w:kern w:val="0"/>
          <w:sz w:val="22"/>
          <w:szCs w:val="22"/>
          <w:lang w:eastAsia="en-US"/>
        </w:rPr>
      </w:pPr>
    </w:p>
    <w:p w:rsidR="00E85B24" w:rsidRPr="00024E6B" w:rsidRDefault="00E85B24" w:rsidP="00E85B2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E85B24" w:rsidRPr="00024E6B" w:rsidRDefault="00E85B24" w:rsidP="00E85B24">
      <w:pPr>
        <w:pStyle w:val="ListParagraph"/>
        <w:ind w:left="0"/>
        <w:jc w:val="center"/>
        <w:rPr>
          <w:rFonts w:ascii="Arial" w:hAnsi="Arial" w:cs="Arial"/>
          <w:b/>
          <w:bCs/>
          <w:sz w:val="22"/>
          <w:szCs w:val="22"/>
          <w:u w:val="single"/>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FC1962" w:rsidRPr="00024E6B" w:rsidRDefault="00FC1962" w:rsidP="007A4A4B">
      <w:pPr>
        <w:pStyle w:val="ListParagraph"/>
        <w:ind w:left="0"/>
        <w:jc w:val="center"/>
        <w:rPr>
          <w:rFonts w:ascii="Arial" w:hAnsi="Arial" w:cs="Arial"/>
          <w:b/>
          <w:bCs/>
          <w:sz w:val="22"/>
          <w:szCs w:val="22"/>
          <w:u w:val="single"/>
        </w:rPr>
      </w:pPr>
    </w:p>
    <w:p w:rsidR="007A4A4B" w:rsidRPr="00024E6B" w:rsidRDefault="007A4A4B" w:rsidP="007A4A4B">
      <w:pPr>
        <w:pStyle w:val="ListParagraph"/>
        <w:ind w:left="0"/>
        <w:jc w:val="center"/>
        <w:rPr>
          <w:rFonts w:ascii="Arial" w:hAnsi="Arial" w:cs="Arial"/>
          <w:b/>
          <w:sz w:val="22"/>
          <w:szCs w:val="22"/>
          <w:u w:val="single"/>
          <w:lang w:val="ru-RU"/>
        </w:rPr>
      </w:pPr>
      <w:r w:rsidRPr="00024E6B">
        <w:rPr>
          <w:rFonts w:ascii="Arial" w:hAnsi="Arial" w:cs="Arial"/>
          <w:b/>
          <w:bCs/>
          <w:sz w:val="22"/>
          <w:szCs w:val="22"/>
          <w:u w:val="single"/>
          <w:lang w:val="ru-RU"/>
        </w:rPr>
        <w:t xml:space="preserve">4. УСЛОВИ </w:t>
      </w:r>
      <w:r w:rsidRPr="00024E6B">
        <w:rPr>
          <w:rFonts w:ascii="Arial" w:hAnsi="Arial" w:cs="Arial"/>
          <w:b/>
          <w:sz w:val="22"/>
          <w:szCs w:val="22"/>
          <w:u w:val="single"/>
          <w:lang w:val="ru-RU"/>
        </w:rPr>
        <w:t>ЗА УЧЕШЋЕ У ПОСТУПКУ ЈАВНЕ НАБАВКЕ ИЗ ЧЛАНА 75. И 76. ЗАКОНА</w:t>
      </w:r>
      <w:r w:rsidRPr="00024E6B">
        <w:rPr>
          <w:rFonts w:ascii="Arial" w:hAnsi="Arial" w:cs="Arial"/>
          <w:b/>
          <w:sz w:val="22"/>
          <w:szCs w:val="22"/>
          <w:u w:val="single"/>
          <w:lang w:val="sr-Cyrl-CS"/>
        </w:rPr>
        <w:t xml:space="preserve"> </w:t>
      </w:r>
      <w:r w:rsidRPr="00024E6B">
        <w:rPr>
          <w:rFonts w:ascii="Arial" w:hAnsi="Arial" w:cs="Arial"/>
          <w:b/>
          <w:bCs/>
          <w:sz w:val="22"/>
          <w:szCs w:val="22"/>
          <w:u w:val="single"/>
          <w:lang w:val="ru-RU"/>
        </w:rPr>
        <w:t>И УПУТСТВО КАКО СЕ ДОКАЗУЈЕ ИСПУЊЕНОСТ УСЛОВА</w:t>
      </w:r>
      <w:r w:rsidRPr="00024E6B">
        <w:rPr>
          <w:rFonts w:ascii="Arial" w:hAnsi="Arial" w:cs="Arial"/>
          <w:sz w:val="22"/>
          <w:szCs w:val="22"/>
        </w:rPr>
        <w:tab/>
      </w:r>
      <w:r w:rsidRPr="00024E6B">
        <w:rPr>
          <w:rFonts w:ascii="Arial" w:hAnsi="Arial" w:cs="Arial"/>
          <w:b/>
          <w:bCs/>
          <w:sz w:val="22"/>
          <w:szCs w:val="22"/>
          <w:lang w:val="ru-RU"/>
        </w:rPr>
        <w:t xml:space="preserve">                       </w:t>
      </w:r>
      <w:r w:rsidRPr="00024E6B">
        <w:rPr>
          <w:rFonts w:ascii="Arial" w:hAnsi="Arial" w:cs="Arial"/>
          <w:b/>
          <w:bCs/>
          <w:sz w:val="22"/>
          <w:szCs w:val="22"/>
          <w:lang w:val="ru-RU"/>
        </w:rPr>
        <w:tab/>
      </w:r>
      <w:r w:rsidRPr="00024E6B">
        <w:rPr>
          <w:rFonts w:ascii="Arial" w:hAnsi="Arial" w:cs="Arial"/>
          <w:b/>
          <w:bCs/>
          <w:sz w:val="22"/>
          <w:szCs w:val="22"/>
          <w:lang w:val="ru-RU"/>
        </w:rPr>
        <w:tab/>
        <w:t xml:space="preserve">               </w:t>
      </w:r>
      <w:r w:rsidRPr="00024E6B">
        <w:rPr>
          <w:rFonts w:ascii="Arial" w:hAnsi="Arial" w:cs="Arial"/>
          <w:b/>
          <w:bCs/>
          <w:sz w:val="22"/>
          <w:szCs w:val="22"/>
          <w:lang w:val="sr-Latn-CS"/>
        </w:rPr>
        <w:t xml:space="preserve">      </w:t>
      </w:r>
      <w:r w:rsidRPr="00024E6B">
        <w:rPr>
          <w:rFonts w:ascii="Arial" w:hAnsi="Arial" w:cs="Arial"/>
          <w:b/>
          <w:bCs/>
          <w:sz w:val="22"/>
          <w:szCs w:val="22"/>
        </w:rPr>
        <w:t xml:space="preserve">    </w:t>
      </w:r>
      <w:r w:rsidRPr="00024E6B">
        <w:rPr>
          <w:rFonts w:ascii="Arial" w:hAnsi="Arial" w:cs="Arial"/>
          <w:b/>
          <w:bCs/>
          <w:sz w:val="22"/>
          <w:szCs w:val="22"/>
          <w:lang w:val="sr-Latn-CS"/>
        </w:rPr>
        <w:t xml:space="preserve">  </w:t>
      </w:r>
      <w:r w:rsidRPr="00024E6B">
        <w:rPr>
          <w:rFonts w:ascii="Arial" w:hAnsi="Arial" w:cs="Arial"/>
          <w:b/>
          <w:bCs/>
          <w:sz w:val="22"/>
          <w:szCs w:val="22"/>
          <w:lang w:val="ru-RU"/>
        </w:rPr>
        <w:tab/>
        <w:t xml:space="preserve">                                </w:t>
      </w:r>
    </w:p>
    <w:p w:rsidR="007A4A4B" w:rsidRPr="00024E6B" w:rsidRDefault="007A4A4B" w:rsidP="007A4A4B">
      <w:pPr>
        <w:tabs>
          <w:tab w:val="left" w:pos="567"/>
          <w:tab w:val="left" w:pos="709"/>
        </w:tabs>
        <w:jc w:val="center"/>
        <w:rPr>
          <w:rFonts w:ascii="Arial" w:hAnsi="Arial" w:cs="Arial"/>
          <w:b/>
          <w:sz w:val="22"/>
          <w:szCs w:val="22"/>
          <w:u w:val="single"/>
        </w:rPr>
      </w:pPr>
      <w:r w:rsidRPr="00024E6B">
        <w:rPr>
          <w:rFonts w:ascii="Arial" w:hAnsi="Arial" w:cs="Arial"/>
          <w:b/>
          <w:sz w:val="22"/>
          <w:szCs w:val="22"/>
          <w:u w:val="single"/>
          <w:lang w:val="sr-Cyrl-CS"/>
        </w:rPr>
        <w:t>4.1 ОБАВЕЗНИ УСЛОВИ ЗА УЧЕШЋЕ У ПОСТУПКУ ЈАВНЕ НАБАВКЕ</w:t>
      </w:r>
    </w:p>
    <w:p w:rsidR="007A4A4B" w:rsidRPr="00024E6B" w:rsidRDefault="007A4A4B" w:rsidP="007A4A4B">
      <w:pPr>
        <w:jc w:val="center"/>
        <w:rPr>
          <w:rFonts w:ascii="Arial" w:hAnsi="Arial" w:cs="Arial"/>
          <w:i/>
          <w:iCs/>
          <w:sz w:val="22"/>
          <w:szCs w:val="22"/>
        </w:rPr>
      </w:pPr>
      <w:r w:rsidRPr="00024E6B">
        <w:rPr>
          <w:rFonts w:ascii="Arial" w:hAnsi="Arial" w:cs="Arial"/>
          <w:b/>
          <w:sz w:val="22"/>
          <w:szCs w:val="22"/>
          <w:u w:val="single"/>
          <w:lang w:val="sr-Cyrl-CS"/>
        </w:rPr>
        <w:t>ИЗ ЧЛАНА 75. ЗАКОНА</w:t>
      </w:r>
    </w:p>
    <w:p w:rsidR="007A4A4B" w:rsidRPr="00024E6B" w:rsidRDefault="007A4A4B" w:rsidP="007A4A4B">
      <w:pPr>
        <w:jc w:val="both"/>
        <w:rPr>
          <w:rFonts w:ascii="Arial" w:hAnsi="Arial" w:cs="Arial"/>
          <w:i/>
          <w:iCs/>
          <w:sz w:val="22"/>
          <w:szCs w:val="22"/>
        </w:rPr>
      </w:pPr>
    </w:p>
    <w:p w:rsidR="007A4A4B" w:rsidRPr="00024E6B" w:rsidRDefault="007A4A4B" w:rsidP="007A4A4B">
      <w:pPr>
        <w:jc w:val="both"/>
        <w:rPr>
          <w:rFonts w:ascii="Arial" w:hAnsi="Arial" w:cs="Arial"/>
          <w:i/>
          <w:iCs/>
          <w:sz w:val="22"/>
          <w:szCs w:val="22"/>
        </w:rPr>
      </w:pPr>
    </w:p>
    <w:p w:rsidR="007A4A4B" w:rsidRPr="00024E6B" w:rsidRDefault="007A4A4B" w:rsidP="007A4A4B">
      <w:pPr>
        <w:tabs>
          <w:tab w:val="left" w:pos="567"/>
          <w:tab w:val="left" w:pos="709"/>
        </w:tabs>
        <w:jc w:val="both"/>
        <w:rPr>
          <w:rFonts w:ascii="Arial" w:hAnsi="Arial" w:cs="Arial"/>
          <w:sz w:val="22"/>
          <w:szCs w:val="22"/>
          <w:lang w:val="sr-Cyrl-CS"/>
        </w:rPr>
      </w:pPr>
      <w:r w:rsidRPr="00024E6B">
        <w:rPr>
          <w:rFonts w:ascii="Arial" w:hAnsi="Arial" w:cs="Arial"/>
          <w:b/>
          <w:sz w:val="22"/>
          <w:szCs w:val="22"/>
          <w:lang w:val="sr-Cyrl-CS"/>
        </w:rPr>
        <w:t xml:space="preserve">Понуђач, да би учествовао у предметном поступку јавне набавке, мора да испуњава обавезне услове прописане </w:t>
      </w:r>
      <w:r w:rsidRPr="00024E6B">
        <w:rPr>
          <w:rFonts w:ascii="Arial" w:hAnsi="Arial" w:cs="Arial"/>
          <w:sz w:val="22"/>
          <w:szCs w:val="22"/>
          <w:lang w:val="sr-Cyrl-CS"/>
        </w:rPr>
        <w:t>чланом 75. Закона, наведене овом конкурсном документацијом:</w:t>
      </w:r>
    </w:p>
    <w:p w:rsidR="007A4A4B" w:rsidRPr="00024E6B" w:rsidRDefault="007A4A4B" w:rsidP="007A4A4B">
      <w:pPr>
        <w:tabs>
          <w:tab w:val="left" w:pos="567"/>
          <w:tab w:val="left" w:pos="709"/>
        </w:tabs>
        <w:jc w:val="both"/>
        <w:rPr>
          <w:rFonts w:ascii="Arial" w:hAnsi="Arial" w:cs="Arial"/>
          <w:sz w:val="22"/>
          <w:szCs w:val="22"/>
          <w:u w:val="single"/>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24E6B" w:rsidRDefault="007A4A4B" w:rsidP="007A4A4B">
      <w:pPr>
        <w:pStyle w:val="ListParagraph"/>
        <w:ind w:left="0"/>
        <w:rPr>
          <w:rFonts w:ascii="Arial" w:hAnsi="Arial" w:cs="Arial"/>
          <w:b/>
          <w:sz w:val="22"/>
          <w:szCs w:val="22"/>
          <w:lang w:val="sr-Cyrl-CS"/>
        </w:rPr>
      </w:pPr>
    </w:p>
    <w:p w:rsidR="007A4A4B" w:rsidRPr="00024E6B" w:rsidRDefault="007A4A4B" w:rsidP="0088025A">
      <w:pPr>
        <w:numPr>
          <w:ilvl w:val="0"/>
          <w:numId w:val="5"/>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4A4B" w:rsidRPr="00024E6B" w:rsidRDefault="007A4A4B" w:rsidP="007A4A4B">
      <w:pPr>
        <w:tabs>
          <w:tab w:val="left" w:pos="709"/>
        </w:tabs>
        <w:jc w:val="both"/>
        <w:rPr>
          <w:rFonts w:ascii="Arial" w:hAnsi="Arial" w:cs="Arial"/>
          <w:color w:val="FF0000"/>
          <w:sz w:val="22"/>
          <w:szCs w:val="22"/>
        </w:rPr>
      </w:pPr>
    </w:p>
    <w:p w:rsidR="007A4A4B" w:rsidRPr="00024E6B" w:rsidRDefault="007A4A4B" w:rsidP="0088025A">
      <w:pPr>
        <w:numPr>
          <w:ilvl w:val="0"/>
          <w:numId w:val="5"/>
        </w:numPr>
        <w:suppressAutoHyphens w:val="0"/>
        <w:spacing w:line="240" w:lineRule="auto"/>
        <w:ind w:left="480" w:hanging="480"/>
        <w:jc w:val="both"/>
        <w:rPr>
          <w:rFonts w:ascii="Arial" w:hAnsi="Arial" w:cs="Arial"/>
          <w:color w:val="FF0000"/>
          <w:sz w:val="22"/>
          <w:szCs w:val="22"/>
          <w:lang w:val="sr-Latn-CS"/>
        </w:rPr>
      </w:pPr>
      <w:r w:rsidRPr="00024E6B">
        <w:rPr>
          <w:rFonts w:ascii="Arial" w:hAnsi="Arial" w:cs="Arial"/>
          <w:sz w:val="22"/>
          <w:szCs w:val="22"/>
          <w:lang w:val="sr-Cyrl-CS"/>
        </w:rPr>
        <w:t>да је поштовао обавезе које произилазе из важећих прописа о заштити на раду,  запошљавању и условим</w:t>
      </w:r>
      <w:r w:rsidR="001F3A97" w:rsidRPr="00024E6B">
        <w:rPr>
          <w:rFonts w:ascii="Arial" w:hAnsi="Arial" w:cs="Arial"/>
          <w:sz w:val="22"/>
          <w:szCs w:val="22"/>
          <w:lang w:val="sr-Cyrl-CS"/>
        </w:rPr>
        <w:t>а рада и заштити животне средине и да нема забрану обављања делатности које је на снази у време подношења понуде</w:t>
      </w:r>
      <w:r w:rsidRPr="00024E6B">
        <w:rPr>
          <w:rFonts w:ascii="Arial" w:hAnsi="Arial" w:cs="Arial"/>
          <w:sz w:val="22"/>
          <w:szCs w:val="22"/>
          <w:lang w:val="sr-Cyrl-CS"/>
        </w:rPr>
        <w:t>.</w:t>
      </w:r>
    </w:p>
    <w:p w:rsidR="00A367BF" w:rsidRPr="00024E6B" w:rsidRDefault="00A367BF" w:rsidP="00A367BF">
      <w:pPr>
        <w:pStyle w:val="ListParagraph"/>
        <w:rPr>
          <w:rFonts w:ascii="Arial" w:hAnsi="Arial" w:cs="Arial"/>
          <w:color w:val="FF0000"/>
          <w:sz w:val="22"/>
          <w:szCs w:val="22"/>
          <w:lang w:val="sr-Latn-CS"/>
        </w:rPr>
      </w:pPr>
    </w:p>
    <w:p w:rsidR="00A367BF" w:rsidRPr="00024E6B" w:rsidRDefault="00A367BF" w:rsidP="00A367BF">
      <w:pPr>
        <w:pStyle w:val="ListParagraph"/>
        <w:numPr>
          <w:ilvl w:val="0"/>
          <w:numId w:val="5"/>
        </w:numPr>
        <w:tabs>
          <w:tab w:val="left" w:pos="567"/>
        </w:tabs>
        <w:suppressAutoHyphens w:val="0"/>
        <w:autoSpaceDE w:val="0"/>
        <w:autoSpaceDN w:val="0"/>
        <w:adjustRightInd w:val="0"/>
        <w:spacing w:line="240" w:lineRule="auto"/>
        <w:ind w:left="567" w:hanging="567"/>
        <w:jc w:val="both"/>
        <w:rPr>
          <w:rFonts w:ascii="Arial" w:eastAsiaTheme="minorHAnsi" w:hAnsi="Arial" w:cs="Arial"/>
          <w:noProof/>
          <w:color w:val="auto"/>
          <w:kern w:val="0"/>
          <w:sz w:val="22"/>
          <w:szCs w:val="22"/>
          <w:lang w:val="sr-Cyrl-CS" w:eastAsia="en-US"/>
        </w:rPr>
      </w:pPr>
      <w:r w:rsidRPr="00024E6B">
        <w:rPr>
          <w:rFonts w:ascii="Arial" w:hAnsi="Arial" w:cs="Arial"/>
          <w:noProof/>
          <w:color w:val="auto"/>
          <w:sz w:val="22"/>
          <w:szCs w:val="22"/>
          <w:lang w:val="sr-Cyrl-CS"/>
        </w:rPr>
        <w:t>да поседује</w:t>
      </w:r>
      <w:r w:rsidRPr="00024E6B">
        <w:rPr>
          <w:rFonts w:ascii="Arial" w:hAnsi="Arial" w:cs="Arial"/>
          <w:b/>
          <w:noProof/>
          <w:color w:val="auto"/>
          <w:sz w:val="22"/>
          <w:szCs w:val="22"/>
          <w:lang w:val="sr-Cyrl-CS"/>
        </w:rPr>
        <w:t xml:space="preserve"> </w:t>
      </w:r>
      <w:r w:rsidRPr="00024E6B">
        <w:rPr>
          <w:rFonts w:ascii="Arial" w:eastAsiaTheme="minorHAnsi" w:hAnsi="Arial" w:cs="Arial"/>
          <w:noProof/>
          <w:color w:val="auto"/>
          <w:kern w:val="0"/>
          <w:sz w:val="22"/>
          <w:szCs w:val="22"/>
          <w:lang w:val="sr-Cyrl-CS" w:eastAsia="en-US"/>
        </w:rPr>
        <w:t xml:space="preserve">дозволу </w:t>
      </w:r>
      <w:r w:rsidR="00D97538" w:rsidRPr="00024E6B">
        <w:rPr>
          <w:rFonts w:ascii="Arial" w:eastAsiaTheme="minorHAnsi" w:hAnsi="Arial" w:cs="Arial"/>
          <w:noProof/>
          <w:color w:val="auto"/>
          <w:kern w:val="0"/>
          <w:sz w:val="22"/>
          <w:szCs w:val="22"/>
          <w:lang w:val="sr-Cyrl-CS" w:eastAsia="en-US"/>
        </w:rPr>
        <w:t xml:space="preserve">или решење и сл. </w:t>
      </w:r>
      <w:r w:rsidRPr="00024E6B">
        <w:rPr>
          <w:rFonts w:ascii="Arial" w:eastAsiaTheme="minorHAnsi" w:hAnsi="Arial" w:cs="Arial"/>
          <w:noProof/>
          <w:color w:val="auto"/>
          <w:kern w:val="0"/>
          <w:sz w:val="22"/>
          <w:szCs w:val="22"/>
          <w:lang w:val="sr-Cyrl-CS" w:eastAsia="en-US"/>
        </w:rPr>
        <w:t>надлежног органа за обављање делатности која је предмет јавне набавке.</w:t>
      </w:r>
    </w:p>
    <w:p w:rsidR="00A367BF" w:rsidRPr="00024E6B" w:rsidRDefault="00A367BF" w:rsidP="00A367BF">
      <w:pPr>
        <w:pStyle w:val="ListParagraph"/>
        <w:rPr>
          <w:rFonts w:ascii="Arial" w:hAnsi="Arial" w:cs="Arial"/>
          <w:color w:val="FF0000"/>
          <w:sz w:val="22"/>
          <w:szCs w:val="22"/>
          <w:lang w:val="sr-Cyrl-CS"/>
        </w:rPr>
      </w:pPr>
    </w:p>
    <w:p w:rsidR="00A367BF" w:rsidRPr="00024E6B" w:rsidRDefault="00A367BF" w:rsidP="00A367BF">
      <w:pPr>
        <w:jc w:val="both"/>
        <w:rPr>
          <w:rFonts w:ascii="Arial" w:hAnsi="Arial" w:cs="Arial"/>
          <w:i/>
          <w:iCs/>
          <w:sz w:val="22"/>
          <w:szCs w:val="22"/>
        </w:rPr>
      </w:pPr>
    </w:p>
    <w:p w:rsidR="00A367BF" w:rsidRPr="00024E6B" w:rsidRDefault="00A367BF" w:rsidP="00A367BF">
      <w:pPr>
        <w:pStyle w:val="ListParagraph"/>
        <w:ind w:left="0"/>
        <w:jc w:val="both"/>
        <w:rPr>
          <w:rFonts w:ascii="Arial" w:hAnsi="Arial" w:cs="Arial"/>
          <w:bCs/>
          <w:iCs/>
          <w:sz w:val="22"/>
          <w:szCs w:val="22"/>
        </w:rPr>
      </w:pPr>
      <w:r w:rsidRPr="00024E6B">
        <w:rPr>
          <w:rFonts w:ascii="Arial" w:hAnsi="Arial" w:cs="Arial"/>
          <w:bCs/>
          <w:iCs/>
          <w:sz w:val="22"/>
          <w:szCs w:val="22"/>
        </w:rPr>
        <w:t xml:space="preserve">         </w:t>
      </w:r>
      <w:r w:rsidRPr="00024E6B">
        <w:rPr>
          <w:rFonts w:ascii="Arial" w:hAnsi="Arial" w:cs="Arial"/>
          <w:b/>
          <w:bCs/>
          <w:iCs/>
          <w:sz w:val="22"/>
          <w:szCs w:val="22"/>
        </w:rPr>
        <w:t>Уколико понуђач подноси понуду са подизвођачем,</w:t>
      </w:r>
      <w:r w:rsidRPr="00024E6B">
        <w:rPr>
          <w:rFonts w:ascii="Arial" w:hAnsi="Arial" w:cs="Arial"/>
          <w:bCs/>
          <w:iCs/>
          <w:sz w:val="22"/>
          <w:szCs w:val="22"/>
        </w:rPr>
        <w:t xml:space="preserve">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367BF" w:rsidRPr="00024E6B" w:rsidRDefault="00A367BF" w:rsidP="00A367BF">
      <w:pPr>
        <w:pStyle w:val="ListParagraph"/>
        <w:ind w:left="0"/>
        <w:jc w:val="both"/>
        <w:rPr>
          <w:rFonts w:ascii="Arial" w:hAnsi="Arial" w:cs="Arial"/>
          <w:b/>
          <w:bCs/>
          <w:i/>
          <w:iCs/>
          <w:sz w:val="22"/>
          <w:szCs w:val="22"/>
        </w:rPr>
      </w:pPr>
    </w:p>
    <w:p w:rsidR="00A367BF" w:rsidRPr="00024E6B" w:rsidRDefault="00A367BF" w:rsidP="00A367BF">
      <w:pPr>
        <w:pStyle w:val="ListParagraph"/>
        <w:ind w:left="0"/>
        <w:jc w:val="both"/>
        <w:rPr>
          <w:rFonts w:ascii="Arial" w:hAnsi="Arial" w:cs="Arial"/>
          <w:bCs/>
          <w:iCs/>
          <w:sz w:val="22"/>
          <w:szCs w:val="22"/>
        </w:rPr>
      </w:pPr>
      <w:r w:rsidRPr="00024E6B">
        <w:rPr>
          <w:rFonts w:ascii="Arial" w:hAnsi="Arial" w:cs="Arial"/>
          <w:b/>
          <w:bCs/>
          <w:iCs/>
          <w:sz w:val="22"/>
          <w:szCs w:val="22"/>
        </w:rPr>
        <w:t xml:space="preserve">       Уколико понуду подноси група понуђача,</w:t>
      </w:r>
      <w:r w:rsidRPr="00024E6B">
        <w:rPr>
          <w:rFonts w:ascii="Arial" w:hAnsi="Arial" w:cs="Arial"/>
          <w:bCs/>
          <w:iCs/>
          <w:sz w:val="22"/>
          <w:szCs w:val="22"/>
        </w:rPr>
        <w:t xml:space="preserve">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F3A97" w:rsidRPr="00024E6B" w:rsidRDefault="001F3A97" w:rsidP="0068769D">
      <w:pPr>
        <w:jc w:val="both"/>
        <w:rPr>
          <w:rFonts w:ascii="Arial" w:hAnsi="Arial" w:cs="Arial"/>
          <w:bCs/>
          <w:iCs/>
          <w:color w:val="FF0000"/>
          <w:sz w:val="22"/>
          <w:szCs w:val="22"/>
        </w:rPr>
      </w:pPr>
    </w:p>
    <w:p w:rsidR="007A4A4B" w:rsidRPr="00024E6B" w:rsidRDefault="007A4A4B" w:rsidP="007A4A4B">
      <w:pPr>
        <w:pStyle w:val="ListParagraph"/>
        <w:ind w:left="1350"/>
        <w:jc w:val="both"/>
        <w:rPr>
          <w:rFonts w:ascii="Arial" w:hAnsi="Arial" w:cs="Arial"/>
          <w:bCs/>
          <w:iCs/>
          <w:color w:val="FF0000"/>
          <w:sz w:val="22"/>
          <w:szCs w:val="22"/>
        </w:rPr>
      </w:pPr>
    </w:p>
    <w:p w:rsidR="007A4A4B" w:rsidRPr="00024E6B" w:rsidRDefault="00EA57D9" w:rsidP="0088025A">
      <w:pPr>
        <w:pStyle w:val="ListParagraph"/>
        <w:numPr>
          <w:ilvl w:val="1"/>
          <w:numId w:val="13"/>
        </w:numPr>
        <w:tabs>
          <w:tab w:val="left" w:pos="567"/>
          <w:tab w:val="left" w:pos="709"/>
        </w:tabs>
        <w:jc w:val="center"/>
        <w:rPr>
          <w:rFonts w:ascii="Arial" w:hAnsi="Arial" w:cs="Arial"/>
          <w:b/>
          <w:sz w:val="22"/>
          <w:szCs w:val="22"/>
          <w:u w:val="single"/>
          <w:lang w:val="sr-Cyrl-CS"/>
        </w:rPr>
      </w:pPr>
      <w:r w:rsidRPr="00024E6B">
        <w:rPr>
          <w:rFonts w:ascii="Arial" w:hAnsi="Arial" w:cs="Arial"/>
          <w:b/>
          <w:sz w:val="22"/>
          <w:szCs w:val="22"/>
          <w:u w:val="single"/>
          <w:lang w:val="sr-Cyrl-CS"/>
        </w:rPr>
        <w:t>ДОДАТН</w:t>
      </w:r>
      <w:r w:rsidR="0068769D" w:rsidRPr="00024E6B">
        <w:rPr>
          <w:rFonts w:ascii="Arial" w:hAnsi="Arial" w:cs="Arial"/>
          <w:b/>
          <w:sz w:val="22"/>
          <w:szCs w:val="22"/>
          <w:u w:val="single"/>
          <w:lang w:val="sr-Cyrl-CS"/>
        </w:rPr>
        <w:t>И</w:t>
      </w:r>
      <w:r w:rsidRPr="00024E6B">
        <w:rPr>
          <w:rFonts w:ascii="Arial" w:hAnsi="Arial" w:cs="Arial"/>
          <w:b/>
          <w:sz w:val="22"/>
          <w:szCs w:val="22"/>
          <w:u w:val="single"/>
          <w:lang w:val="sr-Cyrl-CS"/>
        </w:rPr>
        <w:t xml:space="preserve"> УСЛОВ</w:t>
      </w:r>
      <w:r w:rsidR="007A4A4B" w:rsidRPr="00024E6B">
        <w:rPr>
          <w:rFonts w:ascii="Arial" w:hAnsi="Arial" w:cs="Arial"/>
          <w:b/>
          <w:sz w:val="22"/>
          <w:szCs w:val="22"/>
          <w:u w:val="single"/>
          <w:lang w:val="sr-Cyrl-CS"/>
        </w:rPr>
        <w:t xml:space="preserve"> ЗА УЧЕШЋЕ У ПОСТУПКУ ЈАВНЕ НАБАВКЕ ИЗ ЧЛАНА 76. </w:t>
      </w:r>
    </w:p>
    <w:p w:rsidR="007A4A4B" w:rsidRPr="00024E6B" w:rsidRDefault="007A4A4B" w:rsidP="007A4A4B">
      <w:pPr>
        <w:tabs>
          <w:tab w:val="left" w:pos="567"/>
          <w:tab w:val="left" w:pos="709"/>
        </w:tabs>
        <w:jc w:val="center"/>
        <w:rPr>
          <w:rFonts w:ascii="Arial" w:hAnsi="Arial" w:cs="Arial"/>
          <w:b/>
          <w:sz w:val="22"/>
          <w:szCs w:val="22"/>
          <w:u w:val="single"/>
          <w:lang w:val="sr-Cyrl-CS"/>
        </w:rPr>
      </w:pPr>
    </w:p>
    <w:p w:rsidR="00A367BF" w:rsidRPr="00024E6B" w:rsidRDefault="00A367BF" w:rsidP="00A367BF">
      <w:pPr>
        <w:tabs>
          <w:tab w:val="left" w:pos="567"/>
          <w:tab w:val="left" w:pos="709"/>
        </w:tabs>
        <w:jc w:val="both"/>
        <w:rPr>
          <w:rFonts w:ascii="Arial" w:hAnsi="Arial" w:cs="Arial"/>
          <w:sz w:val="22"/>
          <w:szCs w:val="22"/>
          <w:lang w:val="sr-Cyrl-CS"/>
        </w:rPr>
      </w:pPr>
      <w:r w:rsidRPr="00024E6B">
        <w:rPr>
          <w:rFonts w:ascii="Arial" w:hAnsi="Arial" w:cs="Arial"/>
          <w:b/>
          <w:sz w:val="22"/>
          <w:szCs w:val="22"/>
          <w:lang w:val="sr-Cyrl-CS"/>
        </w:rPr>
        <w:t xml:space="preserve">Понуђач, да би учествовао у предметном поступку јавне набавке, мора да испуњава додатни услов прописан </w:t>
      </w:r>
      <w:r w:rsidRPr="00024E6B">
        <w:rPr>
          <w:rFonts w:ascii="Arial" w:hAnsi="Arial" w:cs="Arial"/>
          <w:sz w:val="22"/>
          <w:szCs w:val="22"/>
          <w:lang w:val="sr-Cyrl-CS"/>
        </w:rPr>
        <w:t>чланом 76. Закона, а наведен овом конкурсном документацијом, и то:</w:t>
      </w:r>
    </w:p>
    <w:p w:rsidR="00A367BF" w:rsidRPr="00024E6B" w:rsidRDefault="00A367BF" w:rsidP="00A367BF">
      <w:pPr>
        <w:tabs>
          <w:tab w:val="left" w:pos="567"/>
          <w:tab w:val="left" w:pos="709"/>
        </w:tabs>
        <w:jc w:val="both"/>
        <w:rPr>
          <w:rFonts w:ascii="Arial" w:hAnsi="Arial" w:cs="Arial"/>
          <w:sz w:val="22"/>
          <w:szCs w:val="22"/>
          <w:lang w:val="sr-Cyrl-CS"/>
        </w:rPr>
      </w:pPr>
    </w:p>
    <w:p w:rsidR="00A367BF" w:rsidRPr="00024E6B" w:rsidRDefault="00A367BF" w:rsidP="00A367BF">
      <w:pPr>
        <w:tabs>
          <w:tab w:val="left" w:pos="567"/>
          <w:tab w:val="left" w:pos="709"/>
        </w:tabs>
        <w:jc w:val="both"/>
        <w:rPr>
          <w:rFonts w:ascii="Arial" w:hAnsi="Arial" w:cs="Arial"/>
          <w:sz w:val="22"/>
          <w:szCs w:val="22"/>
        </w:rPr>
      </w:pPr>
      <w:r w:rsidRPr="00024E6B">
        <w:rPr>
          <w:rFonts w:ascii="Arial" w:hAnsi="Arial" w:cs="Arial"/>
          <w:b/>
          <w:sz w:val="22"/>
          <w:szCs w:val="22"/>
          <w:lang w:val="sr-Cyrl-CS"/>
        </w:rPr>
        <w:t>да поседује пословни капацитет,</w:t>
      </w:r>
      <w:r w:rsidRPr="00024E6B">
        <w:rPr>
          <w:rFonts w:ascii="Arial" w:hAnsi="Arial" w:cs="Arial"/>
          <w:sz w:val="22"/>
          <w:szCs w:val="22"/>
          <w:lang w:val="sr-Cyrl-CS"/>
        </w:rPr>
        <w:t xml:space="preserve"> односно мора бити акредитован према </w:t>
      </w:r>
      <w:r w:rsidRPr="00024E6B">
        <w:rPr>
          <w:rFonts w:ascii="Arial" w:hAnsi="Arial" w:cs="Arial"/>
          <w:sz w:val="22"/>
          <w:szCs w:val="22"/>
        </w:rPr>
        <w:t xml:space="preserve">SRPS ISO/IEC 17025:2006 </w:t>
      </w:r>
      <w:r w:rsidRPr="00024E6B">
        <w:rPr>
          <w:rFonts w:ascii="Arial" w:hAnsi="Arial" w:cs="Arial"/>
          <w:sz w:val="22"/>
          <w:szCs w:val="22"/>
          <w:lang w:val="sr-Cyrl-CS"/>
        </w:rPr>
        <w:t>за поступке узорковања</w:t>
      </w:r>
      <w:r w:rsidR="00A0719F" w:rsidRPr="00024E6B">
        <w:rPr>
          <w:rFonts w:ascii="Arial" w:hAnsi="Arial" w:cs="Arial"/>
          <w:sz w:val="22"/>
          <w:szCs w:val="22"/>
          <w:lang w:val="sr-Cyrl-CS"/>
        </w:rPr>
        <w:t xml:space="preserve"> </w:t>
      </w:r>
      <w:r w:rsidRPr="00024E6B">
        <w:rPr>
          <w:rFonts w:ascii="Arial" w:hAnsi="Arial" w:cs="Arial"/>
          <w:sz w:val="22"/>
          <w:szCs w:val="22"/>
          <w:lang w:val="sr-Cyrl-CS"/>
        </w:rPr>
        <w:t xml:space="preserve">- методе испитивања за предметне параметре и поседовати важећи сертификат о акредитацији, издат од стране </w:t>
      </w:r>
      <w:r w:rsidRPr="00024E6B">
        <w:rPr>
          <w:rFonts w:ascii="Arial" w:hAnsi="Arial" w:cs="Arial"/>
          <w:sz w:val="22"/>
          <w:szCs w:val="22"/>
          <w:lang w:val="sr-Cyrl-CS"/>
        </w:rPr>
        <w:lastRenderedPageBreak/>
        <w:t>Акредитационог тела Србије са обимом акредитације (скраћеним и</w:t>
      </w:r>
      <w:r w:rsidR="00A461CA" w:rsidRPr="00024E6B">
        <w:rPr>
          <w:rFonts w:ascii="Arial" w:hAnsi="Arial" w:cs="Arial"/>
          <w:sz w:val="22"/>
          <w:szCs w:val="22"/>
        </w:rPr>
        <w:t xml:space="preserve"> изводом из </w:t>
      </w:r>
      <w:r w:rsidR="00A461CA" w:rsidRPr="00024E6B">
        <w:rPr>
          <w:rFonts w:ascii="Arial" w:hAnsi="Arial" w:cs="Arial"/>
          <w:sz w:val="22"/>
          <w:szCs w:val="22"/>
          <w:lang w:val="sr-Cyrl-CS"/>
        </w:rPr>
        <w:t xml:space="preserve"> детаљног</w:t>
      </w:r>
      <w:r w:rsidRPr="00024E6B">
        <w:rPr>
          <w:rFonts w:ascii="Arial" w:hAnsi="Arial" w:cs="Arial"/>
          <w:sz w:val="22"/>
          <w:szCs w:val="22"/>
          <w:lang w:val="sr-Cyrl-CS"/>
        </w:rPr>
        <w:t xml:space="preserve"> обим</w:t>
      </w:r>
      <w:r w:rsidR="00A461CA" w:rsidRPr="00024E6B">
        <w:rPr>
          <w:rFonts w:ascii="Arial" w:hAnsi="Arial" w:cs="Arial"/>
          <w:sz w:val="22"/>
          <w:szCs w:val="22"/>
          <w:lang w:val="sr-Cyrl-CS"/>
        </w:rPr>
        <w:t>а</w:t>
      </w:r>
      <w:r w:rsidRPr="00024E6B">
        <w:rPr>
          <w:rFonts w:ascii="Arial" w:hAnsi="Arial" w:cs="Arial"/>
          <w:sz w:val="22"/>
          <w:szCs w:val="22"/>
          <w:lang w:val="sr-Cyrl-CS"/>
        </w:rPr>
        <w:t xml:space="preserve"> акредитације</w:t>
      </w:r>
      <w:r w:rsidR="00A461CA" w:rsidRPr="00024E6B">
        <w:rPr>
          <w:rFonts w:ascii="Arial" w:hAnsi="Arial" w:cs="Arial"/>
          <w:sz w:val="22"/>
          <w:szCs w:val="22"/>
          <w:lang w:val="sr-Cyrl-CS"/>
        </w:rPr>
        <w:t xml:space="preserve"> за део који је предмет понуде</w:t>
      </w:r>
      <w:r w:rsidRPr="00024E6B">
        <w:rPr>
          <w:rFonts w:ascii="Arial" w:hAnsi="Arial" w:cs="Arial"/>
          <w:sz w:val="22"/>
          <w:szCs w:val="22"/>
          <w:lang w:val="sr-Cyrl-CS"/>
        </w:rPr>
        <w:t>), као прилогом.</w:t>
      </w:r>
    </w:p>
    <w:p w:rsidR="00FB310E" w:rsidRPr="00024E6B" w:rsidRDefault="00FB310E" w:rsidP="009E2DAF">
      <w:pPr>
        <w:tabs>
          <w:tab w:val="left" w:pos="567"/>
          <w:tab w:val="left" w:pos="709"/>
        </w:tabs>
        <w:jc w:val="both"/>
        <w:rPr>
          <w:rFonts w:ascii="Arial" w:hAnsi="Arial" w:cs="Arial"/>
          <w:sz w:val="22"/>
          <w:szCs w:val="22"/>
          <w:lang w:val="sr-Cyrl-CS"/>
        </w:rPr>
      </w:pPr>
    </w:p>
    <w:p w:rsidR="006B4008" w:rsidRPr="00024E6B" w:rsidRDefault="006B4008" w:rsidP="007A4A4B">
      <w:pPr>
        <w:tabs>
          <w:tab w:val="left" w:pos="567"/>
        </w:tabs>
        <w:ind w:left="480"/>
        <w:jc w:val="center"/>
        <w:rPr>
          <w:rFonts w:ascii="Arial" w:hAnsi="Arial" w:cs="Arial"/>
          <w:b/>
          <w:sz w:val="22"/>
          <w:szCs w:val="22"/>
          <w:u w:val="single"/>
          <w:lang w:val="sr-Cyrl-CS"/>
        </w:rPr>
      </w:pPr>
    </w:p>
    <w:p w:rsidR="007A4A4B" w:rsidRPr="00024E6B" w:rsidRDefault="00A367BF" w:rsidP="00A367BF">
      <w:pPr>
        <w:pStyle w:val="ListParagraph"/>
        <w:tabs>
          <w:tab w:val="left" w:pos="567"/>
        </w:tabs>
        <w:jc w:val="center"/>
        <w:rPr>
          <w:rFonts w:ascii="Arial" w:hAnsi="Arial" w:cs="Arial"/>
          <w:b/>
          <w:sz w:val="22"/>
          <w:szCs w:val="22"/>
          <w:u w:val="single"/>
          <w:lang w:val="sr-Cyrl-CS"/>
        </w:rPr>
      </w:pPr>
      <w:r w:rsidRPr="00024E6B">
        <w:rPr>
          <w:rFonts w:ascii="Arial" w:hAnsi="Arial" w:cs="Arial"/>
          <w:b/>
          <w:sz w:val="22"/>
          <w:szCs w:val="22"/>
          <w:u w:val="single"/>
          <w:lang w:val="sr-Cyrl-CS"/>
        </w:rPr>
        <w:t>5.</w:t>
      </w:r>
      <w:r w:rsidR="007A4A4B" w:rsidRPr="00024E6B">
        <w:rPr>
          <w:rFonts w:ascii="Arial" w:hAnsi="Arial" w:cs="Arial"/>
          <w:b/>
          <w:sz w:val="22"/>
          <w:szCs w:val="22"/>
          <w:u w:val="single"/>
          <w:lang w:val="sr-Cyrl-CS"/>
        </w:rPr>
        <w:t>УПУТСТВО КАКО СЕ ДОКАЗУЈЕ ИСПУЊЕНОСТ УСЛОВА</w:t>
      </w:r>
    </w:p>
    <w:p w:rsidR="007A4A4B" w:rsidRPr="00024E6B" w:rsidRDefault="007A4A4B" w:rsidP="007A4A4B">
      <w:pPr>
        <w:pStyle w:val="BodyText"/>
        <w:rPr>
          <w:rFonts w:ascii="Arial" w:hAnsi="Arial" w:cs="Arial"/>
          <w:b/>
          <w:sz w:val="22"/>
          <w:szCs w:val="22"/>
          <w:u w:val="single"/>
        </w:rPr>
      </w:pPr>
    </w:p>
    <w:p w:rsidR="007A4A4B" w:rsidRPr="00024E6B" w:rsidRDefault="000C6ABD" w:rsidP="007A4A4B">
      <w:pPr>
        <w:pStyle w:val="BodyText"/>
        <w:jc w:val="center"/>
        <w:rPr>
          <w:rFonts w:ascii="Arial" w:hAnsi="Arial" w:cs="Arial"/>
          <w:b/>
          <w:sz w:val="22"/>
          <w:szCs w:val="22"/>
          <w:u w:val="single"/>
        </w:rPr>
      </w:pPr>
      <w:r w:rsidRPr="00024E6B">
        <w:rPr>
          <w:rFonts w:ascii="Arial" w:hAnsi="Arial" w:cs="Arial"/>
          <w:b/>
          <w:sz w:val="22"/>
          <w:szCs w:val="22"/>
          <w:u w:val="single"/>
        </w:rPr>
        <w:t xml:space="preserve">5.1 </w:t>
      </w:r>
      <w:r w:rsidR="007A4A4B" w:rsidRPr="00024E6B">
        <w:rPr>
          <w:rFonts w:ascii="Arial" w:hAnsi="Arial" w:cs="Arial"/>
          <w:b/>
          <w:sz w:val="22"/>
          <w:szCs w:val="22"/>
          <w:u w:val="single"/>
        </w:rPr>
        <w:t>ДОКАЗИВАЊЕ ОБАВЕЗНИХ УСЛОВА (ЧЛАН 75. ЗАКОНА)</w:t>
      </w:r>
    </w:p>
    <w:p w:rsidR="007A4A4B" w:rsidRPr="00024E6B" w:rsidRDefault="007A4A4B" w:rsidP="00D2182F">
      <w:pPr>
        <w:jc w:val="both"/>
        <w:rPr>
          <w:rFonts w:ascii="Arial" w:hAnsi="Arial" w:cs="Arial"/>
          <w:i/>
          <w:sz w:val="22"/>
          <w:szCs w:val="22"/>
          <w:u w:val="single"/>
          <w:lang w:val="sr-Cyrl-CS"/>
        </w:rPr>
      </w:pPr>
      <w:r w:rsidRPr="00024E6B">
        <w:rPr>
          <w:rFonts w:ascii="Arial" w:hAnsi="Arial" w:cs="Arial"/>
          <w:b/>
          <w:sz w:val="22"/>
          <w:szCs w:val="22"/>
          <w:lang w:val="sr-Cyrl-CS"/>
        </w:rPr>
        <w:t>Испуњеност обавезних услова,</w:t>
      </w:r>
      <w:r w:rsidRPr="00024E6B">
        <w:rPr>
          <w:rFonts w:ascii="Arial" w:hAnsi="Arial" w:cs="Arial"/>
          <w:sz w:val="22"/>
          <w:szCs w:val="22"/>
          <w:lang w:val="sr-Cyrl-CS"/>
        </w:rPr>
        <w:t xml:space="preserve"> из члана 75.</w:t>
      </w:r>
      <w:r w:rsidR="00A367BF" w:rsidRPr="00024E6B">
        <w:rPr>
          <w:rFonts w:ascii="Arial" w:hAnsi="Arial" w:cs="Arial"/>
          <w:sz w:val="22"/>
          <w:szCs w:val="22"/>
          <w:lang w:val="sr-Cyrl-CS"/>
        </w:rPr>
        <w:t xml:space="preserve"> (став 1. -</w:t>
      </w:r>
      <w:r w:rsidR="00A0719F" w:rsidRPr="00024E6B">
        <w:rPr>
          <w:rFonts w:ascii="Arial" w:hAnsi="Arial" w:cs="Arial"/>
          <w:sz w:val="22"/>
          <w:szCs w:val="22"/>
          <w:lang w:val="sr-Cyrl-CS"/>
        </w:rPr>
        <w:t xml:space="preserve"> </w:t>
      </w:r>
      <w:r w:rsidR="00A367BF" w:rsidRPr="00024E6B">
        <w:rPr>
          <w:rFonts w:ascii="Arial" w:hAnsi="Arial" w:cs="Arial"/>
          <w:sz w:val="22"/>
          <w:szCs w:val="22"/>
          <w:lang w:val="sr-Cyrl-CS"/>
        </w:rPr>
        <w:t>4.)</w:t>
      </w:r>
      <w:r w:rsidRPr="00024E6B">
        <w:rPr>
          <w:rFonts w:ascii="Arial" w:hAnsi="Arial" w:cs="Arial"/>
          <w:sz w:val="22"/>
          <w:szCs w:val="22"/>
          <w:lang w:val="sr-Cyrl-CS"/>
        </w:rPr>
        <w:t xml:space="preserve"> Закона, за учешће у поступку јавне набавке, </w:t>
      </w:r>
      <w:r w:rsidRPr="00024E6B">
        <w:rPr>
          <w:rFonts w:ascii="Arial" w:hAnsi="Arial" w:cs="Arial"/>
          <w:b/>
          <w:sz w:val="22"/>
          <w:szCs w:val="22"/>
          <w:lang w:val="sr-Cyrl-CS"/>
        </w:rPr>
        <w:t>правно лице</w:t>
      </w:r>
      <w:r w:rsidR="00D75EFC" w:rsidRPr="00024E6B">
        <w:rPr>
          <w:rFonts w:ascii="Arial" w:hAnsi="Arial" w:cs="Arial"/>
          <w:b/>
          <w:sz w:val="22"/>
          <w:szCs w:val="22"/>
          <w:lang w:val="sr-Cyrl-CS"/>
        </w:rPr>
        <w:t>/предузетник/физичко лице</w:t>
      </w:r>
      <w:r w:rsidRPr="00024E6B">
        <w:rPr>
          <w:rFonts w:ascii="Arial" w:hAnsi="Arial" w:cs="Arial"/>
          <w:sz w:val="22"/>
          <w:szCs w:val="22"/>
          <w:lang w:val="sr-Cyrl-CS"/>
        </w:rPr>
        <w:t xml:space="preserve">, као понуђач </w:t>
      </w:r>
      <w:r w:rsidRPr="00024E6B">
        <w:rPr>
          <w:rFonts w:ascii="Arial" w:hAnsi="Arial" w:cs="Arial"/>
          <w:i/>
          <w:sz w:val="22"/>
          <w:szCs w:val="22"/>
          <w:u w:val="single"/>
          <w:lang w:val="sr-Cyrl-CS"/>
        </w:rPr>
        <w:t>доказује достављањем</w:t>
      </w:r>
      <w:r w:rsidR="00D75EFC" w:rsidRPr="00024E6B">
        <w:rPr>
          <w:rFonts w:ascii="Arial" w:hAnsi="Arial" w:cs="Arial"/>
          <w:i/>
          <w:sz w:val="22"/>
          <w:szCs w:val="22"/>
          <w:u w:val="single"/>
          <w:lang w:val="sr-Cyrl-CS"/>
        </w:rPr>
        <w:t xml:space="preserve">  изјаве дате под пуном материјалном и кривичном одговорношћу.</w:t>
      </w:r>
    </w:p>
    <w:p w:rsidR="00A367BF" w:rsidRPr="00024E6B" w:rsidRDefault="00A367BF" w:rsidP="00D2182F">
      <w:pPr>
        <w:jc w:val="both"/>
        <w:rPr>
          <w:rFonts w:ascii="Arial" w:hAnsi="Arial" w:cs="Arial"/>
          <w:i/>
          <w:sz w:val="22"/>
          <w:szCs w:val="22"/>
          <w:u w:val="single"/>
          <w:lang w:val="sr-Cyrl-CS"/>
        </w:rPr>
      </w:pPr>
    </w:p>
    <w:p w:rsidR="00A367BF" w:rsidRPr="00024E6B" w:rsidRDefault="00A367BF" w:rsidP="00A367BF">
      <w:pPr>
        <w:jc w:val="both"/>
        <w:rPr>
          <w:rFonts w:ascii="Arial" w:hAnsi="Arial" w:cs="Arial"/>
          <w:b/>
          <w:i/>
          <w:sz w:val="22"/>
          <w:szCs w:val="22"/>
          <w:u w:val="single"/>
          <w:lang w:val="sr-Cyrl-CS"/>
        </w:rPr>
      </w:pPr>
      <w:r w:rsidRPr="00024E6B">
        <w:rPr>
          <w:rFonts w:ascii="Arial" w:hAnsi="Arial" w:cs="Arial"/>
          <w:b/>
          <w:sz w:val="22"/>
          <w:szCs w:val="22"/>
          <w:lang w:val="sr-Cyrl-CS"/>
        </w:rPr>
        <w:t>Испуњеност обавезног услова,</w:t>
      </w:r>
      <w:r w:rsidRPr="00024E6B">
        <w:rPr>
          <w:rFonts w:ascii="Arial" w:hAnsi="Arial" w:cs="Arial"/>
          <w:sz w:val="22"/>
          <w:szCs w:val="22"/>
          <w:lang w:val="sr-Cyrl-CS"/>
        </w:rPr>
        <w:t xml:space="preserve"> из члана 75. став 5. Закона, за учешће у поступку јавне набавке, </w:t>
      </w:r>
      <w:r w:rsidRPr="00024E6B">
        <w:rPr>
          <w:rFonts w:ascii="Arial" w:hAnsi="Arial" w:cs="Arial"/>
          <w:b/>
          <w:sz w:val="22"/>
          <w:szCs w:val="22"/>
          <w:lang w:val="sr-Cyrl-CS"/>
        </w:rPr>
        <w:t>правно лице/предузетник/физичко лице</w:t>
      </w:r>
      <w:r w:rsidRPr="00024E6B">
        <w:rPr>
          <w:rFonts w:ascii="Arial" w:hAnsi="Arial" w:cs="Arial"/>
          <w:sz w:val="22"/>
          <w:szCs w:val="22"/>
          <w:lang w:val="sr-Cyrl-CS"/>
        </w:rPr>
        <w:t xml:space="preserve">, као понуђач </w:t>
      </w:r>
      <w:r w:rsidRPr="00024E6B">
        <w:rPr>
          <w:rFonts w:ascii="Arial" w:hAnsi="Arial" w:cs="Arial"/>
          <w:i/>
          <w:sz w:val="22"/>
          <w:szCs w:val="22"/>
          <w:u w:val="single"/>
          <w:lang w:val="sr-Cyrl-CS"/>
        </w:rPr>
        <w:t xml:space="preserve">доказује достављањем  </w:t>
      </w:r>
      <w:r w:rsidRPr="00024E6B">
        <w:rPr>
          <w:rFonts w:ascii="Arial" w:hAnsi="Arial" w:cs="Arial"/>
          <w:b/>
          <w:sz w:val="22"/>
          <w:szCs w:val="22"/>
          <w:u w:val="single"/>
          <w:lang w:val="sr-Cyrl-CS"/>
        </w:rPr>
        <w:t>а</w:t>
      </w:r>
      <w:r w:rsidRPr="00024E6B">
        <w:rPr>
          <w:rFonts w:ascii="Arial" w:hAnsi="Arial" w:cs="Arial"/>
          <w:b/>
          <w:sz w:val="22"/>
          <w:szCs w:val="22"/>
          <w:lang w:val="sr-Cyrl-CS"/>
        </w:rPr>
        <w:t>кта (дозвола, решење и сл.)</w:t>
      </w:r>
      <w:r w:rsidR="00024E6B" w:rsidRPr="00024E6B">
        <w:rPr>
          <w:rFonts w:ascii="Arial" w:hAnsi="Arial" w:cs="Arial"/>
          <w:b/>
          <w:sz w:val="22"/>
          <w:szCs w:val="22"/>
          <w:lang w:val="sr-Cyrl-CS"/>
        </w:rPr>
        <w:t xml:space="preserve"> надлежног</w:t>
      </w:r>
      <w:r w:rsidRPr="00024E6B">
        <w:rPr>
          <w:rFonts w:ascii="Arial" w:hAnsi="Arial" w:cs="Arial"/>
          <w:b/>
          <w:sz w:val="22"/>
          <w:szCs w:val="22"/>
          <w:lang w:val="sr-Cyrl-CS"/>
        </w:rPr>
        <w:t xml:space="preserve"> министарства о испуњености услова за вршење </w:t>
      </w:r>
      <w:r w:rsidR="00A0719F" w:rsidRPr="00024E6B">
        <w:rPr>
          <w:rFonts w:ascii="Arial" w:hAnsi="Arial" w:cs="Arial"/>
          <w:b/>
          <w:sz w:val="22"/>
          <w:szCs w:val="22"/>
          <w:lang w:val="sr-Cyrl-CS"/>
        </w:rPr>
        <w:t>предметних испитивања</w:t>
      </w:r>
      <w:r w:rsidRPr="00024E6B">
        <w:rPr>
          <w:rFonts w:ascii="Arial" w:hAnsi="Arial" w:cs="Arial"/>
          <w:b/>
          <w:sz w:val="22"/>
          <w:szCs w:val="22"/>
          <w:lang w:val="sr-Cyrl-CS"/>
        </w:rPr>
        <w:t>.</w:t>
      </w:r>
    </w:p>
    <w:p w:rsidR="00CC216A" w:rsidRPr="00024E6B" w:rsidRDefault="00CC216A" w:rsidP="00CC216A">
      <w:pPr>
        <w:ind w:left="480"/>
        <w:jc w:val="both"/>
        <w:rPr>
          <w:rFonts w:ascii="Arial" w:hAnsi="Arial" w:cs="Arial"/>
          <w:b/>
          <w:sz w:val="22"/>
          <w:szCs w:val="22"/>
        </w:rPr>
      </w:pPr>
    </w:p>
    <w:p w:rsidR="00CC216A" w:rsidRPr="00024E6B" w:rsidRDefault="00CC216A" w:rsidP="00D2182F">
      <w:pPr>
        <w:jc w:val="both"/>
        <w:rPr>
          <w:rFonts w:ascii="Arial" w:hAnsi="Arial" w:cs="Arial"/>
          <w:b/>
          <w:sz w:val="22"/>
          <w:szCs w:val="22"/>
        </w:rPr>
      </w:pPr>
      <w:r w:rsidRPr="00024E6B">
        <w:rPr>
          <w:rFonts w:ascii="Arial" w:hAnsi="Arial" w:cs="Arial"/>
          <w:b/>
          <w:sz w:val="22"/>
          <w:szCs w:val="22"/>
        </w:rPr>
        <w:t>У складу са чланом 79, став 2 Закона, пре доношења одлуке о додели уговора, Наручилац ће од понуђача чија понуда буде оцењена као најповољнија затражити да достави копије доказе о испуњености услова, а може затражити на увид оригинал или оверену копију свих или појединих доказа. Наручилац није дужан захтевати наведено у случају да од истог понуђача поседује одговарајуће доказе из других поступака јавних набавки.</w:t>
      </w:r>
    </w:p>
    <w:p w:rsidR="00CC216A" w:rsidRPr="00024E6B" w:rsidRDefault="00CC216A" w:rsidP="00CC216A">
      <w:pPr>
        <w:ind w:left="480"/>
        <w:jc w:val="both"/>
        <w:rPr>
          <w:rFonts w:ascii="Arial" w:hAnsi="Arial" w:cs="Arial"/>
          <w:b/>
          <w:sz w:val="22"/>
          <w:szCs w:val="22"/>
        </w:rPr>
      </w:pPr>
    </w:p>
    <w:p w:rsidR="00CC216A" w:rsidRPr="00024E6B" w:rsidRDefault="00D2182F" w:rsidP="00CC216A">
      <w:pPr>
        <w:ind w:left="480"/>
        <w:jc w:val="both"/>
        <w:rPr>
          <w:rFonts w:ascii="Arial" w:hAnsi="Arial" w:cs="Arial"/>
          <w:b/>
          <w:sz w:val="22"/>
          <w:szCs w:val="22"/>
        </w:rPr>
      </w:pPr>
      <w:r w:rsidRPr="00024E6B">
        <w:rPr>
          <w:rFonts w:ascii="Arial" w:hAnsi="Arial" w:cs="Arial"/>
          <w:b/>
          <w:sz w:val="22"/>
          <w:szCs w:val="22"/>
        </w:rPr>
        <w:t>___________________________________________________________________</w:t>
      </w:r>
    </w:p>
    <w:p w:rsidR="00CC216A" w:rsidRPr="00024E6B" w:rsidRDefault="00CC216A" w:rsidP="00D2182F">
      <w:pPr>
        <w:jc w:val="both"/>
        <w:rPr>
          <w:rFonts w:ascii="Arial" w:hAnsi="Arial" w:cs="Arial"/>
          <w:b/>
          <w:sz w:val="22"/>
          <w:szCs w:val="22"/>
          <w:u w:val="single"/>
          <w:lang w:val="sr-Cyrl-CS"/>
        </w:rPr>
      </w:pPr>
      <w:r w:rsidRPr="00024E6B">
        <w:rPr>
          <w:rFonts w:ascii="Arial" w:hAnsi="Arial" w:cs="Arial"/>
          <w:b/>
          <w:sz w:val="22"/>
          <w:szCs w:val="22"/>
        </w:rPr>
        <w:t>Документи којим се доказује испуњеност обавезних услова од стране понуђача – правног лица, а које Наручилац може затражити пре доношења одлуке о додели уговора:</w:t>
      </w:r>
    </w:p>
    <w:p w:rsidR="007A4A4B" w:rsidRPr="00024E6B" w:rsidRDefault="007A4A4B" w:rsidP="007A4A4B">
      <w:pPr>
        <w:jc w:val="both"/>
        <w:rPr>
          <w:rFonts w:ascii="Arial" w:hAnsi="Arial" w:cs="Arial"/>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Извода из</w:t>
      </w:r>
      <w:r w:rsidRPr="00024E6B">
        <w:rPr>
          <w:rFonts w:ascii="Arial" w:hAnsi="Arial" w:cs="Arial"/>
          <w:b/>
          <w:sz w:val="22"/>
          <w:szCs w:val="22"/>
          <w:lang w:val="sr-Latn-CS"/>
        </w:rPr>
        <w:t xml:space="preserve"> </w:t>
      </w:r>
      <w:r w:rsidRPr="00024E6B">
        <w:rPr>
          <w:rFonts w:ascii="Arial" w:hAnsi="Arial" w:cs="Arial"/>
          <w:b/>
          <w:sz w:val="22"/>
          <w:szCs w:val="22"/>
          <w:lang w:val="sr-Cyrl-CS"/>
        </w:rPr>
        <w:t>регистра Агенције за привредне регистре, односно извода из регистра надлежног Привредног суда</w:t>
      </w:r>
      <w:r w:rsidRPr="00024E6B">
        <w:rPr>
          <w:rFonts w:ascii="Arial" w:hAnsi="Arial" w:cs="Arial"/>
          <w:sz w:val="22"/>
          <w:szCs w:val="22"/>
          <w:lang w:val="sr-Cyrl-CS"/>
        </w:rPr>
        <w:t>, као доказ да је понуђач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pStyle w:val="ListParagraph"/>
        <w:numPr>
          <w:ilvl w:val="0"/>
          <w:numId w:val="8"/>
        </w:numPr>
        <w:ind w:left="426" w:hanging="426"/>
        <w:jc w:val="both"/>
        <w:rPr>
          <w:rFonts w:ascii="Arial" w:hAnsi="Arial" w:cs="Arial"/>
          <w:sz w:val="22"/>
          <w:szCs w:val="22"/>
          <w:lang w:val="sr-Cyrl-CS"/>
        </w:rPr>
      </w:pPr>
      <w:r w:rsidRPr="00024E6B">
        <w:rPr>
          <w:rFonts w:ascii="Arial" w:hAnsi="Arial" w:cs="Arial"/>
          <w:bCs/>
          <w:sz w:val="22"/>
          <w:szCs w:val="22"/>
          <w:lang w:val="sr-Cyrl-CS"/>
        </w:rPr>
        <w:t>а</w:t>
      </w:r>
      <w:r w:rsidRPr="00024E6B">
        <w:rPr>
          <w:rFonts w:ascii="Arial" w:hAnsi="Arial" w:cs="Arial"/>
          <w:bCs/>
          <w:sz w:val="22"/>
          <w:szCs w:val="22"/>
        </w:rPr>
        <w:t xml:space="preserve">) </w:t>
      </w:r>
      <w:r w:rsidRPr="00024E6B">
        <w:rPr>
          <w:rFonts w:ascii="Arial" w:hAnsi="Arial" w:cs="Arial"/>
          <w:sz w:val="22"/>
          <w:szCs w:val="22"/>
        </w:rPr>
        <w:t xml:space="preserve">Извод из казнене евиденције, односно уверењe </w:t>
      </w:r>
      <w:r w:rsidRPr="00024E6B">
        <w:rPr>
          <w:rFonts w:ascii="Arial" w:hAnsi="Arial" w:cs="Arial"/>
          <w:sz w:val="22"/>
          <w:szCs w:val="22"/>
          <w:lang w:val="sr-Cyrl-CS"/>
        </w:rPr>
        <w:t>О</w:t>
      </w:r>
      <w:r w:rsidRPr="00024E6B">
        <w:rPr>
          <w:rFonts w:ascii="Arial" w:hAnsi="Arial" w:cs="Arial"/>
          <w:sz w:val="22"/>
          <w:szCs w:val="22"/>
        </w:rPr>
        <w:t>сновног суда на чијем подручју се налази седиште домаћег правног лица</w:t>
      </w:r>
      <w:r w:rsidRPr="00024E6B">
        <w:rPr>
          <w:rFonts w:ascii="Arial" w:hAnsi="Arial" w:cs="Arial"/>
          <w:sz w:val="22"/>
          <w:szCs w:val="22"/>
          <w:lang w:val="ru-RU"/>
        </w:rPr>
        <w:t>,</w:t>
      </w:r>
      <w:r w:rsidRPr="00024E6B">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sz w:val="22"/>
          <w:szCs w:val="22"/>
          <w:lang w:val="sr-Cyrl-CS"/>
        </w:rPr>
        <w:t>б</w:t>
      </w:r>
      <w:r w:rsidRPr="00024E6B">
        <w:rPr>
          <w:rFonts w:ascii="Arial" w:hAnsi="Arial" w:cs="Arial"/>
          <w:sz w:val="22"/>
          <w:szCs w:val="22"/>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w:t>
      </w:r>
      <w:r w:rsidRPr="00024E6B">
        <w:rPr>
          <w:rFonts w:ascii="Arial" w:hAnsi="Arial" w:cs="Arial"/>
          <w:sz w:val="22"/>
          <w:szCs w:val="22"/>
          <w:lang w:val="sr-Cyrl-CS"/>
        </w:rPr>
        <w:t>као члан организоване криминалне групе</w:t>
      </w:r>
      <w:r w:rsidRPr="00024E6B">
        <w:rPr>
          <w:rFonts w:ascii="Arial" w:hAnsi="Arial" w:cs="Arial"/>
          <w:sz w:val="22"/>
          <w:szCs w:val="22"/>
        </w:rPr>
        <w:t xml:space="preserve">;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sz w:val="22"/>
          <w:szCs w:val="22"/>
          <w:lang w:val="sr-Cyrl-CS"/>
        </w:rPr>
        <w:t>в</w:t>
      </w:r>
      <w:r w:rsidRPr="00024E6B">
        <w:rPr>
          <w:rFonts w:ascii="Arial" w:hAnsi="Arial" w:cs="Arial"/>
          <w:sz w:val="22"/>
          <w:szCs w:val="22"/>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A4A4B" w:rsidRPr="00024E6B" w:rsidRDefault="007A4A4B" w:rsidP="007A4A4B">
      <w:pPr>
        <w:pStyle w:val="ListParagraph"/>
        <w:ind w:left="426"/>
        <w:jc w:val="both"/>
        <w:rPr>
          <w:rFonts w:ascii="Arial" w:hAnsi="Arial" w:cs="Arial"/>
          <w:sz w:val="22"/>
          <w:szCs w:val="22"/>
          <w:lang w:val="sr-Cyrl-CS"/>
        </w:rPr>
      </w:pPr>
      <w:r w:rsidRPr="00024E6B">
        <w:rPr>
          <w:rFonts w:ascii="Arial" w:hAnsi="Arial" w:cs="Arial"/>
          <w:b/>
          <w:sz w:val="22"/>
          <w:szCs w:val="22"/>
        </w:rPr>
        <w:t>Доказ не може бити старији од два месеца пре отварања понуда</w:t>
      </w:r>
      <w:r w:rsidRPr="00024E6B">
        <w:rPr>
          <w:rFonts w:ascii="Arial" w:hAnsi="Arial" w:cs="Arial"/>
          <w:b/>
          <w:sz w:val="22"/>
          <w:szCs w:val="22"/>
          <w:lang w:val="sr-Cyrl-CS"/>
        </w:rPr>
        <w:t>.</w:t>
      </w:r>
    </w:p>
    <w:p w:rsidR="007A4A4B" w:rsidRPr="00024E6B" w:rsidRDefault="007A4A4B" w:rsidP="007A4A4B">
      <w:pPr>
        <w:pStyle w:val="ListParagraph"/>
        <w:ind w:left="0"/>
        <w:rPr>
          <w:rFonts w:ascii="Arial" w:hAnsi="Arial" w:cs="Arial"/>
          <w:b/>
          <w:sz w:val="22"/>
          <w:szCs w:val="22"/>
          <w:lang w:val="sr-Cyrl-CS"/>
        </w:rPr>
      </w:pPr>
    </w:p>
    <w:p w:rsidR="007A4A4B" w:rsidRPr="00024E6B" w:rsidRDefault="007A4A4B" w:rsidP="007A4A4B">
      <w:pPr>
        <w:jc w:val="both"/>
        <w:rPr>
          <w:rFonts w:ascii="Arial" w:hAnsi="Arial" w:cs="Arial"/>
          <w:b/>
          <w:i/>
          <w:color w:val="FF0000"/>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b/>
          <w:sz w:val="22"/>
          <w:szCs w:val="22"/>
          <w:lang w:val="sr-Cyrl-CS"/>
        </w:rPr>
        <w:lastRenderedPageBreak/>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ind w:left="567"/>
        <w:jc w:val="both"/>
        <w:rPr>
          <w:rFonts w:ascii="Arial" w:hAnsi="Arial" w:cs="Arial"/>
          <w:sz w:val="22"/>
          <w:szCs w:val="22"/>
          <w:u w:val="single"/>
          <w:lang w:val="sr-Cyrl-CS"/>
        </w:rPr>
      </w:pPr>
      <w:r w:rsidRPr="00024E6B">
        <w:rPr>
          <w:rFonts w:ascii="Arial" w:hAnsi="Arial" w:cs="Arial"/>
          <w:b/>
          <w:sz w:val="22"/>
          <w:szCs w:val="22"/>
          <w:lang w:val="sr-Cyrl-CS"/>
        </w:rPr>
        <w:t>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tabs>
          <w:tab w:val="left" w:pos="709"/>
        </w:tabs>
        <w:jc w:val="both"/>
        <w:rPr>
          <w:rFonts w:ascii="Arial" w:hAnsi="Arial" w:cs="Arial"/>
          <w:b/>
          <w:sz w:val="22"/>
          <w:szCs w:val="22"/>
          <w:lang w:val="sr-Cyrl-CS"/>
        </w:rPr>
      </w:pPr>
    </w:p>
    <w:p w:rsidR="007A4A4B" w:rsidRPr="00024E6B" w:rsidRDefault="007A4A4B" w:rsidP="0088025A">
      <w:pPr>
        <w:numPr>
          <w:ilvl w:val="0"/>
          <w:numId w:val="8"/>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Pr="00024E6B">
        <w:rPr>
          <w:rFonts w:ascii="Arial" w:hAnsi="Arial" w:cs="Arial"/>
          <w:b/>
          <w:sz w:val="22"/>
          <w:szCs w:val="22"/>
          <w:lang w:val="sr-Cyrl-CS"/>
        </w:rPr>
        <w:t>.</w:t>
      </w:r>
      <w:r w:rsidR="000C6ABD" w:rsidRPr="00024E6B">
        <w:rPr>
          <w:rFonts w:ascii="Arial" w:hAnsi="Arial" w:cs="Arial"/>
          <w:b/>
          <w:sz w:val="22"/>
          <w:szCs w:val="22"/>
          <w:lang w:val="sr-Cyrl-CS"/>
        </w:rPr>
        <w:t>4</w:t>
      </w:r>
      <w:r w:rsidRPr="00024E6B">
        <w:rPr>
          <w:rFonts w:ascii="Arial" w:hAnsi="Arial" w:cs="Arial"/>
          <w:b/>
          <w:sz w:val="22"/>
          <w:szCs w:val="22"/>
          <w:lang w:val="sr-Cyrl-CS"/>
        </w:rPr>
        <w:t xml:space="preserve"> 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jc w:val="both"/>
        <w:rPr>
          <w:rFonts w:ascii="Arial" w:hAnsi="Arial" w:cs="Arial"/>
          <w:b/>
          <w:bCs/>
          <w:sz w:val="22"/>
          <w:szCs w:val="22"/>
          <w:lang w:val="ru-RU"/>
        </w:rPr>
      </w:pPr>
    </w:p>
    <w:p w:rsidR="00690482" w:rsidRPr="00024E6B" w:rsidRDefault="00D2182F" w:rsidP="00D2182F">
      <w:pPr>
        <w:suppressAutoHyphens w:val="0"/>
        <w:autoSpaceDE w:val="0"/>
        <w:autoSpaceDN w:val="0"/>
        <w:adjustRightInd w:val="0"/>
        <w:spacing w:line="240" w:lineRule="auto"/>
        <w:ind w:left="480"/>
        <w:rPr>
          <w:rFonts w:asciiTheme="minorHAnsi" w:eastAsiaTheme="minorHAnsi" w:hAnsiTheme="minorHAnsi" w:cs="Times-Roman"/>
          <w:color w:val="auto"/>
          <w:kern w:val="0"/>
          <w:sz w:val="23"/>
          <w:szCs w:val="23"/>
          <w:lang w:eastAsia="en-US"/>
        </w:rPr>
      </w:pPr>
      <w:r w:rsidRPr="00024E6B">
        <w:rPr>
          <w:rFonts w:asciiTheme="minorHAnsi" w:eastAsiaTheme="minorHAnsi" w:hAnsiTheme="minorHAnsi" w:cs="Times-Roman"/>
          <w:color w:val="auto"/>
          <w:kern w:val="0"/>
          <w:sz w:val="23"/>
          <w:szCs w:val="23"/>
          <w:lang w:eastAsia="en-US"/>
        </w:rPr>
        <w:t>_________________________________________________________________________</w:t>
      </w:r>
    </w:p>
    <w:p w:rsidR="007A4A4B" w:rsidRPr="00024E6B" w:rsidRDefault="00CC216A" w:rsidP="00D2182F">
      <w:pPr>
        <w:suppressAutoHyphens w:val="0"/>
        <w:spacing w:line="240" w:lineRule="auto"/>
        <w:jc w:val="both"/>
        <w:rPr>
          <w:rFonts w:ascii="Arial" w:hAnsi="Arial" w:cs="Arial"/>
          <w:b/>
          <w:sz w:val="22"/>
          <w:szCs w:val="22"/>
          <w:u w:val="single"/>
          <w:lang w:val="sr-Cyrl-CS"/>
        </w:rPr>
      </w:pPr>
      <w:r w:rsidRPr="00024E6B">
        <w:rPr>
          <w:rFonts w:ascii="Arial" w:hAnsi="Arial" w:cs="Arial"/>
          <w:b/>
          <w:sz w:val="22"/>
          <w:szCs w:val="22"/>
        </w:rPr>
        <w:t>Документи којим се доказује испуњеност обавезних услова од стране понуђача – предузетника, а које Наручилац може затражити пре доношења одлуке о додели уговора</w:t>
      </w:r>
      <w:r w:rsidR="007A4A4B" w:rsidRPr="00024E6B">
        <w:rPr>
          <w:rFonts w:ascii="Arial" w:hAnsi="Arial" w:cs="Arial"/>
          <w:sz w:val="22"/>
          <w:szCs w:val="22"/>
          <w:lang w:val="sr-Cyrl-CS"/>
        </w:rPr>
        <w:t>:</w:t>
      </w:r>
    </w:p>
    <w:p w:rsidR="007A4A4B" w:rsidRPr="00024E6B" w:rsidRDefault="007A4A4B" w:rsidP="007A4A4B">
      <w:pPr>
        <w:jc w:val="both"/>
        <w:rPr>
          <w:rFonts w:ascii="Arial" w:hAnsi="Arial" w:cs="Arial"/>
          <w:sz w:val="22"/>
          <w:szCs w:val="22"/>
          <w:lang w:val="sr-Cyrl-CS"/>
        </w:rPr>
      </w:pPr>
    </w:p>
    <w:p w:rsidR="007A4A4B" w:rsidRPr="00024E6B" w:rsidRDefault="007A4A4B" w:rsidP="0088025A">
      <w:pPr>
        <w:numPr>
          <w:ilvl w:val="0"/>
          <w:numId w:val="9"/>
        </w:numPr>
        <w:suppressAutoHyphens w:val="0"/>
        <w:spacing w:line="240" w:lineRule="auto"/>
        <w:ind w:left="480" w:hanging="480"/>
        <w:jc w:val="both"/>
        <w:rPr>
          <w:rFonts w:ascii="Arial" w:hAnsi="Arial" w:cs="Arial"/>
          <w:b/>
          <w:sz w:val="22"/>
          <w:szCs w:val="22"/>
          <w:lang w:val="sr-Cyrl-CS"/>
        </w:rPr>
      </w:pPr>
      <w:r w:rsidRPr="00024E6B">
        <w:rPr>
          <w:rFonts w:ascii="Arial" w:hAnsi="Arial" w:cs="Arial"/>
          <w:b/>
          <w:sz w:val="22"/>
          <w:szCs w:val="22"/>
          <w:lang w:val="sr-Cyrl-CS"/>
        </w:rPr>
        <w:t>Извод из</w:t>
      </w:r>
      <w:r w:rsidRPr="00024E6B">
        <w:rPr>
          <w:rFonts w:ascii="Arial" w:hAnsi="Arial" w:cs="Arial"/>
          <w:b/>
          <w:sz w:val="22"/>
          <w:szCs w:val="22"/>
          <w:lang w:val="sr-Latn-CS"/>
        </w:rPr>
        <w:t xml:space="preserve"> </w:t>
      </w:r>
      <w:r w:rsidRPr="00024E6B">
        <w:rPr>
          <w:rFonts w:ascii="Arial" w:hAnsi="Arial" w:cs="Arial"/>
          <w:b/>
          <w:sz w:val="22"/>
          <w:szCs w:val="22"/>
          <w:lang w:val="sr-Cyrl-CS"/>
        </w:rPr>
        <w:t xml:space="preserve">регистра Агенције за привредне регистре, односно извода из одговарајућег регистра, </w:t>
      </w:r>
      <w:r w:rsidRPr="00024E6B">
        <w:rPr>
          <w:rFonts w:ascii="Arial" w:hAnsi="Arial" w:cs="Arial"/>
          <w:sz w:val="22"/>
          <w:szCs w:val="22"/>
          <w:lang w:val="sr-Cyrl-CS"/>
        </w:rPr>
        <w:t>као доказ да је понуђач регистрован код надлежног органа, односно уписан у одговарајући регистар.</w:t>
      </w:r>
    </w:p>
    <w:p w:rsidR="007A4A4B" w:rsidRPr="00024E6B" w:rsidRDefault="007A4A4B" w:rsidP="007A4A4B">
      <w:pPr>
        <w:jc w:val="both"/>
        <w:rPr>
          <w:rFonts w:ascii="Arial" w:hAnsi="Arial" w:cs="Arial"/>
          <w:b/>
          <w:sz w:val="22"/>
          <w:szCs w:val="22"/>
          <w:lang w:val="sr-Cyrl-CS"/>
        </w:rPr>
      </w:pPr>
    </w:p>
    <w:p w:rsidR="007A4A4B" w:rsidRPr="00024E6B" w:rsidRDefault="007A4A4B" w:rsidP="0088025A">
      <w:pPr>
        <w:pStyle w:val="ListParagraph"/>
        <w:numPr>
          <w:ilvl w:val="0"/>
          <w:numId w:val="9"/>
        </w:numPr>
        <w:ind w:left="426" w:hanging="426"/>
        <w:jc w:val="both"/>
        <w:rPr>
          <w:rFonts w:ascii="Arial" w:hAnsi="Arial" w:cs="Arial"/>
          <w:b/>
          <w:sz w:val="22"/>
          <w:szCs w:val="22"/>
        </w:rPr>
      </w:pPr>
      <w:r w:rsidRPr="00024E6B">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24E6B">
        <w:rPr>
          <w:rFonts w:ascii="Arial" w:hAnsi="Arial" w:cs="Arial"/>
          <w:sz w:val="22"/>
          <w:szCs w:val="22"/>
          <w:lang w:val="sr-Cyrl-CS"/>
        </w:rPr>
        <w:t xml:space="preserve"> </w:t>
      </w:r>
      <w:r w:rsidRPr="00024E6B">
        <w:rPr>
          <w:rFonts w:ascii="Arial" w:hAnsi="Arial" w:cs="Arial"/>
          <w:sz w:val="22"/>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A4A4B" w:rsidRPr="00024E6B" w:rsidRDefault="007A4A4B" w:rsidP="007A4A4B">
      <w:pPr>
        <w:ind w:left="426"/>
        <w:jc w:val="both"/>
        <w:rPr>
          <w:rFonts w:ascii="Arial" w:hAnsi="Arial" w:cs="Arial"/>
          <w:sz w:val="22"/>
          <w:szCs w:val="22"/>
          <w:lang w:val="sr-Cyrl-CS"/>
        </w:rPr>
      </w:pPr>
      <w:r w:rsidRPr="00024E6B">
        <w:rPr>
          <w:rFonts w:ascii="Arial" w:hAnsi="Arial" w:cs="Arial"/>
          <w:b/>
          <w:sz w:val="22"/>
          <w:szCs w:val="22"/>
          <w:lang w:val="sr-Cyrl-CS"/>
        </w:rPr>
        <w:t xml:space="preserve"> 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jc w:val="both"/>
        <w:rPr>
          <w:rFonts w:ascii="Arial" w:hAnsi="Arial" w:cs="Arial"/>
          <w:sz w:val="22"/>
          <w:szCs w:val="22"/>
          <w:lang w:val="sr-Cyrl-CS"/>
        </w:rPr>
      </w:pPr>
    </w:p>
    <w:p w:rsidR="007A4A4B" w:rsidRPr="00024E6B" w:rsidRDefault="007A4A4B" w:rsidP="007A4A4B">
      <w:pPr>
        <w:jc w:val="both"/>
        <w:rPr>
          <w:rFonts w:ascii="Arial" w:hAnsi="Arial" w:cs="Arial"/>
          <w:b/>
          <w:sz w:val="22"/>
          <w:szCs w:val="22"/>
          <w:lang w:val="sr-Cyrl-CS"/>
        </w:rPr>
      </w:pPr>
    </w:p>
    <w:p w:rsidR="007A4A4B" w:rsidRPr="00024E6B" w:rsidRDefault="007A4A4B" w:rsidP="0088025A">
      <w:pPr>
        <w:numPr>
          <w:ilvl w:val="0"/>
          <w:numId w:val="9"/>
        </w:numPr>
        <w:suppressAutoHyphens w:val="0"/>
        <w:spacing w:line="240" w:lineRule="auto"/>
        <w:ind w:left="480" w:hanging="480"/>
        <w:jc w:val="both"/>
        <w:rPr>
          <w:rFonts w:ascii="Arial" w:hAnsi="Arial" w:cs="Arial"/>
          <w:sz w:val="22"/>
          <w:szCs w:val="22"/>
          <w:u w:val="single"/>
          <w:lang w:val="sr-Cyrl-CS"/>
        </w:rPr>
      </w:pPr>
      <w:r w:rsidRPr="00024E6B">
        <w:rPr>
          <w:rFonts w:ascii="Arial" w:hAnsi="Arial" w:cs="Arial"/>
          <w:b/>
          <w:sz w:val="22"/>
          <w:szCs w:val="22"/>
          <w:lang w:val="sr-Cyrl-CS"/>
        </w:rPr>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управе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ind w:left="567"/>
        <w:jc w:val="both"/>
        <w:rPr>
          <w:rFonts w:ascii="Arial" w:hAnsi="Arial" w:cs="Arial"/>
          <w:sz w:val="22"/>
          <w:szCs w:val="22"/>
          <w:u w:val="single"/>
          <w:lang w:val="sr-Cyrl-CS"/>
        </w:rPr>
      </w:pPr>
      <w:r w:rsidRPr="00024E6B">
        <w:rPr>
          <w:rFonts w:ascii="Arial" w:hAnsi="Arial" w:cs="Arial"/>
          <w:b/>
          <w:sz w:val="22"/>
          <w:szCs w:val="22"/>
          <w:lang w:val="sr-Cyrl-CS"/>
        </w:rPr>
        <w:t>Докази из ове тачке, не могу бити стариј</w:t>
      </w:r>
      <w:r w:rsidRPr="00024E6B">
        <w:rPr>
          <w:rFonts w:ascii="Arial" w:hAnsi="Arial" w:cs="Arial"/>
          <w:sz w:val="22"/>
          <w:szCs w:val="22"/>
          <w:lang w:val="sr-Cyrl-CS"/>
        </w:rPr>
        <w:t xml:space="preserve">и </w:t>
      </w:r>
      <w:r w:rsidRPr="00024E6B">
        <w:rPr>
          <w:rFonts w:ascii="Arial" w:hAnsi="Arial" w:cs="Arial"/>
          <w:b/>
          <w:sz w:val="22"/>
          <w:szCs w:val="22"/>
          <w:lang w:val="sr-Cyrl-CS"/>
        </w:rPr>
        <w:t>од 2 (два) месеца пре отварања понуда.</w:t>
      </w:r>
    </w:p>
    <w:p w:rsidR="007A4A4B" w:rsidRPr="00024E6B" w:rsidRDefault="007A4A4B" w:rsidP="007A4A4B">
      <w:pPr>
        <w:ind w:right="-34"/>
        <w:jc w:val="both"/>
        <w:rPr>
          <w:rFonts w:ascii="Arial" w:hAnsi="Arial" w:cs="Arial"/>
          <w:b/>
          <w:bCs/>
          <w:sz w:val="22"/>
          <w:szCs w:val="22"/>
          <w:lang w:val="ru-RU"/>
        </w:rPr>
      </w:pPr>
    </w:p>
    <w:p w:rsidR="007A4A4B" w:rsidRPr="00024E6B" w:rsidRDefault="007A4A4B" w:rsidP="0088025A">
      <w:pPr>
        <w:numPr>
          <w:ilvl w:val="0"/>
          <w:numId w:val="9"/>
        </w:numPr>
        <w:suppressAutoHyphens w:val="0"/>
        <w:spacing w:line="240" w:lineRule="auto"/>
        <w:ind w:left="426" w:hanging="426"/>
        <w:jc w:val="both"/>
        <w:rPr>
          <w:rFonts w:ascii="Arial" w:hAnsi="Arial" w:cs="Arial"/>
          <w:b/>
          <w:sz w:val="22"/>
          <w:szCs w:val="22"/>
          <w:lang w:val="sr-Cyrl-CS"/>
        </w:rPr>
      </w:pPr>
      <w:r w:rsidRPr="00024E6B">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000C6ABD" w:rsidRPr="00024E6B">
        <w:rPr>
          <w:rFonts w:ascii="Arial" w:hAnsi="Arial" w:cs="Arial"/>
          <w:b/>
          <w:sz w:val="22"/>
          <w:szCs w:val="22"/>
          <w:lang w:val="sr-Cyrl-CS"/>
        </w:rPr>
        <w:t xml:space="preserve">.4 </w:t>
      </w:r>
      <w:r w:rsidRPr="00024E6B">
        <w:rPr>
          <w:rFonts w:ascii="Arial" w:hAnsi="Arial" w:cs="Arial"/>
          <w:b/>
          <w:sz w:val="22"/>
          <w:szCs w:val="22"/>
          <w:lang w:val="sr-Cyrl-CS"/>
        </w:rPr>
        <w:t>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ind w:left="426"/>
        <w:jc w:val="both"/>
        <w:rPr>
          <w:rFonts w:ascii="Arial" w:hAnsi="Arial" w:cs="Arial"/>
          <w:b/>
          <w:sz w:val="22"/>
          <w:szCs w:val="22"/>
          <w:lang w:val="sr-Cyrl-CS"/>
        </w:rPr>
      </w:pPr>
    </w:p>
    <w:p w:rsidR="007A4A4B" w:rsidRPr="00024E6B" w:rsidRDefault="007A4A4B" w:rsidP="007A4A4B">
      <w:pPr>
        <w:suppressAutoHyphens w:val="0"/>
        <w:spacing w:line="240" w:lineRule="auto"/>
        <w:ind w:left="426"/>
        <w:jc w:val="both"/>
        <w:rPr>
          <w:rFonts w:ascii="Arial" w:hAnsi="Arial" w:cs="Arial"/>
          <w:b/>
          <w:sz w:val="22"/>
          <w:szCs w:val="22"/>
          <w:lang w:val="sr-Cyrl-CS"/>
        </w:rPr>
      </w:pPr>
    </w:p>
    <w:p w:rsidR="007A4A4B" w:rsidRPr="00024E6B" w:rsidRDefault="00EA57D9" w:rsidP="00EA57D9">
      <w:pPr>
        <w:suppressAutoHyphens w:val="0"/>
        <w:spacing w:line="240" w:lineRule="auto"/>
        <w:jc w:val="both"/>
        <w:rPr>
          <w:rFonts w:ascii="Arial" w:hAnsi="Arial" w:cs="Arial"/>
          <w:sz w:val="22"/>
          <w:szCs w:val="22"/>
        </w:rPr>
      </w:pPr>
      <w:r w:rsidRPr="00024E6B">
        <w:rPr>
          <w:rFonts w:ascii="Arial" w:hAnsi="Arial" w:cs="Arial"/>
          <w:b/>
          <w:bCs/>
          <w:sz w:val="22"/>
          <w:szCs w:val="22"/>
          <w:lang w:val="ru-RU"/>
        </w:rPr>
        <w:t xml:space="preserve">             </w:t>
      </w:r>
      <w:r w:rsidR="007A4A4B" w:rsidRPr="00024E6B">
        <w:rPr>
          <w:rFonts w:ascii="Arial" w:hAnsi="Arial" w:cs="Arial"/>
          <w:sz w:val="22"/>
          <w:szCs w:val="22"/>
        </w:rPr>
        <w:t>_________________________________________________________________</w:t>
      </w:r>
    </w:p>
    <w:p w:rsidR="007A4A4B" w:rsidRPr="00024E6B" w:rsidRDefault="00D2182F" w:rsidP="00D2182F">
      <w:pPr>
        <w:jc w:val="both"/>
        <w:rPr>
          <w:rFonts w:ascii="Arial" w:hAnsi="Arial" w:cs="Arial"/>
          <w:sz w:val="22"/>
          <w:szCs w:val="22"/>
          <w:lang w:val="sr-Cyrl-CS"/>
        </w:rPr>
      </w:pPr>
      <w:r w:rsidRPr="00024E6B">
        <w:rPr>
          <w:rFonts w:ascii="Arial" w:hAnsi="Arial" w:cs="Arial"/>
          <w:b/>
          <w:sz w:val="22"/>
          <w:szCs w:val="22"/>
        </w:rPr>
        <w:t>Документи којим се доказује испуњеност обавезних услова од стране понуђача – физичког лица, а које Наручилац може затражити пре доношења одлуке о додели уговора</w:t>
      </w:r>
      <w:r w:rsidR="007A4A4B" w:rsidRPr="00024E6B">
        <w:rPr>
          <w:rFonts w:ascii="Arial" w:hAnsi="Arial" w:cs="Arial"/>
          <w:sz w:val="22"/>
          <w:szCs w:val="22"/>
          <w:lang w:val="sr-Cyrl-CS"/>
        </w:rPr>
        <w:t>:</w:t>
      </w:r>
    </w:p>
    <w:p w:rsidR="007A4A4B" w:rsidRPr="00024E6B" w:rsidRDefault="007A4A4B" w:rsidP="007A4A4B">
      <w:pPr>
        <w:ind w:left="426"/>
        <w:jc w:val="both"/>
        <w:rPr>
          <w:rFonts w:ascii="Arial" w:hAnsi="Arial" w:cs="Arial"/>
          <w:b/>
          <w:i/>
          <w:sz w:val="22"/>
          <w:szCs w:val="22"/>
          <w:lang w:val="sr-Latn-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24E6B">
        <w:rPr>
          <w:rFonts w:ascii="Arial" w:hAnsi="Arial" w:cs="Arial"/>
          <w:b/>
          <w:sz w:val="22"/>
          <w:szCs w:val="22"/>
          <w:lang w:val="sr-Cyrl-CS"/>
        </w:rPr>
        <w:t>Извода из казнене евиденције, односно уверења надлежне полицијске управе Министарства унутрашњих послова</w:t>
      </w:r>
      <w:r w:rsidRPr="00024E6B">
        <w:rPr>
          <w:rFonts w:ascii="Arial" w:hAnsi="Arial" w:cs="Arial"/>
          <w:sz w:val="22"/>
          <w:szCs w:val="22"/>
          <w:lang w:val="sr-Cyrl-CS"/>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A4A4B" w:rsidRPr="00024E6B" w:rsidRDefault="007A4A4B" w:rsidP="007A4A4B">
      <w:pPr>
        <w:pStyle w:val="ListParagraph"/>
        <w:ind w:left="709" w:hanging="283"/>
        <w:rPr>
          <w:rFonts w:ascii="Arial" w:hAnsi="Arial" w:cs="Arial"/>
          <w:b/>
          <w:sz w:val="22"/>
          <w:szCs w:val="22"/>
          <w:lang w:val="sr-Cyrl-CS"/>
        </w:rPr>
      </w:pPr>
      <w:r w:rsidRPr="00024E6B">
        <w:rPr>
          <w:rFonts w:ascii="Arial" w:hAnsi="Arial" w:cs="Arial"/>
          <w:b/>
          <w:sz w:val="22"/>
          <w:szCs w:val="22"/>
          <w:lang w:val="sr-Cyrl-CS"/>
        </w:rPr>
        <w:t xml:space="preserve">     Докази не могу бити старији од 2 (два) месеца пре отварања понуда.</w:t>
      </w:r>
    </w:p>
    <w:p w:rsidR="007A4A4B" w:rsidRPr="00024E6B" w:rsidRDefault="007A4A4B" w:rsidP="007A4A4B">
      <w:pPr>
        <w:pStyle w:val="ListParagraph"/>
        <w:ind w:left="709" w:hanging="283"/>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lang w:val="sr-Cyrl-CS"/>
        </w:rPr>
      </w:pPr>
      <w:r w:rsidRPr="00024E6B">
        <w:rPr>
          <w:rFonts w:ascii="Arial" w:hAnsi="Arial" w:cs="Arial"/>
          <w:b/>
          <w:sz w:val="22"/>
          <w:szCs w:val="22"/>
          <w:lang w:val="sr-Cyrl-CS"/>
        </w:rPr>
        <w:t>Потврде</w:t>
      </w:r>
      <w:r w:rsidRPr="00024E6B">
        <w:rPr>
          <w:rFonts w:ascii="Arial" w:hAnsi="Arial" w:cs="Arial"/>
          <w:sz w:val="22"/>
          <w:szCs w:val="22"/>
          <w:lang w:val="sr-Cyrl-CS"/>
        </w:rPr>
        <w:t xml:space="preserve"> </w:t>
      </w:r>
      <w:r w:rsidRPr="00024E6B">
        <w:rPr>
          <w:rFonts w:ascii="Arial" w:hAnsi="Arial" w:cs="Arial"/>
          <w:b/>
          <w:sz w:val="22"/>
          <w:szCs w:val="22"/>
          <w:lang w:val="sr-Cyrl-CS"/>
        </w:rPr>
        <w:t xml:space="preserve">Прекршајног суда </w:t>
      </w:r>
      <w:r w:rsidRPr="00024E6B">
        <w:rPr>
          <w:rFonts w:ascii="Arial" w:hAnsi="Arial" w:cs="Arial"/>
          <w:sz w:val="22"/>
          <w:szCs w:val="22"/>
          <w:lang w:val="sr-Cyrl-CS"/>
        </w:rPr>
        <w:t>да му није изречена мера забране обављања одређених послова.</w:t>
      </w:r>
    </w:p>
    <w:p w:rsidR="007A4A4B" w:rsidRPr="00024E6B" w:rsidRDefault="007A4A4B" w:rsidP="007A4A4B">
      <w:pPr>
        <w:ind w:left="709" w:hanging="283"/>
        <w:jc w:val="both"/>
        <w:rPr>
          <w:rFonts w:ascii="Arial" w:hAnsi="Arial" w:cs="Arial"/>
          <w:b/>
          <w:sz w:val="22"/>
          <w:szCs w:val="22"/>
          <w:lang w:val="sr-Cyrl-CS"/>
        </w:rPr>
      </w:pPr>
      <w:r w:rsidRPr="00024E6B">
        <w:rPr>
          <w:rFonts w:ascii="Arial" w:hAnsi="Arial" w:cs="Arial"/>
          <w:b/>
          <w:sz w:val="22"/>
          <w:szCs w:val="22"/>
          <w:lang w:val="sr-Cyrl-CS"/>
        </w:rPr>
        <w:t xml:space="preserve">     Докази из ове тачке, морају бити издати након објављивања позива за подношење понуда</w:t>
      </w:r>
      <w:r w:rsidRPr="00024E6B">
        <w:rPr>
          <w:rFonts w:ascii="Arial" w:hAnsi="Arial" w:cs="Arial"/>
          <w:b/>
          <w:i/>
          <w:sz w:val="22"/>
          <w:szCs w:val="22"/>
          <w:lang w:val="sr-Cyrl-CS"/>
        </w:rPr>
        <w:t xml:space="preserve"> </w:t>
      </w:r>
      <w:r w:rsidRPr="00024E6B">
        <w:rPr>
          <w:rFonts w:ascii="Arial" w:hAnsi="Arial" w:cs="Arial"/>
          <w:b/>
          <w:sz w:val="22"/>
          <w:szCs w:val="22"/>
          <w:lang w:val="sr-Cyrl-CS"/>
        </w:rPr>
        <w:t>на Порталу јавних набавки,</w:t>
      </w:r>
      <w:r w:rsidRPr="00024E6B">
        <w:rPr>
          <w:rFonts w:ascii="Arial" w:hAnsi="Arial" w:cs="Arial"/>
          <w:sz w:val="22"/>
          <w:szCs w:val="22"/>
        </w:rPr>
        <w:t xml:space="preserve"> </w:t>
      </w:r>
      <w:r w:rsidRPr="00024E6B">
        <w:rPr>
          <w:rFonts w:ascii="Arial" w:hAnsi="Arial" w:cs="Arial"/>
          <w:b/>
          <w:sz w:val="22"/>
          <w:szCs w:val="22"/>
        </w:rPr>
        <w:t>Управе за јавне набавке</w:t>
      </w:r>
      <w:r w:rsidRPr="00024E6B">
        <w:rPr>
          <w:rFonts w:ascii="Arial" w:hAnsi="Arial" w:cs="Arial"/>
          <w:b/>
          <w:sz w:val="22"/>
          <w:szCs w:val="22"/>
          <w:lang w:val="sr-Cyrl-CS"/>
        </w:rPr>
        <w:t xml:space="preserve"> и не могу бити старији од 2 (два) месеца пре отварања понуда.</w:t>
      </w:r>
    </w:p>
    <w:p w:rsidR="007A4A4B" w:rsidRPr="00024E6B" w:rsidRDefault="007A4A4B" w:rsidP="007A4A4B">
      <w:pPr>
        <w:ind w:left="709" w:hanging="283"/>
        <w:jc w:val="both"/>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left="709" w:hanging="283"/>
        <w:jc w:val="both"/>
        <w:rPr>
          <w:rFonts w:ascii="Arial" w:hAnsi="Arial" w:cs="Arial"/>
          <w:sz w:val="22"/>
          <w:szCs w:val="22"/>
          <w:u w:val="single"/>
          <w:lang w:val="sr-Cyrl-CS"/>
        </w:rPr>
      </w:pPr>
      <w:r w:rsidRPr="00024E6B">
        <w:rPr>
          <w:rFonts w:ascii="Arial" w:hAnsi="Arial" w:cs="Arial"/>
          <w:b/>
          <w:sz w:val="22"/>
          <w:szCs w:val="22"/>
          <w:lang w:val="sr-Cyrl-CS"/>
        </w:rPr>
        <w:t xml:space="preserve">Уверења Пореске управе Министарства финансија </w:t>
      </w:r>
      <w:r w:rsidRPr="00024E6B">
        <w:rPr>
          <w:rFonts w:ascii="Arial" w:hAnsi="Arial" w:cs="Arial"/>
          <w:sz w:val="22"/>
          <w:szCs w:val="22"/>
          <w:lang w:val="sr-Cyrl-CS"/>
        </w:rPr>
        <w:t>да је измирио доспеле порезе и доприносе</w:t>
      </w:r>
      <w:r w:rsidRPr="00024E6B">
        <w:rPr>
          <w:rFonts w:ascii="Arial" w:hAnsi="Arial" w:cs="Arial"/>
          <w:b/>
          <w:sz w:val="22"/>
          <w:szCs w:val="22"/>
          <w:lang w:val="sr-Cyrl-CS"/>
        </w:rPr>
        <w:t xml:space="preserve"> и уверења надлежне управе локалне самоуправе </w:t>
      </w:r>
      <w:r w:rsidRPr="00024E6B">
        <w:rPr>
          <w:rFonts w:ascii="Arial" w:hAnsi="Arial" w:cs="Arial"/>
          <w:sz w:val="22"/>
          <w:szCs w:val="22"/>
          <w:lang w:val="sr-Cyrl-CS"/>
        </w:rPr>
        <w:t>да је измирио обавезе по основу изворних локалних јавних прихода.</w:t>
      </w:r>
    </w:p>
    <w:p w:rsidR="007A4A4B" w:rsidRPr="00024E6B" w:rsidRDefault="007A4A4B" w:rsidP="007A4A4B">
      <w:pPr>
        <w:tabs>
          <w:tab w:val="left" w:pos="709"/>
        </w:tabs>
        <w:ind w:left="709" w:hanging="283"/>
        <w:jc w:val="both"/>
        <w:rPr>
          <w:rFonts w:ascii="Arial" w:hAnsi="Arial" w:cs="Arial"/>
          <w:b/>
          <w:sz w:val="22"/>
          <w:szCs w:val="22"/>
          <w:lang w:val="sr-Cyrl-CS"/>
        </w:rPr>
      </w:pPr>
      <w:r w:rsidRPr="00024E6B">
        <w:rPr>
          <w:rFonts w:ascii="Arial" w:hAnsi="Arial" w:cs="Arial"/>
          <w:b/>
          <w:sz w:val="22"/>
          <w:szCs w:val="22"/>
          <w:lang w:val="sr-Cyrl-CS"/>
        </w:rPr>
        <w:t xml:space="preserve">     Докази не могу бити старији</w:t>
      </w:r>
      <w:r w:rsidRPr="00024E6B">
        <w:rPr>
          <w:rFonts w:ascii="Arial" w:hAnsi="Arial" w:cs="Arial"/>
          <w:sz w:val="22"/>
          <w:szCs w:val="22"/>
          <w:lang w:val="sr-Cyrl-CS"/>
        </w:rPr>
        <w:t xml:space="preserve"> </w:t>
      </w:r>
      <w:r w:rsidRPr="00024E6B">
        <w:rPr>
          <w:rFonts w:ascii="Arial" w:hAnsi="Arial" w:cs="Arial"/>
          <w:b/>
          <w:sz w:val="22"/>
          <w:szCs w:val="22"/>
          <w:lang w:val="sr-Cyrl-CS"/>
        </w:rPr>
        <w:t>од 2 (два) месеца пре отварања понуда.</w:t>
      </w:r>
    </w:p>
    <w:p w:rsidR="007A4A4B" w:rsidRPr="00024E6B" w:rsidRDefault="007A4A4B" w:rsidP="007A4A4B">
      <w:pPr>
        <w:tabs>
          <w:tab w:val="left" w:pos="709"/>
        </w:tabs>
        <w:ind w:left="709" w:hanging="283"/>
        <w:jc w:val="both"/>
        <w:rPr>
          <w:rFonts w:ascii="Arial" w:hAnsi="Arial" w:cs="Arial"/>
          <w:b/>
          <w:sz w:val="22"/>
          <w:szCs w:val="22"/>
          <w:lang w:val="sr-Cyrl-CS"/>
        </w:rPr>
      </w:pPr>
    </w:p>
    <w:p w:rsidR="007A4A4B" w:rsidRPr="00024E6B" w:rsidRDefault="007A4A4B" w:rsidP="0088025A">
      <w:pPr>
        <w:numPr>
          <w:ilvl w:val="0"/>
          <w:numId w:val="10"/>
        </w:numPr>
        <w:suppressAutoHyphens w:val="0"/>
        <w:spacing w:line="240" w:lineRule="auto"/>
        <w:ind w:hanging="218"/>
        <w:jc w:val="both"/>
        <w:rPr>
          <w:rFonts w:ascii="Arial" w:hAnsi="Arial" w:cs="Arial"/>
          <w:b/>
          <w:sz w:val="22"/>
          <w:szCs w:val="22"/>
          <w:lang w:val="sr-Cyrl-CS"/>
        </w:rPr>
      </w:pPr>
      <w:r w:rsidRPr="00024E6B">
        <w:rPr>
          <w:rFonts w:ascii="Arial" w:hAnsi="Arial" w:cs="Arial"/>
          <w:b/>
          <w:sz w:val="22"/>
          <w:szCs w:val="22"/>
          <w:lang w:val="sr-Cyrl-CS"/>
        </w:rPr>
        <w:t xml:space="preserve">Изјаве понуђача, односно сваког члана групе понуђача, односно подизвођача, из Одељка </w:t>
      </w:r>
      <w:r w:rsidR="000C6ABD" w:rsidRPr="00024E6B">
        <w:rPr>
          <w:rFonts w:ascii="Arial" w:hAnsi="Arial" w:cs="Arial"/>
          <w:b/>
          <w:sz w:val="22"/>
          <w:szCs w:val="22"/>
        </w:rPr>
        <w:t>5</w:t>
      </w:r>
      <w:r w:rsidR="000C6ABD" w:rsidRPr="00024E6B">
        <w:rPr>
          <w:rFonts w:ascii="Arial" w:hAnsi="Arial" w:cs="Arial"/>
          <w:b/>
          <w:sz w:val="22"/>
          <w:szCs w:val="22"/>
          <w:lang w:val="sr-Cyrl-CS"/>
        </w:rPr>
        <w:t xml:space="preserve">.4 </w:t>
      </w:r>
      <w:r w:rsidRPr="00024E6B">
        <w:rPr>
          <w:rFonts w:ascii="Arial" w:hAnsi="Arial" w:cs="Arial"/>
          <w:b/>
          <w:sz w:val="22"/>
          <w:szCs w:val="22"/>
          <w:lang w:val="sr-Cyrl-CS"/>
        </w:rPr>
        <w:t>Конкурсне документације,</w:t>
      </w:r>
      <w:r w:rsidRPr="00024E6B">
        <w:rPr>
          <w:rFonts w:ascii="Arial" w:hAnsi="Arial" w:cs="Arial"/>
          <w:b/>
          <w:bCs/>
          <w:sz w:val="22"/>
          <w:szCs w:val="22"/>
          <w:lang w:val="ru-RU"/>
        </w:rPr>
        <w:t xml:space="preserve"> попуњене, оверене печатом и потписане од стране овлашћеног лица понуђача, односно сваког члана групе понуђача, односно подизвођача.</w:t>
      </w:r>
    </w:p>
    <w:p w:rsidR="00690482" w:rsidRPr="00024E6B" w:rsidRDefault="00690482" w:rsidP="00690482">
      <w:pPr>
        <w:suppressAutoHyphens w:val="0"/>
        <w:spacing w:line="240" w:lineRule="auto"/>
        <w:ind w:left="644"/>
        <w:jc w:val="both"/>
        <w:rPr>
          <w:rFonts w:ascii="Arial" w:hAnsi="Arial" w:cs="Arial"/>
          <w:b/>
          <w:bCs/>
          <w:sz w:val="22"/>
          <w:szCs w:val="22"/>
          <w:lang w:val="ru-RU"/>
        </w:rPr>
      </w:pPr>
    </w:p>
    <w:p w:rsidR="007A4A4B" w:rsidRPr="00024E6B" w:rsidRDefault="000C6ABD" w:rsidP="007A4A4B">
      <w:pPr>
        <w:pStyle w:val="BodyText"/>
        <w:tabs>
          <w:tab w:val="left" w:pos="600"/>
          <w:tab w:val="left" w:pos="720"/>
          <w:tab w:val="left" w:pos="1080"/>
        </w:tabs>
        <w:jc w:val="center"/>
        <w:rPr>
          <w:rFonts w:ascii="Arial" w:hAnsi="Arial" w:cs="Arial"/>
          <w:b/>
          <w:sz w:val="22"/>
          <w:szCs w:val="22"/>
          <w:u w:val="single"/>
        </w:rPr>
      </w:pPr>
      <w:r w:rsidRPr="00024E6B">
        <w:rPr>
          <w:rFonts w:ascii="Arial" w:hAnsi="Arial" w:cs="Arial"/>
          <w:b/>
          <w:sz w:val="22"/>
          <w:szCs w:val="22"/>
          <w:u w:val="single"/>
        </w:rPr>
        <w:t xml:space="preserve">5.2 </w:t>
      </w:r>
      <w:r w:rsidR="007A4A4B" w:rsidRPr="00024E6B">
        <w:rPr>
          <w:rFonts w:ascii="Arial" w:hAnsi="Arial" w:cs="Arial"/>
          <w:b/>
          <w:sz w:val="22"/>
          <w:szCs w:val="22"/>
          <w:u w:val="single"/>
        </w:rPr>
        <w:t>ДОКАЗИВАЊЕ ДОДАТН</w:t>
      </w:r>
      <w:r w:rsidR="00A0719F" w:rsidRPr="00024E6B">
        <w:rPr>
          <w:rFonts w:ascii="Arial" w:hAnsi="Arial" w:cs="Arial"/>
          <w:b/>
          <w:sz w:val="22"/>
          <w:szCs w:val="22"/>
          <w:u w:val="single"/>
        </w:rPr>
        <w:t>ОГ</w:t>
      </w:r>
      <w:r w:rsidR="007A4A4B" w:rsidRPr="00024E6B">
        <w:rPr>
          <w:rFonts w:ascii="Arial" w:hAnsi="Arial" w:cs="Arial"/>
          <w:b/>
          <w:sz w:val="22"/>
          <w:szCs w:val="22"/>
          <w:u w:val="single"/>
        </w:rPr>
        <w:t xml:space="preserve"> УСЛОВА (ЧЛАН 76 ЗАКОНА)</w:t>
      </w:r>
    </w:p>
    <w:p w:rsidR="00A367BF" w:rsidRPr="00024E6B" w:rsidRDefault="00A367BF" w:rsidP="00A367BF">
      <w:pPr>
        <w:suppressAutoHyphens w:val="0"/>
        <w:spacing w:line="240" w:lineRule="auto"/>
        <w:jc w:val="both"/>
        <w:rPr>
          <w:rFonts w:ascii="Arial" w:hAnsi="Arial" w:cs="Arial"/>
          <w:b/>
          <w:sz w:val="22"/>
          <w:szCs w:val="22"/>
          <w:lang w:val="sr-Cyrl-CS"/>
        </w:rPr>
      </w:pPr>
      <w:r w:rsidRPr="00024E6B">
        <w:rPr>
          <w:rFonts w:ascii="Arial" w:hAnsi="Arial" w:cs="Arial"/>
          <w:sz w:val="22"/>
          <w:szCs w:val="22"/>
          <w:lang w:val="sr-Cyrl-CS"/>
        </w:rPr>
        <w:t xml:space="preserve">Испуњеност </w:t>
      </w:r>
      <w:r w:rsidRPr="00024E6B">
        <w:rPr>
          <w:rFonts w:ascii="Arial" w:hAnsi="Arial" w:cs="Arial"/>
          <w:b/>
          <w:sz w:val="22"/>
          <w:szCs w:val="22"/>
          <w:lang w:val="sr-Cyrl-CS"/>
        </w:rPr>
        <w:t>додатног услова, из члана 76. Закона</w:t>
      </w:r>
      <w:r w:rsidRPr="00024E6B">
        <w:rPr>
          <w:rFonts w:ascii="Arial" w:hAnsi="Arial" w:cs="Arial"/>
          <w:sz w:val="22"/>
          <w:szCs w:val="22"/>
          <w:lang w:val="sr-Cyrl-CS"/>
        </w:rPr>
        <w:t>, за учешће у поступку предметне јавне набавке,</w:t>
      </w:r>
      <w:r w:rsidRPr="00024E6B">
        <w:rPr>
          <w:rFonts w:ascii="Arial" w:hAnsi="Arial" w:cs="Arial"/>
          <w:b/>
          <w:bCs/>
          <w:iCs/>
          <w:color w:val="auto"/>
          <w:sz w:val="22"/>
          <w:szCs w:val="22"/>
        </w:rPr>
        <w:t xml:space="preserve"> </w:t>
      </w:r>
      <w:r w:rsidRPr="00024E6B">
        <w:rPr>
          <w:rFonts w:ascii="Arial" w:hAnsi="Arial" w:cs="Arial"/>
          <w:b/>
          <w:sz w:val="22"/>
          <w:szCs w:val="22"/>
          <w:lang w:val="sr-Cyrl-CS"/>
        </w:rPr>
        <w:t>правно лице/предузетник/физичко лице,</w:t>
      </w:r>
      <w:r w:rsidRPr="00024E6B">
        <w:rPr>
          <w:rFonts w:ascii="Arial" w:hAnsi="Arial" w:cs="Arial"/>
          <w:sz w:val="22"/>
          <w:szCs w:val="22"/>
          <w:lang w:val="sr-Cyrl-CS"/>
        </w:rPr>
        <w:t xml:space="preserve"> као понуђач, доказује </w:t>
      </w:r>
      <w:r w:rsidRPr="00024E6B">
        <w:rPr>
          <w:rFonts w:ascii="Arial" w:hAnsi="Arial" w:cs="Arial"/>
          <w:b/>
          <w:sz w:val="22"/>
          <w:szCs w:val="22"/>
          <w:lang w:val="sr-Cyrl-CS"/>
        </w:rPr>
        <w:t>достављањем:</w:t>
      </w:r>
    </w:p>
    <w:p w:rsidR="00ED2250" w:rsidRPr="00024E6B" w:rsidRDefault="00A367BF" w:rsidP="009E2DAF">
      <w:pPr>
        <w:pStyle w:val="ListParagraph"/>
        <w:suppressAutoHyphens w:val="0"/>
        <w:spacing w:line="240" w:lineRule="auto"/>
        <w:ind w:left="0"/>
        <w:jc w:val="both"/>
        <w:rPr>
          <w:rFonts w:ascii="Arial" w:hAnsi="Arial" w:cs="Arial"/>
          <w:b/>
          <w:bCs/>
          <w:iCs/>
          <w:sz w:val="22"/>
          <w:szCs w:val="22"/>
        </w:rPr>
      </w:pPr>
      <w:r w:rsidRPr="00024E6B">
        <w:rPr>
          <w:rFonts w:ascii="Arial" w:hAnsi="Arial" w:cs="Arial"/>
          <w:b/>
          <w:sz w:val="22"/>
          <w:szCs w:val="22"/>
          <w:lang w:val="sr-Cyrl-CS"/>
        </w:rPr>
        <w:t>вашеће копије сертификата о акредитацији по захтевима стандарда</w:t>
      </w:r>
      <w:r w:rsidRPr="00024E6B">
        <w:rPr>
          <w:rFonts w:ascii="Arial" w:hAnsi="Arial" w:cs="Arial"/>
          <w:b/>
          <w:sz w:val="22"/>
          <w:szCs w:val="22"/>
        </w:rPr>
        <w:t xml:space="preserve"> SRPS ISO/IEC 17025:2006,</w:t>
      </w:r>
      <w:r w:rsidRPr="00024E6B">
        <w:rPr>
          <w:rFonts w:ascii="Arial" w:hAnsi="Arial" w:cs="Arial"/>
          <w:b/>
          <w:sz w:val="22"/>
          <w:szCs w:val="22"/>
          <w:lang w:val="sr-Cyrl-CS"/>
        </w:rPr>
        <w:t xml:space="preserve"> издатог од стране Акредитационог тела Србије, са обимом акредитације </w:t>
      </w:r>
      <w:r w:rsidR="00024E6B" w:rsidRPr="00024E6B">
        <w:rPr>
          <w:rFonts w:ascii="Arial" w:hAnsi="Arial" w:cs="Arial"/>
          <w:b/>
          <w:sz w:val="22"/>
          <w:szCs w:val="22"/>
          <w:lang w:val="sr-Cyrl-CS"/>
        </w:rPr>
        <w:t>(скраћеним и</w:t>
      </w:r>
      <w:r w:rsidR="00024E6B" w:rsidRPr="00024E6B">
        <w:rPr>
          <w:rFonts w:ascii="Arial" w:hAnsi="Arial" w:cs="Arial"/>
          <w:b/>
          <w:sz w:val="22"/>
          <w:szCs w:val="22"/>
        </w:rPr>
        <w:t xml:space="preserve"> изводом из </w:t>
      </w:r>
      <w:r w:rsidR="00024E6B" w:rsidRPr="00024E6B">
        <w:rPr>
          <w:rFonts w:ascii="Arial" w:hAnsi="Arial" w:cs="Arial"/>
          <w:b/>
          <w:sz w:val="22"/>
          <w:szCs w:val="22"/>
          <w:lang w:val="sr-Cyrl-CS"/>
        </w:rPr>
        <w:t xml:space="preserve"> детаљног обима акредитације за део који је предмет понуде), као прилогом</w:t>
      </w:r>
      <w:r w:rsidR="00024E6B" w:rsidRPr="00024E6B">
        <w:rPr>
          <w:rFonts w:ascii="Arial" w:hAnsi="Arial" w:cs="Arial"/>
          <w:b/>
          <w:sz w:val="22"/>
          <w:szCs w:val="22"/>
        </w:rPr>
        <w:t>.</w:t>
      </w:r>
    </w:p>
    <w:p w:rsidR="00ED2250" w:rsidRPr="00024E6B" w:rsidRDefault="00ED2250" w:rsidP="009E2DAF">
      <w:pPr>
        <w:pStyle w:val="ListParagraph"/>
        <w:suppressAutoHyphens w:val="0"/>
        <w:spacing w:line="240" w:lineRule="auto"/>
        <w:ind w:left="0"/>
        <w:jc w:val="both"/>
        <w:rPr>
          <w:rFonts w:ascii="Arial" w:hAnsi="Arial" w:cs="Arial"/>
          <w:bCs/>
          <w:iCs/>
          <w:sz w:val="22"/>
          <w:szCs w:val="22"/>
          <w:lang w:val="sr-Cyrl-CS"/>
        </w:rPr>
      </w:pPr>
    </w:p>
    <w:p w:rsidR="007A4A4B" w:rsidRPr="00024E6B" w:rsidRDefault="00A0719F" w:rsidP="009E2DAF">
      <w:pPr>
        <w:pStyle w:val="ListParagraph"/>
        <w:suppressAutoHyphens w:val="0"/>
        <w:spacing w:line="240" w:lineRule="auto"/>
        <w:ind w:left="0"/>
        <w:jc w:val="both"/>
        <w:rPr>
          <w:rFonts w:ascii="Arial" w:hAnsi="Arial" w:cs="Arial"/>
          <w:b/>
          <w:i/>
          <w:sz w:val="22"/>
          <w:szCs w:val="22"/>
          <w:u w:val="single"/>
          <w:lang w:val="sr-Cyrl-CS"/>
        </w:rPr>
      </w:pPr>
      <w:r w:rsidRPr="00024E6B">
        <w:rPr>
          <w:rFonts w:ascii="Arial" w:hAnsi="Arial" w:cs="Arial"/>
          <w:b/>
          <w:bCs/>
          <w:iCs/>
          <w:sz w:val="22"/>
          <w:szCs w:val="22"/>
          <w:lang w:val="sr-Cyrl-CS"/>
        </w:rPr>
        <w:t xml:space="preserve">       </w:t>
      </w:r>
      <w:r w:rsidR="007A4A4B" w:rsidRPr="00024E6B">
        <w:rPr>
          <w:rFonts w:ascii="Arial" w:hAnsi="Arial" w:cs="Arial"/>
          <w:b/>
          <w:bCs/>
          <w:iCs/>
          <w:sz w:val="22"/>
          <w:szCs w:val="22"/>
          <w:lang w:val="sr-Cyrl-CS"/>
        </w:rPr>
        <w:t xml:space="preserve">Ако понуђач у остављеном примереном року, који не може бити краћи од 5 дана, не достави </w:t>
      </w:r>
      <w:r w:rsidR="000C6ABD" w:rsidRPr="00024E6B">
        <w:rPr>
          <w:rFonts w:ascii="Arial" w:hAnsi="Arial" w:cs="Arial"/>
          <w:b/>
          <w:bCs/>
          <w:iCs/>
          <w:sz w:val="22"/>
          <w:szCs w:val="22"/>
          <w:lang w:val="sr-Cyrl-CS"/>
        </w:rPr>
        <w:t xml:space="preserve">копију тражених доказа, односно не достави </w:t>
      </w:r>
      <w:r w:rsidR="007A4A4B" w:rsidRPr="00024E6B">
        <w:rPr>
          <w:rFonts w:ascii="Arial" w:hAnsi="Arial" w:cs="Arial"/>
          <w:b/>
          <w:bCs/>
          <w:iCs/>
          <w:sz w:val="22"/>
          <w:szCs w:val="22"/>
          <w:lang w:val="sr-Cyrl-CS"/>
        </w:rPr>
        <w:t>на увид оригинал или оверену копију тражених доказа, наручилац ће његову понуду одбити као неприхватљиву.</w:t>
      </w:r>
    </w:p>
    <w:p w:rsidR="007A4A4B" w:rsidRPr="00024E6B" w:rsidRDefault="007A4A4B" w:rsidP="007A4A4B">
      <w:pPr>
        <w:pStyle w:val="ListParagraph"/>
        <w:ind w:left="0"/>
        <w:jc w:val="both"/>
        <w:rPr>
          <w:rFonts w:ascii="Arial" w:hAnsi="Arial" w:cs="Arial"/>
          <w:b/>
          <w:color w:val="FF0000"/>
          <w:sz w:val="22"/>
          <w:szCs w:val="22"/>
        </w:rPr>
      </w:pPr>
      <w:r w:rsidRPr="00024E6B">
        <w:rPr>
          <w:rFonts w:ascii="Arial" w:hAnsi="Arial" w:cs="Arial"/>
          <w:b/>
          <w:bCs/>
          <w:iCs/>
          <w:sz w:val="22"/>
          <w:szCs w:val="22"/>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A4A4B" w:rsidRPr="00024E6B" w:rsidRDefault="007A4A4B" w:rsidP="007A4A4B">
      <w:pPr>
        <w:jc w:val="both"/>
        <w:rPr>
          <w:b/>
          <w:u w:val="single"/>
          <w:lang w:val="sr-Cyrl-CS"/>
        </w:rPr>
      </w:pPr>
      <w:r w:rsidRPr="00024E6B">
        <w:rPr>
          <w:rFonts w:ascii="Arial" w:hAnsi="Arial" w:cs="Arial"/>
          <w:color w:val="auto"/>
          <w:sz w:val="22"/>
          <w:szCs w:val="22"/>
        </w:rPr>
        <w:t xml:space="preserve">         Понуђач није дужан да доставља на увид доказе који су јавно доступни на интернет страницама надлежних органа.</w:t>
      </w:r>
      <w:r w:rsidRPr="00024E6B">
        <w:rPr>
          <w:rFonts w:ascii="Arial" w:hAnsi="Arial" w:cs="Arial"/>
          <w:b/>
          <w:sz w:val="22"/>
          <w:szCs w:val="22"/>
          <w:lang w:val="sr-Cyrl-CS"/>
        </w:rPr>
        <w:t xml:space="preserve"> У случају да су докази о испуњености услова јавно доступни, у складу са чланом 79. став 5. Закона, понуђач је </w:t>
      </w:r>
      <w:r w:rsidRPr="00024E6B">
        <w:rPr>
          <w:rFonts w:ascii="Arial" w:hAnsi="Arial" w:cs="Arial"/>
          <w:b/>
          <w:sz w:val="22"/>
          <w:szCs w:val="22"/>
          <w:u w:val="single"/>
          <w:lang w:val="sr-Cyrl-CS"/>
        </w:rPr>
        <w:t>дужан да у понуди наведе интернет страницу на којој су тражени подаци јавно доступни.</w:t>
      </w:r>
      <w:r w:rsidRPr="00024E6B">
        <w:rPr>
          <w:b/>
          <w:u w:val="single"/>
        </w:rPr>
        <w:t xml:space="preserve"> </w:t>
      </w:r>
      <w:r w:rsidRPr="00024E6B">
        <w:rPr>
          <w:rFonts w:ascii="Arial" w:hAnsi="Arial" w:cs="Arial"/>
          <w:b/>
          <w:sz w:val="22"/>
          <w:szCs w:val="22"/>
        </w:rPr>
        <w:t xml:space="preserve">Наведени захтев се не односи на доказе о испуњености обавезних услова, у случају </w:t>
      </w:r>
      <w:r w:rsidR="00EA57D9" w:rsidRPr="00024E6B">
        <w:rPr>
          <w:rFonts w:ascii="Arial" w:hAnsi="Arial" w:cs="Arial"/>
          <w:b/>
          <w:sz w:val="22"/>
          <w:szCs w:val="22"/>
        </w:rPr>
        <w:t>ка</w:t>
      </w:r>
      <w:r w:rsidRPr="00024E6B">
        <w:rPr>
          <w:rFonts w:ascii="Arial" w:hAnsi="Arial" w:cs="Arial"/>
          <w:b/>
          <w:sz w:val="22"/>
          <w:szCs w:val="22"/>
        </w:rPr>
        <w:t>да је понуђач уписан у регистар понуђача пре протека рок</w:t>
      </w:r>
      <w:r w:rsidR="00EA57D9" w:rsidRPr="00024E6B">
        <w:rPr>
          <w:rFonts w:ascii="Arial" w:hAnsi="Arial" w:cs="Arial"/>
          <w:b/>
          <w:sz w:val="22"/>
          <w:szCs w:val="22"/>
        </w:rPr>
        <w:t>а за подношење понуда</w:t>
      </w:r>
      <w:r w:rsidRPr="00024E6B">
        <w:rPr>
          <w:rFonts w:ascii="Arial" w:hAnsi="Arial" w:cs="Arial"/>
          <w:b/>
          <w:sz w:val="22"/>
          <w:szCs w:val="22"/>
        </w:rPr>
        <w:t xml:space="preserve"> у овом поступку јавне набавке.</w:t>
      </w:r>
      <w:r w:rsidRPr="00024E6B">
        <w:rPr>
          <w:b/>
          <w:u w:val="single"/>
          <w:lang w:val="sr-Cyrl-CS"/>
        </w:rPr>
        <w:t xml:space="preserve"> </w:t>
      </w:r>
    </w:p>
    <w:p w:rsidR="007A4A4B" w:rsidRPr="00024E6B" w:rsidRDefault="007A4A4B" w:rsidP="007A4A4B">
      <w:pPr>
        <w:jc w:val="both"/>
        <w:rPr>
          <w:rFonts w:ascii="Arial" w:hAnsi="Arial" w:cs="Arial"/>
          <w:b/>
          <w:sz w:val="22"/>
          <w:szCs w:val="22"/>
        </w:rPr>
      </w:pPr>
      <w:r w:rsidRPr="00024E6B">
        <w:rPr>
          <w:b/>
          <w:lang w:val="sr-Cyrl-CS"/>
        </w:rPr>
        <w:t xml:space="preserve">      </w:t>
      </w:r>
      <w:r w:rsidRPr="00024E6B">
        <w:rPr>
          <w:rFonts w:ascii="Arial" w:hAnsi="Arial" w:cs="Arial"/>
          <w:b/>
          <w:sz w:val="22"/>
          <w:szCs w:val="22"/>
          <w:u w:val="single"/>
          <w:lang w:val="sr-Cyrl-CS"/>
        </w:rPr>
        <w:t>Свако лице уписано у јавни регистар понуђача – предузетника и правних лица, није дужно да приликом подношења понуде,</w:t>
      </w:r>
      <w:r w:rsidRPr="00024E6B">
        <w:rPr>
          <w:rFonts w:ascii="Arial" w:hAnsi="Arial" w:cs="Arial"/>
          <w:b/>
          <w:i/>
          <w:sz w:val="22"/>
          <w:szCs w:val="22"/>
          <w:u w:val="single"/>
          <w:lang w:val="sr-Cyrl-CS"/>
        </w:rPr>
        <w:t xml:space="preserve"> </w:t>
      </w:r>
      <w:r w:rsidRPr="00024E6B">
        <w:rPr>
          <w:rFonts w:ascii="Arial" w:hAnsi="Arial" w:cs="Arial"/>
          <w:b/>
          <w:sz w:val="22"/>
          <w:szCs w:val="22"/>
          <w:u w:val="single"/>
          <w:lang w:val="sr-Cyrl-CS"/>
        </w:rPr>
        <w:t>доказује испуњеност обавезних услова.</w:t>
      </w:r>
    </w:p>
    <w:p w:rsidR="007A4A4B" w:rsidRPr="00024E6B" w:rsidRDefault="007A4A4B" w:rsidP="007A4A4B">
      <w:pPr>
        <w:jc w:val="both"/>
        <w:rPr>
          <w:rFonts w:ascii="Arial" w:hAnsi="Arial" w:cs="Arial"/>
          <w:b/>
          <w:sz w:val="22"/>
          <w:szCs w:val="22"/>
          <w:lang w:val="sr-Cyrl-CS"/>
        </w:rPr>
      </w:pPr>
      <w:r w:rsidRPr="00024E6B">
        <w:rPr>
          <w:rFonts w:ascii="Arial" w:hAnsi="Arial" w:cs="Arial"/>
          <w:b/>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A4A4B" w:rsidRPr="00024E6B" w:rsidRDefault="007A4A4B" w:rsidP="007A4A4B">
      <w:pPr>
        <w:tabs>
          <w:tab w:val="left" w:pos="720"/>
        </w:tabs>
        <w:jc w:val="both"/>
        <w:rPr>
          <w:rFonts w:ascii="Arial" w:hAnsi="Arial" w:cs="Arial"/>
          <w:sz w:val="22"/>
          <w:szCs w:val="22"/>
          <w:lang w:val="sr-Cyrl-CS"/>
        </w:rPr>
      </w:pPr>
      <w:r w:rsidRPr="00024E6B">
        <w:rPr>
          <w:rFonts w:ascii="Arial" w:hAnsi="Arial" w:cs="Arial"/>
          <w:sz w:val="22"/>
          <w:szCs w:val="22"/>
          <w:lang w:val="sr-Cyrl-CS"/>
        </w:rPr>
        <w:t xml:space="preserve">      Уколико у понуди нису приложени наведени докази о испуњености услова из члана 75. и из члана 76. Закона, као и услова из Конкурсне документације или нису достављени други докази о испуњењу тражених услова, понуда ће бити одбијена као неприхватљива због битних недостатака. </w:t>
      </w:r>
    </w:p>
    <w:p w:rsidR="007A4A4B" w:rsidRPr="00024E6B" w:rsidRDefault="007A4A4B" w:rsidP="007A4A4B">
      <w:pPr>
        <w:jc w:val="both"/>
        <w:rPr>
          <w:rFonts w:ascii="Arial" w:hAnsi="Arial" w:cs="Arial"/>
          <w:sz w:val="22"/>
          <w:szCs w:val="22"/>
          <w:lang w:val="sr-Cyrl-CS"/>
        </w:rPr>
      </w:pPr>
      <w:r w:rsidRPr="00024E6B">
        <w:rPr>
          <w:rFonts w:ascii="Arial" w:hAnsi="Arial" w:cs="Arial"/>
          <w:b/>
          <w:sz w:val="22"/>
          <w:szCs w:val="22"/>
          <w:lang w:val="sr-Cyrl-CS"/>
        </w:rPr>
        <w:lastRenderedPageBreak/>
        <w:t xml:space="preserve">       Ако понуђач има седиште у другој држави, </w:t>
      </w:r>
      <w:r w:rsidRPr="00024E6B">
        <w:rPr>
          <w:rFonts w:ascii="Arial" w:hAnsi="Arial" w:cs="Arial"/>
          <w:sz w:val="22"/>
          <w:szCs w:val="22"/>
          <w:lang w:val="sr-Cyrl-CS"/>
        </w:rPr>
        <w:t>Наручилац може да провери да ли су документи којима понуђач доказује испуњеност тражених услова издати од стране надлежних органа те државе, у складу са чланом 79. став 7. Закона.</w:t>
      </w:r>
    </w:p>
    <w:p w:rsidR="007A4A4B" w:rsidRPr="00024E6B" w:rsidRDefault="007A4A4B" w:rsidP="007A4A4B">
      <w:pPr>
        <w:jc w:val="both"/>
        <w:rPr>
          <w:rFonts w:ascii="Arial" w:hAnsi="Arial" w:cs="Arial"/>
          <w:sz w:val="22"/>
          <w:szCs w:val="22"/>
          <w:lang w:val="sr-Cyrl-CS"/>
        </w:rPr>
      </w:pPr>
      <w:r w:rsidRPr="00024E6B">
        <w:rPr>
          <w:rFonts w:ascii="Arial" w:hAnsi="Arial" w:cs="Arial"/>
          <w:b/>
          <w:sz w:val="22"/>
          <w:szCs w:val="22"/>
          <w:lang w:val="sr-Cyrl-CS"/>
        </w:rPr>
        <w:t xml:space="preserve">      Ако се у држави у којој понуђач има седиште не издају докази из члана 77. Закона,  понуђач може, уместо доказа, приложити своју писану изјаву, </w:t>
      </w:r>
      <w:r w:rsidRPr="00024E6B">
        <w:rPr>
          <w:rFonts w:ascii="Arial" w:hAnsi="Arial" w:cs="Arial"/>
          <w:sz w:val="22"/>
          <w:szCs w:val="22"/>
          <w:lang w:val="sr-Cyrl-CS"/>
        </w:rPr>
        <w:t>дату под кривичном и материјалном одговорношћу оверену пред судским или управним органом, јавним бележником или другим надлежним органом те државе, сходно члану 79. став 9. Закона.</w:t>
      </w:r>
    </w:p>
    <w:p w:rsidR="000C6ABD" w:rsidRPr="00024E6B" w:rsidRDefault="007A4A4B" w:rsidP="00777F8E">
      <w:pPr>
        <w:pStyle w:val="ListParagraph"/>
        <w:ind w:left="0"/>
        <w:jc w:val="both"/>
        <w:rPr>
          <w:rFonts w:ascii="Arial" w:eastAsia="TimesNewRomanPSMT" w:hAnsi="Arial" w:cs="Arial"/>
          <w:b/>
          <w:bCs/>
          <w:sz w:val="22"/>
          <w:szCs w:val="22"/>
        </w:rPr>
      </w:pPr>
      <w:r w:rsidRPr="00024E6B">
        <w:rPr>
          <w:rFonts w:ascii="Arial" w:hAnsi="Arial" w:cs="Arial"/>
          <w:color w:val="auto"/>
          <w:sz w:val="22"/>
          <w:szCs w:val="22"/>
        </w:rPr>
        <w:t xml:space="preserve">      </w:t>
      </w:r>
      <w:r w:rsidRPr="00024E6B">
        <w:rPr>
          <w:rFonts w:ascii="Arial" w:hAnsi="Arial" w:cs="Arial"/>
          <w:b/>
          <w:color w:val="auto"/>
          <w:sz w:val="22"/>
          <w:szCs w:val="22"/>
        </w:rPr>
        <w:t>Понуђач је дужан</w:t>
      </w:r>
      <w:r w:rsidRPr="00024E6B">
        <w:rPr>
          <w:rFonts w:ascii="Arial" w:eastAsia="TimesNewRomanPSMT" w:hAnsi="Arial" w:cs="Arial"/>
          <w:b/>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2E2AD4" w:rsidRPr="00024E6B" w:rsidRDefault="002E2AD4"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024E6B" w:rsidRPr="00024E6B" w:rsidRDefault="00024E6B" w:rsidP="007A4A4B">
      <w:pPr>
        <w:jc w:val="center"/>
        <w:rPr>
          <w:rFonts w:ascii="Arial" w:hAnsi="Arial" w:cs="Arial"/>
          <w:b/>
          <w:sz w:val="22"/>
          <w:szCs w:val="22"/>
          <w:u w:val="single"/>
        </w:rPr>
      </w:pPr>
    </w:p>
    <w:p w:rsidR="00024E6B" w:rsidRPr="00024E6B" w:rsidRDefault="00024E6B" w:rsidP="007A4A4B">
      <w:pPr>
        <w:jc w:val="center"/>
        <w:rPr>
          <w:rFonts w:ascii="Arial" w:hAnsi="Arial" w:cs="Arial"/>
          <w:b/>
          <w:sz w:val="22"/>
          <w:szCs w:val="22"/>
          <w:u w:val="single"/>
        </w:rPr>
      </w:pPr>
    </w:p>
    <w:p w:rsidR="00A367BF" w:rsidRPr="00024E6B" w:rsidRDefault="00A367BF" w:rsidP="007A4A4B">
      <w:pPr>
        <w:jc w:val="center"/>
        <w:rPr>
          <w:rFonts w:ascii="Arial" w:hAnsi="Arial" w:cs="Arial"/>
          <w:b/>
          <w:sz w:val="22"/>
          <w:szCs w:val="22"/>
          <w:u w:val="single"/>
        </w:rPr>
      </w:pPr>
    </w:p>
    <w:p w:rsidR="000C6ABD" w:rsidRPr="00024E6B" w:rsidRDefault="000C6ABD" w:rsidP="000C6ABD">
      <w:pPr>
        <w:jc w:val="center"/>
        <w:rPr>
          <w:rFonts w:ascii="Arial" w:hAnsi="Arial" w:cs="Arial"/>
          <w:b/>
          <w:bCs/>
          <w:sz w:val="22"/>
          <w:szCs w:val="22"/>
          <w:u w:val="single"/>
        </w:rPr>
      </w:pPr>
      <w:r w:rsidRPr="00024E6B">
        <w:rPr>
          <w:rFonts w:ascii="Arial" w:hAnsi="Arial" w:cs="Arial"/>
          <w:b/>
          <w:sz w:val="22"/>
          <w:szCs w:val="22"/>
          <w:u w:val="single"/>
          <w:lang w:val="ru-RU"/>
        </w:rPr>
        <w:lastRenderedPageBreak/>
        <w:t>5.3. ИЗЈАВА ПОНУЂАЧА</w:t>
      </w:r>
      <w:r w:rsidRPr="00024E6B">
        <w:rPr>
          <w:rFonts w:ascii="Arial" w:hAnsi="Arial" w:cs="Arial"/>
          <w:b/>
          <w:bCs/>
          <w:sz w:val="22"/>
          <w:szCs w:val="22"/>
        </w:rPr>
        <w:t xml:space="preserve"> </w:t>
      </w:r>
      <w:r w:rsidRPr="00024E6B">
        <w:rPr>
          <w:rFonts w:ascii="Arial" w:hAnsi="Arial" w:cs="Arial"/>
          <w:b/>
          <w:bCs/>
          <w:sz w:val="22"/>
          <w:szCs w:val="22"/>
          <w:u w:val="single"/>
        </w:rPr>
        <w:t>О ИСПУЊАВАЊУ УСЛОВА ИЗ ЧЛ. 75. ЗАКОНА У ПОСТУПКУ ЈАВНЕ</w:t>
      </w:r>
    </w:p>
    <w:p w:rsidR="000C6ABD" w:rsidRPr="00024E6B" w:rsidRDefault="000C6ABD" w:rsidP="000C6ABD">
      <w:pPr>
        <w:pStyle w:val="BodyText2"/>
        <w:tabs>
          <w:tab w:val="left" w:pos="360"/>
        </w:tabs>
        <w:ind w:left="360"/>
        <w:jc w:val="center"/>
        <w:rPr>
          <w:rFonts w:ascii="Arial" w:hAnsi="Arial" w:cs="Arial"/>
          <w:b/>
          <w:sz w:val="22"/>
          <w:szCs w:val="22"/>
          <w:u w:val="single"/>
        </w:rPr>
      </w:pPr>
      <w:r w:rsidRPr="00024E6B">
        <w:rPr>
          <w:rFonts w:ascii="Arial" w:hAnsi="Arial" w:cs="Arial"/>
          <w:b/>
          <w:bCs/>
          <w:sz w:val="22"/>
          <w:szCs w:val="22"/>
          <w:u w:val="single"/>
        </w:rPr>
        <w:t>НАБАВКЕ</w:t>
      </w:r>
    </w:p>
    <w:p w:rsidR="000C6ABD" w:rsidRPr="00024E6B" w:rsidRDefault="000C6ABD" w:rsidP="000C6ABD">
      <w:pPr>
        <w:jc w:val="both"/>
        <w:rPr>
          <w:rFonts w:ascii="Arial" w:hAnsi="Arial" w:cs="Arial"/>
          <w:sz w:val="22"/>
          <w:szCs w:val="22"/>
        </w:rPr>
      </w:pPr>
      <w:r w:rsidRPr="00024E6B">
        <w:rPr>
          <w:rFonts w:ascii="Arial" w:hAnsi="Arial" w:cs="Arial"/>
          <w:sz w:val="22"/>
          <w:szCs w:val="22"/>
        </w:rPr>
        <w:t xml:space="preserve">У складу са чланом 77. став 4. Закона, под пуном материјалном и кривичном одговорношћу, </w:t>
      </w:r>
      <w:r w:rsidRPr="00024E6B">
        <w:rPr>
          <w:rFonts w:ascii="Arial" w:hAnsi="Arial" w:cs="Arial"/>
          <w:sz w:val="22"/>
          <w:szCs w:val="22"/>
          <w:lang w:val="sr-Cyrl-CS"/>
        </w:rPr>
        <w:t xml:space="preserve">као заступник понуђача, </w:t>
      </w:r>
      <w:r w:rsidRPr="00024E6B">
        <w:rPr>
          <w:rFonts w:ascii="Arial" w:hAnsi="Arial" w:cs="Arial"/>
          <w:sz w:val="22"/>
          <w:szCs w:val="22"/>
        </w:rPr>
        <w:t xml:space="preserve">дајем </w:t>
      </w:r>
    </w:p>
    <w:p w:rsidR="000C6ABD" w:rsidRPr="00024E6B" w:rsidRDefault="000C6ABD" w:rsidP="000C6ABD">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p>
    <w:p w:rsidR="000C6ABD" w:rsidRPr="00024E6B" w:rsidRDefault="000C6ABD" w:rsidP="000C6ABD">
      <w:pPr>
        <w:jc w:val="both"/>
        <w:rPr>
          <w:rFonts w:ascii="Arial" w:hAnsi="Arial" w:cs="Arial"/>
          <w:sz w:val="22"/>
          <w:szCs w:val="22"/>
        </w:rPr>
      </w:pPr>
    </w:p>
    <w:p w:rsidR="000C6ABD" w:rsidRPr="00024E6B" w:rsidRDefault="000C6ABD" w:rsidP="000C6ABD">
      <w:pPr>
        <w:jc w:val="center"/>
        <w:rPr>
          <w:rFonts w:ascii="Arial" w:hAnsi="Arial" w:cs="Arial"/>
          <w:b/>
          <w:sz w:val="22"/>
          <w:szCs w:val="22"/>
        </w:rPr>
      </w:pPr>
      <w:r w:rsidRPr="00024E6B">
        <w:rPr>
          <w:rFonts w:ascii="Arial" w:hAnsi="Arial" w:cs="Arial"/>
          <w:b/>
          <w:sz w:val="22"/>
          <w:szCs w:val="22"/>
        </w:rPr>
        <w:t>И З Ј А В У</w:t>
      </w:r>
    </w:p>
    <w:p w:rsidR="000C6ABD" w:rsidRPr="00024E6B" w:rsidRDefault="000C6ABD" w:rsidP="000C6ABD">
      <w:pPr>
        <w:jc w:val="center"/>
        <w:rPr>
          <w:rFonts w:ascii="Arial" w:hAnsi="Arial" w:cs="Arial"/>
          <w:sz w:val="22"/>
          <w:szCs w:val="22"/>
        </w:rPr>
      </w:pPr>
    </w:p>
    <w:p w:rsidR="000C6ABD" w:rsidRPr="00024E6B" w:rsidRDefault="000C6ABD" w:rsidP="000C6ABD">
      <w:pPr>
        <w:jc w:val="both"/>
        <w:rPr>
          <w:rFonts w:ascii="Arial" w:hAnsi="Arial" w:cs="Arial"/>
          <w:sz w:val="22"/>
          <w:szCs w:val="22"/>
        </w:rPr>
      </w:pPr>
      <w:r w:rsidRPr="00024E6B">
        <w:rPr>
          <w:rFonts w:ascii="Arial" w:hAnsi="Arial" w:cs="Arial"/>
          <w:sz w:val="22"/>
          <w:szCs w:val="22"/>
          <w:lang w:val="sr-Cyrl-CS"/>
        </w:rPr>
        <w:t>П</w:t>
      </w:r>
      <w:r w:rsidRPr="00024E6B">
        <w:rPr>
          <w:rFonts w:ascii="Arial" w:hAnsi="Arial" w:cs="Arial"/>
          <w:sz w:val="22"/>
          <w:szCs w:val="22"/>
        </w:rPr>
        <w:t xml:space="preserve">онуђач </w:t>
      </w:r>
      <w:r w:rsidRPr="00024E6B">
        <w:rPr>
          <w:rFonts w:ascii="Arial" w:hAnsi="Arial" w:cs="Arial"/>
          <w:i/>
          <w:sz w:val="22"/>
          <w:szCs w:val="22"/>
        </w:rPr>
        <w:t xml:space="preserve"> _____________________________________________</w:t>
      </w:r>
      <w:r w:rsidRPr="00024E6B">
        <w:rPr>
          <w:rFonts w:ascii="Arial" w:hAnsi="Arial" w:cs="Arial"/>
          <w:i/>
          <w:iCs/>
          <w:sz w:val="22"/>
          <w:szCs w:val="22"/>
        </w:rPr>
        <w:t>(</w:t>
      </w:r>
      <w:r w:rsidRPr="00024E6B">
        <w:rPr>
          <w:rFonts w:ascii="Arial" w:hAnsi="Arial" w:cs="Arial"/>
          <w:i/>
          <w:sz w:val="22"/>
          <w:szCs w:val="22"/>
        </w:rPr>
        <w:t>навести назив понуђача</w:t>
      </w:r>
      <w:r w:rsidRPr="00024E6B">
        <w:rPr>
          <w:rFonts w:ascii="Arial" w:hAnsi="Arial" w:cs="Arial"/>
          <w:i/>
          <w:iCs/>
          <w:sz w:val="22"/>
          <w:szCs w:val="22"/>
        </w:rPr>
        <w:t>)</w:t>
      </w:r>
      <w:r w:rsidRPr="00024E6B">
        <w:rPr>
          <w:rFonts w:ascii="Arial" w:hAnsi="Arial" w:cs="Arial"/>
          <w:i/>
          <w:sz w:val="22"/>
          <w:szCs w:val="22"/>
          <w:lang w:val="sr-Cyrl-CS"/>
        </w:rPr>
        <w:t xml:space="preserve"> </w:t>
      </w:r>
      <w:r w:rsidRPr="00024E6B">
        <w:rPr>
          <w:rFonts w:ascii="Arial" w:hAnsi="Arial" w:cs="Arial"/>
          <w:sz w:val="22"/>
          <w:szCs w:val="22"/>
        </w:rPr>
        <w:t>у поступку јавне набавке</w:t>
      </w:r>
      <w:r w:rsidRPr="00024E6B">
        <w:rPr>
          <w:rFonts w:ascii="Arial" w:hAnsi="Arial" w:cs="Arial"/>
          <w:b/>
          <w:bCs/>
          <w:sz w:val="22"/>
          <w:szCs w:val="22"/>
        </w:rPr>
        <w:t xml:space="preserve"> </w:t>
      </w:r>
      <w:r w:rsidR="00A367BF" w:rsidRPr="00024E6B">
        <w:rPr>
          <w:rFonts w:ascii="Arial" w:hAnsi="Arial" w:cs="Arial"/>
          <w:b/>
          <w:bCs/>
          <w:sz w:val="22"/>
          <w:szCs w:val="22"/>
        </w:rPr>
        <w:t xml:space="preserve">- УСЛУГЕ ПОДУГОВОРЕНИХ/ УГОВОРЕНИХ ИСПИТИВАЊА ВАН ОБЛАСТИ АКРЕДИТАЦИЈЕ ЛАБОРАТОРИЈЕ, </w:t>
      </w:r>
      <w:r w:rsidR="00BE6307" w:rsidRPr="00024E6B">
        <w:rPr>
          <w:rFonts w:ascii="Arial" w:hAnsi="Arial" w:cs="Arial"/>
          <w:b/>
          <w:bCs/>
          <w:sz w:val="22"/>
          <w:szCs w:val="22"/>
        </w:rPr>
        <w:t xml:space="preserve">обликована по партијама, ЈН БР. </w:t>
      </w:r>
      <w:r w:rsidR="00BE6307" w:rsidRPr="00024E6B">
        <w:rPr>
          <w:rFonts w:ascii="Arial" w:hAnsi="Arial" w:cs="Arial"/>
          <w:b/>
          <w:sz w:val="22"/>
          <w:szCs w:val="22"/>
        </w:rPr>
        <w:t xml:space="preserve">ВНУ </w:t>
      </w:r>
      <w:r w:rsidR="00A367BF" w:rsidRPr="00024E6B">
        <w:rPr>
          <w:rFonts w:ascii="Arial" w:hAnsi="Arial" w:cs="Arial"/>
          <w:b/>
          <w:sz w:val="22"/>
          <w:szCs w:val="22"/>
        </w:rPr>
        <w:t>33</w:t>
      </w:r>
      <w:r w:rsidR="00BE6307" w:rsidRPr="00024E6B">
        <w:rPr>
          <w:rFonts w:ascii="Arial" w:hAnsi="Arial" w:cs="Arial"/>
          <w:b/>
          <w:sz w:val="22"/>
          <w:szCs w:val="22"/>
        </w:rPr>
        <w:t>-II-2</w:t>
      </w:r>
      <w:r w:rsidR="00A367BF" w:rsidRPr="00024E6B">
        <w:rPr>
          <w:rFonts w:ascii="Arial" w:hAnsi="Arial" w:cs="Arial"/>
          <w:b/>
          <w:sz w:val="22"/>
          <w:szCs w:val="22"/>
        </w:rPr>
        <w:t>6</w:t>
      </w:r>
      <w:r w:rsidR="00BE6307" w:rsidRPr="00024E6B">
        <w:rPr>
          <w:rFonts w:ascii="Arial" w:hAnsi="Arial" w:cs="Arial"/>
          <w:b/>
          <w:sz w:val="22"/>
          <w:szCs w:val="22"/>
        </w:rPr>
        <w:t>/15</w:t>
      </w:r>
      <w:r w:rsidRPr="00024E6B">
        <w:rPr>
          <w:rFonts w:ascii="Arial" w:hAnsi="Arial" w:cs="Arial"/>
          <w:b/>
          <w:sz w:val="22"/>
          <w:szCs w:val="22"/>
        </w:rPr>
        <w:t xml:space="preserve">, </w:t>
      </w:r>
      <w:r w:rsidRPr="00024E6B">
        <w:rPr>
          <w:rFonts w:ascii="Arial" w:hAnsi="Arial" w:cs="Arial"/>
          <w:sz w:val="22"/>
          <w:szCs w:val="22"/>
        </w:rPr>
        <w:t>испуњава све услове из чл. 75. Закона и Конкурсне докуменатције, и то:</w:t>
      </w:r>
    </w:p>
    <w:p w:rsidR="007223AB" w:rsidRPr="00024E6B" w:rsidRDefault="007223AB" w:rsidP="000C6ABD">
      <w:pPr>
        <w:jc w:val="both"/>
        <w:rPr>
          <w:rFonts w:ascii="Arial" w:hAnsi="Arial" w:cs="Arial"/>
          <w:b/>
          <w:i/>
          <w:iCs/>
          <w:sz w:val="22"/>
          <w:szCs w:val="22"/>
        </w:rPr>
      </w:pPr>
    </w:p>
    <w:p w:rsidR="000C6ABD" w:rsidRPr="00024E6B" w:rsidRDefault="000C6ABD" w:rsidP="000C6ABD">
      <w:pPr>
        <w:jc w:val="both"/>
        <w:rPr>
          <w:rFonts w:ascii="Arial" w:hAnsi="Arial" w:cs="Arial"/>
          <w:iCs/>
          <w:sz w:val="22"/>
          <w:szCs w:val="22"/>
        </w:rPr>
      </w:pPr>
    </w:p>
    <w:p w:rsidR="000C6ABD" w:rsidRPr="00024E6B" w:rsidRDefault="000C6ABD" w:rsidP="0088025A">
      <w:pPr>
        <w:numPr>
          <w:ilvl w:val="0"/>
          <w:numId w:val="14"/>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0C6ABD" w:rsidRPr="00024E6B" w:rsidRDefault="000C6ABD" w:rsidP="000C6ABD">
      <w:pPr>
        <w:ind w:left="720"/>
        <w:jc w:val="both"/>
        <w:rPr>
          <w:rFonts w:ascii="Arial" w:hAnsi="Arial" w:cs="Arial"/>
          <w:b/>
          <w:sz w:val="22"/>
          <w:szCs w:val="22"/>
          <w:lang w:val="sr-Cyrl-CS"/>
        </w:rPr>
      </w:pPr>
    </w:p>
    <w:p w:rsidR="000C6ABD" w:rsidRPr="00024E6B" w:rsidRDefault="000C6ABD" w:rsidP="0088025A">
      <w:pPr>
        <w:numPr>
          <w:ilvl w:val="0"/>
          <w:numId w:val="14"/>
        </w:numPr>
        <w:suppressAutoHyphens w:val="0"/>
        <w:spacing w:line="240" w:lineRule="auto"/>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024E6B" w:rsidRDefault="000C6ABD" w:rsidP="000C6ABD">
      <w:pPr>
        <w:pStyle w:val="ListParagraph"/>
        <w:rPr>
          <w:rFonts w:ascii="Arial" w:hAnsi="Arial" w:cs="Arial"/>
          <w:sz w:val="22"/>
          <w:szCs w:val="22"/>
          <w:lang w:val="sr-Cyrl-CS"/>
        </w:rPr>
      </w:pPr>
    </w:p>
    <w:p w:rsidR="000C6ABD" w:rsidRPr="00024E6B" w:rsidRDefault="000C6ABD" w:rsidP="0088025A">
      <w:pPr>
        <w:numPr>
          <w:ilvl w:val="0"/>
          <w:numId w:val="14"/>
        </w:numPr>
        <w:tabs>
          <w:tab w:val="left" w:pos="709"/>
        </w:tabs>
        <w:suppressAutoHyphens w:val="0"/>
        <w:spacing w:line="240" w:lineRule="auto"/>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024E6B">
        <w:rPr>
          <w:rFonts w:ascii="Arial" w:hAnsi="Arial" w:cs="Arial"/>
          <w:sz w:val="22"/>
          <w:szCs w:val="22"/>
          <w:lang w:val="sr-Cyrl-CS"/>
        </w:rPr>
        <w:t>.</w:t>
      </w:r>
    </w:p>
    <w:p w:rsidR="000C6ABD" w:rsidRPr="00024E6B" w:rsidRDefault="000C6ABD" w:rsidP="000C6ABD">
      <w:pPr>
        <w:pStyle w:val="ListParagraph"/>
        <w:ind w:left="360"/>
        <w:rPr>
          <w:rFonts w:ascii="Arial" w:hAnsi="Arial" w:cs="Arial"/>
          <w:sz w:val="22"/>
          <w:szCs w:val="22"/>
          <w:lang w:val="sr-Cyrl-CS"/>
        </w:rPr>
      </w:pPr>
    </w:p>
    <w:p w:rsidR="000C6ABD" w:rsidRPr="00024E6B" w:rsidRDefault="000C6ABD" w:rsidP="007223AB">
      <w:pPr>
        <w:tabs>
          <w:tab w:val="left" w:pos="709"/>
        </w:tabs>
        <w:suppressAutoHyphens w:val="0"/>
        <w:spacing w:line="240" w:lineRule="auto"/>
        <w:jc w:val="both"/>
        <w:rPr>
          <w:rFonts w:ascii="Arial" w:hAnsi="Arial" w:cs="Arial"/>
          <w:b/>
          <w:sz w:val="22"/>
          <w:szCs w:val="22"/>
          <w:u w:val="single"/>
          <w:lang w:val="sr-Cyrl-CS"/>
        </w:rPr>
      </w:pPr>
      <w:r w:rsidRPr="00024E6B">
        <w:rPr>
          <w:rFonts w:ascii="Arial" w:hAnsi="Arial" w:cs="Arial"/>
          <w:sz w:val="22"/>
          <w:szCs w:val="22"/>
          <w:lang w:val="sr-Cyrl-CS"/>
        </w:rPr>
        <w:t xml:space="preserve">. </w:t>
      </w:r>
    </w:p>
    <w:p w:rsidR="000C6ABD" w:rsidRPr="00024E6B" w:rsidRDefault="000C6ABD" w:rsidP="000C6ABD">
      <w:pPr>
        <w:jc w:val="both"/>
        <w:rPr>
          <w:rFonts w:ascii="Arial" w:hAnsi="Arial" w:cs="Arial"/>
          <w:i/>
          <w:sz w:val="22"/>
          <w:szCs w:val="22"/>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rPr>
          <w:rFonts w:ascii="Arial" w:hAnsi="Arial" w:cs="Arial"/>
          <w:sz w:val="22"/>
          <w:szCs w:val="22"/>
        </w:rPr>
      </w:pPr>
      <w:r w:rsidRPr="00024E6B">
        <w:rPr>
          <w:rFonts w:ascii="Arial" w:hAnsi="Arial" w:cs="Arial"/>
          <w:sz w:val="22"/>
          <w:szCs w:val="22"/>
        </w:rPr>
        <w:t xml:space="preserve">                                                                                                         Понуђач:</w:t>
      </w:r>
    </w:p>
    <w:p w:rsidR="000C6ABD" w:rsidRPr="00024E6B" w:rsidRDefault="000C6ABD" w:rsidP="000C6ABD">
      <w:pPr>
        <w:rPr>
          <w:rFonts w:ascii="Arial" w:hAnsi="Arial" w:cs="Arial"/>
          <w:sz w:val="22"/>
          <w:szCs w:val="22"/>
        </w:rPr>
      </w:pPr>
    </w:p>
    <w:p w:rsidR="000C6ABD" w:rsidRPr="00024E6B" w:rsidRDefault="000C6ABD" w:rsidP="000C6ABD">
      <w:pPr>
        <w:jc w:val="center"/>
        <w:rPr>
          <w:rFonts w:ascii="Arial" w:hAnsi="Arial" w:cs="Arial"/>
          <w:b/>
          <w:sz w:val="22"/>
          <w:szCs w:val="22"/>
          <w:u w:val="single"/>
        </w:rPr>
      </w:pPr>
      <w:r w:rsidRPr="00024E6B">
        <w:rPr>
          <w:rFonts w:ascii="Arial" w:hAnsi="Arial" w:cs="Arial"/>
          <w:sz w:val="22"/>
          <w:szCs w:val="22"/>
        </w:rPr>
        <w:t xml:space="preserve">                                                                М.П.                     _____________________                                                        </w:t>
      </w:r>
    </w:p>
    <w:p w:rsidR="000C6ABD" w:rsidRPr="00024E6B" w:rsidRDefault="000C6ABD" w:rsidP="007A4A4B">
      <w:pPr>
        <w:jc w:val="center"/>
        <w:rPr>
          <w:rFonts w:ascii="Arial" w:hAnsi="Arial" w:cs="Arial"/>
          <w:b/>
          <w:sz w:val="22"/>
          <w:szCs w:val="22"/>
          <w:u w:val="single"/>
        </w:rPr>
      </w:pPr>
    </w:p>
    <w:p w:rsidR="000C6ABD" w:rsidRPr="00024E6B" w:rsidRDefault="000C6ABD" w:rsidP="00BE6307">
      <w:pP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7223AB" w:rsidP="007223AB">
      <w:pPr>
        <w:jc w:val="both"/>
        <w:rPr>
          <w:rFonts w:ascii="Arial" w:hAnsi="Arial" w:cs="Arial"/>
          <w:b/>
          <w:sz w:val="22"/>
          <w:szCs w:val="22"/>
          <w:u w:val="single"/>
        </w:rPr>
      </w:pPr>
      <w:r w:rsidRPr="00024E6B">
        <w:rPr>
          <w:rFonts w:ascii="Arial" w:hAnsi="Arial" w:cs="Arial"/>
          <w:b/>
          <w:bCs/>
          <w:i/>
          <w:color w:val="auto"/>
          <w:sz w:val="22"/>
          <w:szCs w:val="22"/>
          <w:u w:val="single"/>
        </w:rPr>
        <w:t>Напомена:</w:t>
      </w:r>
      <w:r w:rsidRPr="00024E6B">
        <w:rPr>
          <w:rFonts w:ascii="Arial" w:hAnsi="Arial" w:cs="Arial"/>
          <w:bCs/>
          <w:i/>
          <w:color w:val="auto"/>
          <w:sz w:val="22"/>
          <w:szCs w:val="22"/>
        </w:rPr>
        <w:t xml:space="preserve"> </w:t>
      </w:r>
      <w:r w:rsidRPr="00024E6B">
        <w:rPr>
          <w:rFonts w:ascii="Arial" w:hAnsi="Arial" w:cs="Arial"/>
          <w:b/>
          <w:bCs/>
          <w:i/>
          <w:iCs/>
          <w:color w:val="auto"/>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3867B7" w:rsidRPr="00024E6B" w:rsidRDefault="003867B7" w:rsidP="007A4A4B">
      <w:pPr>
        <w:jc w:val="center"/>
        <w:rPr>
          <w:rFonts w:ascii="Arial" w:hAnsi="Arial" w:cs="Arial"/>
          <w:b/>
          <w:sz w:val="22"/>
          <w:szCs w:val="22"/>
          <w:u w:val="single"/>
        </w:rPr>
      </w:pPr>
    </w:p>
    <w:p w:rsidR="003867B7" w:rsidRPr="00024E6B" w:rsidRDefault="003867B7" w:rsidP="007A4A4B">
      <w:pPr>
        <w:jc w:val="center"/>
        <w:rPr>
          <w:rFonts w:ascii="Arial" w:hAnsi="Arial" w:cs="Arial"/>
          <w:b/>
          <w:sz w:val="22"/>
          <w:szCs w:val="22"/>
          <w:u w:val="single"/>
        </w:rPr>
      </w:pPr>
    </w:p>
    <w:p w:rsidR="00751F55" w:rsidRPr="00024E6B" w:rsidRDefault="00751F55"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0C6ABD">
      <w:pPr>
        <w:jc w:val="center"/>
        <w:rPr>
          <w:rFonts w:ascii="Arial" w:hAnsi="Arial" w:cs="Arial"/>
          <w:b/>
          <w:bCs/>
          <w:sz w:val="22"/>
          <w:szCs w:val="22"/>
          <w:u w:val="single"/>
        </w:rPr>
      </w:pPr>
      <w:r w:rsidRPr="00024E6B">
        <w:rPr>
          <w:rFonts w:ascii="Arial" w:hAnsi="Arial" w:cs="Arial"/>
          <w:b/>
          <w:sz w:val="22"/>
          <w:szCs w:val="22"/>
          <w:u w:val="single"/>
          <w:lang w:val="ru-RU"/>
        </w:rPr>
        <w:lastRenderedPageBreak/>
        <w:t>5.3а ИЗЈАВА ПОДИЗВОЂАЧА</w:t>
      </w:r>
      <w:r w:rsidRPr="00024E6B">
        <w:rPr>
          <w:rFonts w:ascii="Arial" w:hAnsi="Arial" w:cs="Arial"/>
          <w:b/>
          <w:bCs/>
          <w:sz w:val="22"/>
          <w:szCs w:val="22"/>
        </w:rPr>
        <w:t xml:space="preserve"> </w:t>
      </w:r>
      <w:r w:rsidRPr="00024E6B">
        <w:rPr>
          <w:rFonts w:ascii="Arial" w:hAnsi="Arial" w:cs="Arial"/>
          <w:b/>
          <w:bCs/>
          <w:sz w:val="22"/>
          <w:szCs w:val="22"/>
          <w:u w:val="single"/>
        </w:rPr>
        <w:t>О ИСПУЊАВАЊУ УСЛОВА ИЗ ЧЛ. 75. ЗАКОНА У ПОСТУПКУ ЈАВНЕ</w:t>
      </w:r>
    </w:p>
    <w:p w:rsidR="000C6ABD" w:rsidRPr="00024E6B" w:rsidRDefault="000C6ABD" w:rsidP="000C6ABD">
      <w:pPr>
        <w:pStyle w:val="BodyText2"/>
        <w:tabs>
          <w:tab w:val="left" w:pos="360"/>
        </w:tabs>
        <w:ind w:left="360"/>
        <w:jc w:val="center"/>
        <w:rPr>
          <w:rFonts w:ascii="Arial" w:hAnsi="Arial" w:cs="Arial"/>
          <w:b/>
          <w:sz w:val="22"/>
          <w:szCs w:val="22"/>
          <w:u w:val="single"/>
        </w:rPr>
      </w:pPr>
      <w:r w:rsidRPr="00024E6B">
        <w:rPr>
          <w:rFonts w:ascii="Arial" w:hAnsi="Arial" w:cs="Arial"/>
          <w:b/>
          <w:bCs/>
          <w:sz w:val="22"/>
          <w:szCs w:val="22"/>
          <w:u w:val="single"/>
        </w:rPr>
        <w:t>НАБАВКЕ</w:t>
      </w:r>
    </w:p>
    <w:p w:rsidR="000C6ABD" w:rsidRPr="00024E6B" w:rsidRDefault="000C6ABD" w:rsidP="000C6ABD">
      <w:pPr>
        <w:jc w:val="both"/>
        <w:rPr>
          <w:rFonts w:ascii="Arial" w:hAnsi="Arial" w:cs="Arial"/>
          <w:sz w:val="22"/>
          <w:szCs w:val="22"/>
        </w:rPr>
      </w:pPr>
      <w:r w:rsidRPr="00024E6B">
        <w:rPr>
          <w:rFonts w:ascii="Arial" w:hAnsi="Arial" w:cs="Arial"/>
          <w:sz w:val="22"/>
          <w:szCs w:val="22"/>
        </w:rPr>
        <w:t xml:space="preserve">У складу са чланом 77. став 4. Закона, под пуном материјалном и кривичном одговорношћу, </w:t>
      </w:r>
      <w:r w:rsidRPr="00024E6B">
        <w:rPr>
          <w:rFonts w:ascii="Arial" w:hAnsi="Arial" w:cs="Arial"/>
          <w:sz w:val="22"/>
          <w:szCs w:val="22"/>
          <w:lang w:val="sr-Cyrl-CS"/>
        </w:rPr>
        <w:t xml:space="preserve">као заступник </w:t>
      </w:r>
      <w:r w:rsidR="007223AB" w:rsidRPr="00024E6B">
        <w:rPr>
          <w:rFonts w:ascii="Arial" w:hAnsi="Arial" w:cs="Arial"/>
          <w:sz w:val="22"/>
          <w:szCs w:val="22"/>
          <w:lang w:val="sr-Cyrl-CS"/>
        </w:rPr>
        <w:t>подизвођача</w:t>
      </w:r>
      <w:r w:rsidRPr="00024E6B">
        <w:rPr>
          <w:rFonts w:ascii="Arial" w:hAnsi="Arial" w:cs="Arial"/>
          <w:sz w:val="22"/>
          <w:szCs w:val="22"/>
          <w:lang w:val="sr-Cyrl-CS"/>
        </w:rPr>
        <w:t xml:space="preserve">, </w:t>
      </w:r>
      <w:r w:rsidRPr="00024E6B">
        <w:rPr>
          <w:rFonts w:ascii="Arial" w:hAnsi="Arial" w:cs="Arial"/>
          <w:sz w:val="22"/>
          <w:szCs w:val="22"/>
        </w:rPr>
        <w:t xml:space="preserve">дајем </w:t>
      </w:r>
    </w:p>
    <w:p w:rsidR="000C6ABD" w:rsidRPr="00024E6B" w:rsidRDefault="000C6ABD" w:rsidP="000C6ABD">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p>
    <w:p w:rsidR="000C6ABD" w:rsidRPr="00024E6B" w:rsidRDefault="000C6ABD" w:rsidP="000C6ABD">
      <w:pPr>
        <w:jc w:val="both"/>
        <w:rPr>
          <w:rFonts w:ascii="Arial" w:hAnsi="Arial" w:cs="Arial"/>
          <w:sz w:val="22"/>
          <w:szCs w:val="22"/>
        </w:rPr>
      </w:pPr>
    </w:p>
    <w:p w:rsidR="000C6ABD" w:rsidRPr="00024E6B" w:rsidRDefault="000C6ABD" w:rsidP="000C6ABD">
      <w:pPr>
        <w:jc w:val="center"/>
        <w:rPr>
          <w:rFonts w:ascii="Arial" w:hAnsi="Arial" w:cs="Arial"/>
          <w:b/>
          <w:sz w:val="22"/>
          <w:szCs w:val="22"/>
        </w:rPr>
      </w:pPr>
      <w:r w:rsidRPr="00024E6B">
        <w:rPr>
          <w:rFonts w:ascii="Arial" w:hAnsi="Arial" w:cs="Arial"/>
          <w:b/>
          <w:sz w:val="22"/>
          <w:szCs w:val="22"/>
        </w:rPr>
        <w:t>И З Ј А В У</w:t>
      </w:r>
    </w:p>
    <w:p w:rsidR="000C6ABD" w:rsidRPr="00024E6B" w:rsidRDefault="000C6ABD" w:rsidP="000C6ABD">
      <w:pPr>
        <w:jc w:val="center"/>
        <w:rPr>
          <w:rFonts w:ascii="Arial" w:hAnsi="Arial" w:cs="Arial"/>
          <w:sz w:val="22"/>
          <w:szCs w:val="22"/>
        </w:rPr>
      </w:pPr>
    </w:p>
    <w:p w:rsidR="000C6ABD" w:rsidRPr="00024E6B" w:rsidRDefault="000C6ABD" w:rsidP="000C6ABD">
      <w:pPr>
        <w:jc w:val="both"/>
        <w:rPr>
          <w:rFonts w:ascii="Arial" w:hAnsi="Arial" w:cs="Arial"/>
          <w:b/>
          <w:i/>
          <w:iCs/>
          <w:sz w:val="22"/>
          <w:szCs w:val="22"/>
        </w:rPr>
      </w:pPr>
      <w:r w:rsidRPr="00024E6B">
        <w:rPr>
          <w:rFonts w:ascii="Arial" w:hAnsi="Arial" w:cs="Arial"/>
          <w:sz w:val="22"/>
          <w:szCs w:val="22"/>
          <w:lang w:val="sr-Cyrl-CS"/>
        </w:rPr>
        <w:t>П</w:t>
      </w:r>
      <w:r w:rsidRPr="00024E6B">
        <w:rPr>
          <w:rFonts w:ascii="Arial" w:hAnsi="Arial" w:cs="Arial"/>
          <w:sz w:val="22"/>
          <w:szCs w:val="22"/>
        </w:rPr>
        <w:t xml:space="preserve">онуђач </w:t>
      </w:r>
      <w:r w:rsidRPr="00024E6B">
        <w:rPr>
          <w:rFonts w:ascii="Arial" w:hAnsi="Arial" w:cs="Arial"/>
          <w:i/>
          <w:sz w:val="22"/>
          <w:szCs w:val="22"/>
        </w:rPr>
        <w:t xml:space="preserve"> _____________________________________________</w:t>
      </w:r>
      <w:r w:rsidRPr="00024E6B">
        <w:rPr>
          <w:rFonts w:ascii="Arial" w:hAnsi="Arial" w:cs="Arial"/>
          <w:i/>
          <w:iCs/>
          <w:sz w:val="22"/>
          <w:szCs w:val="22"/>
        </w:rPr>
        <w:t>(</w:t>
      </w:r>
      <w:r w:rsidRPr="00024E6B">
        <w:rPr>
          <w:rFonts w:ascii="Arial" w:hAnsi="Arial" w:cs="Arial"/>
          <w:i/>
          <w:sz w:val="22"/>
          <w:szCs w:val="22"/>
        </w:rPr>
        <w:t xml:space="preserve">навести назив </w:t>
      </w:r>
      <w:r w:rsidR="007223AB" w:rsidRPr="00024E6B">
        <w:rPr>
          <w:rFonts w:ascii="Arial" w:hAnsi="Arial" w:cs="Arial"/>
          <w:sz w:val="22"/>
          <w:szCs w:val="22"/>
          <w:lang w:val="sr-Cyrl-CS"/>
        </w:rPr>
        <w:t>подизвођача</w:t>
      </w:r>
      <w:r w:rsidRPr="00024E6B">
        <w:rPr>
          <w:rFonts w:ascii="Arial" w:hAnsi="Arial" w:cs="Arial"/>
          <w:i/>
          <w:iCs/>
          <w:sz w:val="22"/>
          <w:szCs w:val="22"/>
        </w:rPr>
        <w:t>)</w:t>
      </w:r>
      <w:r w:rsidRPr="00024E6B">
        <w:rPr>
          <w:rFonts w:ascii="Arial" w:hAnsi="Arial" w:cs="Arial"/>
          <w:i/>
          <w:sz w:val="22"/>
          <w:szCs w:val="22"/>
          <w:lang w:val="sr-Cyrl-CS"/>
        </w:rPr>
        <w:t xml:space="preserve"> </w:t>
      </w:r>
      <w:r w:rsidRPr="00024E6B">
        <w:rPr>
          <w:rFonts w:ascii="Arial" w:hAnsi="Arial" w:cs="Arial"/>
          <w:sz w:val="22"/>
          <w:szCs w:val="22"/>
        </w:rPr>
        <w:t>у поступку јавне набавке</w:t>
      </w:r>
      <w:r w:rsidRPr="00024E6B">
        <w:rPr>
          <w:rFonts w:ascii="Arial" w:hAnsi="Arial" w:cs="Arial"/>
          <w:b/>
          <w:bCs/>
          <w:sz w:val="22"/>
          <w:szCs w:val="22"/>
        </w:rPr>
        <w:t xml:space="preserve"> </w:t>
      </w:r>
      <w:r w:rsidR="003867B7" w:rsidRPr="00024E6B">
        <w:rPr>
          <w:rFonts w:ascii="Arial" w:hAnsi="Arial" w:cs="Arial"/>
          <w:b/>
          <w:bCs/>
          <w:sz w:val="22"/>
          <w:szCs w:val="22"/>
        </w:rPr>
        <w:t xml:space="preserve">- УСЛУГЕ ПОДУГОВОРЕНИХ/ УГОВОРЕНИХ ИСПИТИВАЊА ВАН ОБЛАСТИ АКРЕДИТАЦИЈЕ ЛАБОРАТОРИЈЕ, обликована по партијама, ЈН БР. </w:t>
      </w:r>
      <w:r w:rsidR="003867B7" w:rsidRPr="00024E6B">
        <w:rPr>
          <w:rFonts w:ascii="Arial" w:hAnsi="Arial" w:cs="Arial"/>
          <w:b/>
          <w:sz w:val="22"/>
          <w:szCs w:val="22"/>
        </w:rPr>
        <w:t>ВНУ 33-II-26/15</w:t>
      </w:r>
      <w:r w:rsidR="00777F8E" w:rsidRPr="00024E6B">
        <w:rPr>
          <w:rFonts w:ascii="Arial" w:hAnsi="Arial" w:cs="Arial"/>
          <w:b/>
          <w:sz w:val="22"/>
          <w:szCs w:val="22"/>
        </w:rPr>
        <w:t>,</w:t>
      </w:r>
      <w:r w:rsidRPr="00024E6B">
        <w:rPr>
          <w:rFonts w:ascii="Arial" w:hAnsi="Arial" w:cs="Arial"/>
          <w:b/>
          <w:sz w:val="22"/>
          <w:szCs w:val="22"/>
        </w:rPr>
        <w:t xml:space="preserve"> </w:t>
      </w:r>
      <w:r w:rsidRPr="00024E6B">
        <w:rPr>
          <w:rFonts w:ascii="Arial" w:hAnsi="Arial" w:cs="Arial"/>
          <w:sz w:val="22"/>
          <w:szCs w:val="22"/>
        </w:rPr>
        <w:t>испуњава све услове из чл. 75. Закона и Конкурсне докуменатције, и то:</w:t>
      </w:r>
    </w:p>
    <w:p w:rsidR="000C6ABD" w:rsidRPr="00024E6B" w:rsidRDefault="000C6ABD" w:rsidP="000C6ABD">
      <w:pPr>
        <w:jc w:val="both"/>
        <w:rPr>
          <w:rFonts w:ascii="Arial" w:hAnsi="Arial" w:cs="Arial"/>
          <w:iCs/>
          <w:sz w:val="22"/>
          <w:szCs w:val="22"/>
        </w:rPr>
      </w:pPr>
    </w:p>
    <w:p w:rsidR="000C6ABD" w:rsidRPr="00024E6B" w:rsidRDefault="000C6ABD" w:rsidP="0088025A">
      <w:pPr>
        <w:numPr>
          <w:ilvl w:val="0"/>
          <w:numId w:val="15"/>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да је регистрован код надлежног органа, односно уписан у одговарајући регистар;</w:t>
      </w:r>
    </w:p>
    <w:p w:rsidR="000C6ABD" w:rsidRPr="00024E6B" w:rsidRDefault="000C6ABD" w:rsidP="000C6ABD">
      <w:pPr>
        <w:ind w:left="720"/>
        <w:jc w:val="both"/>
        <w:rPr>
          <w:rFonts w:ascii="Arial" w:hAnsi="Arial" w:cs="Arial"/>
          <w:b/>
          <w:sz w:val="22"/>
          <w:szCs w:val="22"/>
          <w:lang w:val="sr-Cyrl-CS"/>
        </w:rPr>
      </w:pPr>
    </w:p>
    <w:p w:rsidR="000C6ABD" w:rsidRPr="00024E6B" w:rsidRDefault="000C6ABD" w:rsidP="0088025A">
      <w:pPr>
        <w:numPr>
          <w:ilvl w:val="0"/>
          <w:numId w:val="15"/>
        </w:numPr>
        <w:suppressAutoHyphens w:val="0"/>
        <w:spacing w:line="240" w:lineRule="auto"/>
        <w:jc w:val="both"/>
        <w:rPr>
          <w:rFonts w:ascii="Arial" w:hAnsi="Arial" w:cs="Arial"/>
          <w:b/>
          <w:sz w:val="22"/>
          <w:szCs w:val="22"/>
          <w:lang w:val="sr-Cyrl-CS"/>
        </w:rPr>
      </w:pPr>
      <w:r w:rsidRPr="00024E6B">
        <w:rPr>
          <w:rFonts w:ascii="Arial" w:hAnsi="Arial" w:cs="Arial"/>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C6ABD" w:rsidRPr="00024E6B" w:rsidRDefault="000C6ABD" w:rsidP="000C6ABD">
      <w:pPr>
        <w:pStyle w:val="ListParagraph"/>
        <w:rPr>
          <w:rFonts w:ascii="Arial" w:hAnsi="Arial" w:cs="Arial"/>
          <w:sz w:val="22"/>
          <w:szCs w:val="22"/>
          <w:lang w:val="sr-Cyrl-CS"/>
        </w:rPr>
      </w:pPr>
    </w:p>
    <w:p w:rsidR="000C6ABD" w:rsidRPr="00024E6B" w:rsidRDefault="000C6ABD" w:rsidP="0088025A">
      <w:pPr>
        <w:numPr>
          <w:ilvl w:val="0"/>
          <w:numId w:val="15"/>
        </w:numPr>
        <w:tabs>
          <w:tab w:val="left" w:pos="709"/>
        </w:tabs>
        <w:suppressAutoHyphens w:val="0"/>
        <w:spacing w:line="240" w:lineRule="auto"/>
        <w:jc w:val="both"/>
        <w:rPr>
          <w:rFonts w:ascii="Arial" w:hAnsi="Arial" w:cs="Arial"/>
          <w:sz w:val="22"/>
          <w:szCs w:val="22"/>
          <w:u w:val="single"/>
          <w:lang w:val="sr-Cyrl-CS"/>
        </w:rPr>
      </w:pPr>
      <w:r w:rsidRPr="00024E6B">
        <w:rPr>
          <w:rFonts w:ascii="Arial" w:hAnsi="Arial" w:cs="Arial"/>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223AB" w:rsidRPr="00024E6B">
        <w:rPr>
          <w:rFonts w:ascii="Arial" w:hAnsi="Arial" w:cs="Arial"/>
          <w:sz w:val="22"/>
          <w:szCs w:val="22"/>
          <w:lang w:val="sr-Cyrl-CS"/>
        </w:rPr>
        <w:t>.</w:t>
      </w:r>
    </w:p>
    <w:p w:rsidR="000C6ABD" w:rsidRPr="00024E6B" w:rsidRDefault="000C6ABD" w:rsidP="000C6ABD">
      <w:pPr>
        <w:pStyle w:val="ListParagraph"/>
        <w:ind w:left="360"/>
        <w:rPr>
          <w:rFonts w:ascii="Arial" w:hAnsi="Arial" w:cs="Arial"/>
          <w:sz w:val="22"/>
          <w:szCs w:val="22"/>
          <w:lang w:val="sr-Cyrl-CS"/>
        </w:rPr>
      </w:pPr>
    </w:p>
    <w:p w:rsidR="000C6ABD" w:rsidRPr="00024E6B" w:rsidRDefault="000C6ABD" w:rsidP="000C6ABD">
      <w:pPr>
        <w:pStyle w:val="ListParagraph"/>
        <w:rPr>
          <w:rFonts w:ascii="Arial" w:hAnsi="Arial" w:cs="Arial"/>
          <w:b/>
          <w:sz w:val="22"/>
          <w:szCs w:val="22"/>
          <w:u w:val="single"/>
          <w:lang w:val="sr-Cyrl-CS"/>
        </w:rPr>
      </w:pPr>
    </w:p>
    <w:p w:rsidR="000C6ABD" w:rsidRPr="00024E6B" w:rsidRDefault="000C6ABD" w:rsidP="000C6ABD">
      <w:pPr>
        <w:tabs>
          <w:tab w:val="left" w:pos="709"/>
        </w:tabs>
        <w:suppressAutoHyphens w:val="0"/>
        <w:spacing w:line="240" w:lineRule="auto"/>
        <w:ind w:left="720"/>
        <w:jc w:val="both"/>
        <w:rPr>
          <w:rFonts w:ascii="Arial" w:hAnsi="Arial" w:cs="Arial"/>
          <w:b/>
          <w:sz w:val="22"/>
          <w:szCs w:val="22"/>
          <w:u w:val="single"/>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jc w:val="both"/>
        <w:rPr>
          <w:rFonts w:ascii="Arial" w:hAnsi="Arial" w:cs="Arial"/>
          <w:i/>
          <w:sz w:val="22"/>
          <w:szCs w:val="22"/>
          <w:lang w:val="sr-Cyrl-CS"/>
        </w:rPr>
      </w:pPr>
    </w:p>
    <w:p w:rsidR="000C6ABD" w:rsidRPr="00024E6B" w:rsidRDefault="000C6ABD" w:rsidP="000C6ABD">
      <w:pPr>
        <w:rPr>
          <w:rFonts w:ascii="Arial" w:hAnsi="Arial" w:cs="Arial"/>
          <w:sz w:val="22"/>
          <w:szCs w:val="22"/>
        </w:rPr>
      </w:pPr>
      <w:r w:rsidRPr="00024E6B">
        <w:rPr>
          <w:rFonts w:ascii="Arial" w:hAnsi="Arial" w:cs="Arial"/>
          <w:sz w:val="22"/>
          <w:szCs w:val="22"/>
        </w:rPr>
        <w:t xml:space="preserve">                                                                                                         </w:t>
      </w:r>
      <w:r w:rsidR="007223AB" w:rsidRPr="00024E6B">
        <w:rPr>
          <w:rFonts w:ascii="Arial" w:hAnsi="Arial" w:cs="Arial"/>
          <w:sz w:val="22"/>
          <w:szCs w:val="22"/>
        </w:rPr>
        <w:t>Подизвођач</w:t>
      </w:r>
      <w:r w:rsidRPr="00024E6B">
        <w:rPr>
          <w:rFonts w:ascii="Arial" w:hAnsi="Arial" w:cs="Arial"/>
          <w:sz w:val="22"/>
          <w:szCs w:val="22"/>
        </w:rPr>
        <w:t>:</w:t>
      </w:r>
    </w:p>
    <w:p w:rsidR="000C6ABD" w:rsidRPr="00024E6B" w:rsidRDefault="000C6ABD" w:rsidP="000C6ABD">
      <w:pPr>
        <w:rPr>
          <w:rFonts w:ascii="Arial" w:hAnsi="Arial" w:cs="Arial"/>
          <w:sz w:val="22"/>
          <w:szCs w:val="22"/>
        </w:rPr>
      </w:pPr>
    </w:p>
    <w:p w:rsidR="000C6ABD" w:rsidRPr="00024E6B" w:rsidRDefault="000C6ABD" w:rsidP="000C6ABD">
      <w:pPr>
        <w:jc w:val="center"/>
        <w:rPr>
          <w:rFonts w:ascii="Arial" w:hAnsi="Arial" w:cs="Arial"/>
          <w:b/>
          <w:sz w:val="22"/>
          <w:szCs w:val="22"/>
          <w:u w:val="single"/>
        </w:rPr>
      </w:pPr>
      <w:r w:rsidRPr="00024E6B">
        <w:rPr>
          <w:rFonts w:ascii="Arial" w:hAnsi="Arial" w:cs="Arial"/>
          <w:sz w:val="22"/>
          <w:szCs w:val="22"/>
        </w:rPr>
        <w:t xml:space="preserve">                                                                М.П.                     _____________________                                                        </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223AB" w:rsidRPr="00024E6B" w:rsidRDefault="007223AB" w:rsidP="007223AB">
      <w:pPr>
        <w:pStyle w:val="ListParagraph"/>
        <w:ind w:left="0"/>
        <w:jc w:val="both"/>
        <w:rPr>
          <w:rFonts w:ascii="Arial" w:hAnsi="Arial" w:cs="Arial"/>
          <w:bCs/>
          <w:i/>
          <w:iCs/>
          <w:color w:val="auto"/>
          <w:sz w:val="22"/>
          <w:szCs w:val="22"/>
        </w:rPr>
      </w:pPr>
      <w:r w:rsidRPr="00024E6B">
        <w:rPr>
          <w:rFonts w:ascii="Arial" w:hAnsi="Arial" w:cs="Arial"/>
          <w:b/>
          <w:bCs/>
          <w:i/>
          <w:iCs/>
          <w:color w:val="auto"/>
          <w:sz w:val="22"/>
          <w:szCs w:val="22"/>
          <w:u w:val="single"/>
        </w:rPr>
        <w:t>Напомена:</w:t>
      </w:r>
      <w:r w:rsidRPr="00024E6B">
        <w:rPr>
          <w:rFonts w:ascii="Arial" w:hAnsi="Arial" w:cs="Arial"/>
          <w:b/>
          <w:bCs/>
          <w:i/>
          <w:iCs/>
          <w:color w:val="auto"/>
          <w:sz w:val="22"/>
          <w:szCs w:val="22"/>
        </w:rPr>
        <w:t xml:space="preserve"> Изјава се попуњава само уколико понуђач подноси понуду са подизвођачем</w:t>
      </w:r>
      <w:r w:rsidRPr="00024E6B">
        <w:rPr>
          <w:rFonts w:ascii="Arial" w:hAnsi="Arial" w:cs="Arial"/>
          <w:bCs/>
          <w:i/>
          <w:iCs/>
          <w:color w:val="auto"/>
          <w:sz w:val="22"/>
          <w:szCs w:val="22"/>
        </w:rPr>
        <w:t xml:space="preserve"> </w:t>
      </w:r>
      <w:r w:rsidRPr="00024E6B">
        <w:rPr>
          <w:rFonts w:ascii="Arial" w:hAnsi="Arial" w:cs="Arial"/>
          <w:b/>
          <w:bCs/>
          <w:i/>
          <w:iCs/>
          <w:color w:val="auto"/>
          <w:sz w:val="22"/>
          <w:szCs w:val="22"/>
        </w:rPr>
        <w:t>и мора бити потписана од стране овлашћеног лица подизвођача и оверена печатом.</w:t>
      </w:r>
      <w:r w:rsidRPr="00024E6B">
        <w:rPr>
          <w:rFonts w:ascii="Arial" w:hAnsi="Arial" w:cs="Arial"/>
          <w:bCs/>
          <w:i/>
          <w:iCs/>
          <w:color w:val="auto"/>
          <w:sz w:val="22"/>
          <w:szCs w:val="22"/>
        </w:rPr>
        <w:t xml:space="preserve"> </w:t>
      </w: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7223AB" w:rsidRPr="00024E6B" w:rsidRDefault="007223AB" w:rsidP="007A4A4B">
      <w:pPr>
        <w:jc w:val="center"/>
        <w:rPr>
          <w:rFonts w:ascii="Arial" w:hAnsi="Arial" w:cs="Arial"/>
          <w:b/>
          <w:sz w:val="22"/>
          <w:szCs w:val="22"/>
          <w:u w:val="single"/>
        </w:rPr>
      </w:pPr>
    </w:p>
    <w:p w:rsidR="000C6ABD" w:rsidRPr="00024E6B" w:rsidRDefault="000C6ABD" w:rsidP="007A4A4B">
      <w:pPr>
        <w:jc w:val="center"/>
        <w:rPr>
          <w:rFonts w:ascii="Arial" w:hAnsi="Arial" w:cs="Arial"/>
          <w:b/>
          <w:sz w:val="22"/>
          <w:szCs w:val="22"/>
          <w:u w:val="single"/>
        </w:rPr>
      </w:pPr>
    </w:p>
    <w:p w:rsidR="007A4A4B" w:rsidRPr="00024E6B" w:rsidRDefault="007223AB" w:rsidP="007A4A4B">
      <w:pPr>
        <w:jc w:val="center"/>
        <w:rPr>
          <w:rFonts w:ascii="Arial" w:hAnsi="Arial" w:cs="Arial"/>
          <w:b/>
          <w:sz w:val="22"/>
          <w:szCs w:val="22"/>
          <w:u w:val="single"/>
          <w:lang w:val="ru-RU"/>
        </w:rPr>
      </w:pPr>
      <w:r w:rsidRPr="00024E6B">
        <w:rPr>
          <w:rFonts w:ascii="Arial" w:hAnsi="Arial" w:cs="Arial"/>
          <w:b/>
          <w:sz w:val="22"/>
          <w:szCs w:val="22"/>
          <w:u w:val="single"/>
        </w:rPr>
        <w:t>5.4.</w:t>
      </w:r>
      <w:r w:rsidR="007A4A4B" w:rsidRPr="00024E6B">
        <w:rPr>
          <w:rFonts w:ascii="Arial" w:hAnsi="Arial" w:cs="Arial"/>
          <w:b/>
          <w:sz w:val="22"/>
          <w:szCs w:val="22"/>
          <w:u w:val="single"/>
          <w:lang w:val="ru-RU"/>
        </w:rPr>
        <w:t xml:space="preserve"> ОБРАЗАЦ ИЗЈАВЕ </w:t>
      </w:r>
    </w:p>
    <w:p w:rsidR="007A4A4B" w:rsidRPr="00024E6B" w:rsidRDefault="007A4A4B" w:rsidP="007A4A4B">
      <w:pPr>
        <w:jc w:val="center"/>
        <w:rPr>
          <w:rFonts w:ascii="Arial" w:hAnsi="Arial" w:cs="Arial"/>
          <w:b/>
          <w:sz w:val="22"/>
          <w:szCs w:val="22"/>
          <w:u w:val="single"/>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BodyText"/>
        <w:tabs>
          <w:tab w:val="left" w:pos="284"/>
        </w:tabs>
        <w:spacing w:line="360" w:lineRule="auto"/>
        <w:ind w:left="284"/>
        <w:rPr>
          <w:rFonts w:ascii="Arial" w:hAnsi="Arial" w:cs="Arial"/>
          <w:b/>
          <w:bCs/>
          <w:sz w:val="22"/>
          <w:szCs w:val="22"/>
          <w:u w:val="single"/>
        </w:rPr>
      </w:pPr>
      <w:r w:rsidRPr="00024E6B">
        <w:rPr>
          <w:rFonts w:ascii="Arial" w:hAnsi="Arial" w:cs="Arial"/>
          <w:sz w:val="22"/>
          <w:szCs w:val="22"/>
          <w:lang w:val="ru-RU"/>
        </w:rPr>
        <w:t xml:space="preserve">Под пуном материјалном и кривичном одговорношћу, изјављујем да је понуђач </w:t>
      </w:r>
      <w:r w:rsidRPr="00024E6B">
        <w:rPr>
          <w:rFonts w:ascii="Arial" w:hAnsi="Arial" w:cs="Arial"/>
          <w:bCs/>
          <w:sz w:val="22"/>
          <w:szCs w:val="22"/>
        </w:rPr>
        <w:t>/ члан групе понуђача / подизвођач</w:t>
      </w: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ind w:left="360" w:right="65"/>
        <w:jc w:val="center"/>
        <w:rPr>
          <w:rFonts w:ascii="Arial" w:hAnsi="Arial" w:cs="Arial"/>
          <w:bCs/>
          <w:sz w:val="22"/>
          <w:szCs w:val="22"/>
          <w:lang w:val="ru-RU"/>
        </w:rPr>
      </w:pPr>
      <w:r w:rsidRPr="00024E6B">
        <w:rPr>
          <w:rFonts w:ascii="Arial" w:hAnsi="Arial" w:cs="Arial"/>
          <w:bCs/>
          <w:sz w:val="22"/>
          <w:szCs w:val="22"/>
          <w:lang w:val="ru-RU"/>
        </w:rPr>
        <w:t>___________________________________________________</w:t>
      </w:r>
    </w:p>
    <w:p w:rsidR="007A4A4B" w:rsidRPr="00024E6B" w:rsidRDefault="007A4A4B" w:rsidP="007A4A4B">
      <w:pPr>
        <w:ind w:left="360" w:right="65"/>
        <w:jc w:val="center"/>
        <w:rPr>
          <w:rFonts w:ascii="Arial" w:hAnsi="Arial" w:cs="Arial"/>
          <w:bCs/>
          <w:sz w:val="22"/>
          <w:szCs w:val="22"/>
          <w:lang w:val="ru-RU"/>
        </w:rPr>
      </w:pPr>
      <w:r w:rsidRPr="00024E6B">
        <w:rPr>
          <w:rFonts w:ascii="Arial" w:hAnsi="Arial" w:cs="Arial"/>
          <w:bCs/>
          <w:sz w:val="22"/>
          <w:szCs w:val="22"/>
          <w:lang w:val="ru-RU"/>
        </w:rPr>
        <w:t>(назив и седиште понуђача, односно члана групе понуђача, односно подизвођача)</w:t>
      </w:r>
    </w:p>
    <w:p w:rsidR="007A4A4B" w:rsidRPr="00024E6B" w:rsidRDefault="007A4A4B" w:rsidP="007A4A4B">
      <w:pPr>
        <w:ind w:left="360" w:right="65"/>
        <w:jc w:val="both"/>
        <w:rPr>
          <w:rFonts w:ascii="Arial" w:hAnsi="Arial" w:cs="Arial"/>
          <w:bCs/>
          <w:sz w:val="22"/>
          <w:szCs w:val="22"/>
          <w:lang w:val="sr-Latn-CS"/>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spacing w:line="360" w:lineRule="auto"/>
        <w:ind w:left="426"/>
        <w:jc w:val="both"/>
        <w:rPr>
          <w:rFonts w:ascii="Arial" w:hAnsi="Arial" w:cs="Arial"/>
          <w:sz w:val="22"/>
          <w:szCs w:val="22"/>
          <w:lang w:val="sr-Cyrl-CS"/>
        </w:rPr>
      </w:pPr>
      <w:r w:rsidRPr="00024E6B">
        <w:rPr>
          <w:rFonts w:ascii="Arial" w:hAnsi="Arial" w:cs="Arial"/>
          <w:sz w:val="22"/>
          <w:szCs w:val="22"/>
          <w:lang w:val="sr-Cyrl-CS"/>
        </w:rPr>
        <w:t>поштовао обавезе које произилазе из важећих прописа о заштити на раду, запошљавању и условима рада, заштити животне средине</w:t>
      </w:r>
      <w:r w:rsidR="007223AB" w:rsidRPr="00024E6B">
        <w:rPr>
          <w:rFonts w:ascii="Arial" w:hAnsi="Arial" w:cs="Arial"/>
          <w:sz w:val="22"/>
          <w:szCs w:val="22"/>
          <w:lang w:val="sr-Cyrl-CS"/>
        </w:rPr>
        <w:t xml:space="preserve"> и да немам забрану обављања делатности која је на снази у време подношења понуде</w:t>
      </w:r>
      <w:r w:rsidRPr="00024E6B">
        <w:rPr>
          <w:rFonts w:ascii="Arial" w:hAnsi="Arial" w:cs="Arial"/>
          <w:sz w:val="22"/>
          <w:szCs w:val="22"/>
          <w:lang w:val="sr-Cyrl-CS"/>
        </w:rPr>
        <w:t>.</w:t>
      </w:r>
    </w:p>
    <w:p w:rsidR="007A4A4B" w:rsidRPr="00024E6B" w:rsidRDefault="007A4A4B" w:rsidP="007A4A4B">
      <w:pPr>
        <w:pStyle w:val="BodyText"/>
        <w:spacing w:line="360" w:lineRule="auto"/>
        <w:ind w:left="426"/>
        <w:jc w:val="center"/>
        <w:rPr>
          <w:rFonts w:ascii="Arial" w:hAnsi="Arial" w:cs="Arial"/>
          <w:b/>
          <w:bCs/>
          <w:sz w:val="22"/>
          <w:szCs w:val="22"/>
          <w:u w:val="single"/>
        </w:rPr>
      </w:pPr>
    </w:p>
    <w:p w:rsidR="007A4A4B" w:rsidRPr="00024E6B" w:rsidRDefault="007A4A4B" w:rsidP="007223AB">
      <w:pPr>
        <w:pStyle w:val="BodyText"/>
        <w:rPr>
          <w:rFonts w:ascii="Arial" w:hAnsi="Arial" w:cs="Arial"/>
          <w:b/>
          <w:bCs/>
          <w:sz w:val="22"/>
          <w:szCs w:val="22"/>
          <w:u w:val="single"/>
        </w:rPr>
      </w:pPr>
    </w:p>
    <w:p w:rsidR="007A4A4B" w:rsidRPr="00024E6B" w:rsidRDefault="007A4A4B" w:rsidP="007A4A4B">
      <w:pPr>
        <w:pStyle w:val="BodyText"/>
        <w:jc w:val="center"/>
        <w:rPr>
          <w:rFonts w:ascii="Arial" w:hAnsi="Arial" w:cs="Arial"/>
          <w:b/>
          <w:bCs/>
          <w:sz w:val="22"/>
          <w:szCs w:val="22"/>
          <w:u w:val="single"/>
        </w:rPr>
      </w:pPr>
    </w:p>
    <w:p w:rsidR="007A4A4B" w:rsidRPr="00024E6B" w:rsidRDefault="007A4A4B" w:rsidP="007A4A4B">
      <w:pPr>
        <w:tabs>
          <w:tab w:val="left" w:pos="3930"/>
        </w:tabs>
        <w:ind w:right="65" w:firstLine="720"/>
        <w:jc w:val="center"/>
        <w:rPr>
          <w:rFonts w:ascii="Arial" w:hAnsi="Arial" w:cs="Arial"/>
          <w:b/>
          <w:sz w:val="22"/>
          <w:szCs w:val="22"/>
          <w:lang w:val="sr-Cyrl-CS"/>
        </w:rPr>
      </w:pPr>
      <w:r w:rsidRPr="00024E6B">
        <w:rPr>
          <w:rFonts w:ascii="Arial" w:hAnsi="Arial" w:cs="Arial"/>
          <w:b/>
          <w:sz w:val="22"/>
          <w:szCs w:val="22"/>
          <w:lang w:val="sr-Cyrl-CS"/>
        </w:rPr>
        <w:t>М.П.</w:t>
      </w:r>
    </w:p>
    <w:p w:rsidR="007A4A4B" w:rsidRPr="00024E6B" w:rsidRDefault="007A4A4B" w:rsidP="007A4A4B">
      <w:pPr>
        <w:tabs>
          <w:tab w:val="left" w:pos="3930"/>
        </w:tabs>
        <w:ind w:right="65" w:firstLine="720"/>
        <w:jc w:val="both"/>
        <w:rPr>
          <w:rFonts w:ascii="Arial" w:hAnsi="Arial" w:cs="Arial"/>
          <w:b/>
          <w:sz w:val="22"/>
          <w:szCs w:val="22"/>
          <w:lang w:val="sr-Cyrl-CS"/>
        </w:rPr>
      </w:pPr>
    </w:p>
    <w:p w:rsidR="007A4A4B" w:rsidRPr="00024E6B" w:rsidRDefault="007A4A4B" w:rsidP="007A4A4B">
      <w:pPr>
        <w:tabs>
          <w:tab w:val="left" w:pos="3930"/>
        </w:tabs>
        <w:ind w:right="65" w:firstLine="720"/>
        <w:jc w:val="both"/>
        <w:rPr>
          <w:rFonts w:ascii="Arial" w:hAnsi="Arial" w:cs="Arial"/>
          <w:b/>
          <w:sz w:val="22"/>
          <w:szCs w:val="22"/>
          <w:lang w:val="sr-Cyrl-CS"/>
        </w:rPr>
      </w:pPr>
    </w:p>
    <w:p w:rsidR="007A4A4B" w:rsidRPr="00024E6B" w:rsidRDefault="007A4A4B" w:rsidP="007A4A4B">
      <w:pPr>
        <w:ind w:right="65" w:firstLine="720"/>
        <w:jc w:val="both"/>
        <w:rPr>
          <w:rFonts w:ascii="Arial" w:hAnsi="Arial" w:cs="Arial"/>
          <w:sz w:val="22"/>
          <w:szCs w:val="22"/>
          <w:lang w:val="sr-Cyrl-CS"/>
        </w:rPr>
      </w:pPr>
    </w:p>
    <w:p w:rsidR="007A4A4B" w:rsidRPr="00024E6B" w:rsidRDefault="007A4A4B" w:rsidP="007A4A4B">
      <w:pPr>
        <w:ind w:left="720" w:right="65"/>
        <w:jc w:val="right"/>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r>
      <w:r w:rsidRPr="00024E6B">
        <w:rPr>
          <w:rFonts w:ascii="Arial" w:hAnsi="Arial" w:cs="Arial"/>
          <w:sz w:val="22"/>
          <w:szCs w:val="22"/>
          <w:lang w:val="sr-Cyrl-CS"/>
        </w:rPr>
        <w:tab/>
        <w:t xml:space="preserve">    </w:t>
      </w:r>
      <w:r w:rsidRPr="00024E6B">
        <w:rPr>
          <w:rFonts w:ascii="Arial" w:hAnsi="Arial" w:cs="Arial"/>
          <w:sz w:val="22"/>
          <w:szCs w:val="22"/>
          <w:lang w:val="sr-Latn-CS"/>
        </w:rPr>
        <w:t xml:space="preserve">               </w:t>
      </w:r>
      <w:r w:rsidRPr="00024E6B">
        <w:rPr>
          <w:rFonts w:ascii="Arial" w:hAnsi="Arial" w:cs="Arial"/>
          <w:sz w:val="22"/>
          <w:szCs w:val="22"/>
          <w:lang w:val="sr-Cyrl-CS"/>
        </w:rPr>
        <w:t xml:space="preserve">                                     </w:t>
      </w:r>
      <w:r w:rsidRPr="00024E6B">
        <w:rPr>
          <w:rFonts w:ascii="Arial" w:hAnsi="Arial" w:cs="Arial"/>
          <w:sz w:val="22"/>
          <w:szCs w:val="22"/>
          <w:lang w:val="sr-Latn-CS"/>
        </w:rPr>
        <w:t>_____</w:t>
      </w:r>
      <w:r w:rsidRPr="00024E6B">
        <w:rPr>
          <w:rFonts w:ascii="Arial" w:hAnsi="Arial" w:cs="Arial"/>
          <w:sz w:val="22"/>
          <w:szCs w:val="22"/>
          <w:lang w:val="sr-Cyrl-CS"/>
        </w:rPr>
        <w:t>__________________________</w:t>
      </w:r>
      <w:r w:rsidRPr="00024E6B">
        <w:rPr>
          <w:rFonts w:ascii="Arial" w:hAnsi="Arial" w:cs="Arial"/>
          <w:sz w:val="22"/>
          <w:szCs w:val="22"/>
          <w:lang w:val="sr-Latn-CS"/>
        </w:rPr>
        <w:t>_____</w:t>
      </w:r>
    </w:p>
    <w:p w:rsidR="007A4A4B" w:rsidRPr="00024E6B" w:rsidRDefault="007A4A4B" w:rsidP="007A4A4B">
      <w:pPr>
        <w:pStyle w:val="BodyText"/>
        <w:rPr>
          <w:rFonts w:ascii="Arial" w:hAnsi="Arial" w:cs="Arial"/>
          <w:b/>
          <w:sz w:val="22"/>
          <w:szCs w:val="22"/>
          <w:u w:val="single"/>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b/>
          <w:sz w:val="22"/>
          <w:szCs w:val="22"/>
        </w:rPr>
        <w:t xml:space="preserve">                                   </w:t>
      </w:r>
      <w:r w:rsidRPr="00024E6B">
        <w:rPr>
          <w:rFonts w:ascii="Arial" w:hAnsi="Arial" w:cs="Arial"/>
          <w:sz w:val="22"/>
          <w:szCs w:val="22"/>
        </w:rPr>
        <w:t xml:space="preserve">    (потпис овлашћеног лица)</w:t>
      </w:r>
    </w:p>
    <w:p w:rsidR="007A4A4B" w:rsidRPr="00024E6B" w:rsidRDefault="007A4A4B" w:rsidP="007A4A4B">
      <w:pPr>
        <w:pStyle w:val="BodyText"/>
        <w:rPr>
          <w:rFonts w:ascii="Arial" w:hAnsi="Arial" w:cs="Arial"/>
          <w:b/>
          <w:sz w:val="22"/>
          <w:szCs w:val="22"/>
          <w:u w:val="single"/>
        </w:rPr>
      </w:pPr>
    </w:p>
    <w:p w:rsidR="007A4A4B" w:rsidRPr="00024E6B" w:rsidRDefault="007A4A4B" w:rsidP="007A4A4B">
      <w:pPr>
        <w:pStyle w:val="BodyText"/>
        <w:ind w:left="360"/>
        <w:rPr>
          <w:rFonts w:ascii="Arial" w:hAnsi="Arial" w:cs="Arial"/>
          <w:b/>
          <w:sz w:val="22"/>
          <w:szCs w:val="22"/>
          <w:u w:val="single"/>
          <w:lang w:val="ru-RU"/>
        </w:rPr>
      </w:pPr>
    </w:p>
    <w:p w:rsidR="007A4A4B" w:rsidRPr="00024E6B" w:rsidRDefault="007A4A4B" w:rsidP="007223AB">
      <w:pPr>
        <w:ind w:left="142"/>
        <w:jc w:val="both"/>
        <w:rPr>
          <w:rFonts w:ascii="Arial" w:hAnsi="Arial" w:cs="Arial"/>
          <w:b/>
          <w:i/>
          <w:sz w:val="22"/>
          <w:szCs w:val="22"/>
          <w:lang w:val="sr-Latn-CS"/>
        </w:rPr>
      </w:pPr>
      <w:r w:rsidRPr="00024E6B">
        <w:rPr>
          <w:rFonts w:ascii="Arial" w:hAnsi="Arial" w:cs="Arial"/>
          <w:b/>
          <w:i/>
          <w:sz w:val="22"/>
          <w:szCs w:val="22"/>
          <w:lang w:val="sr-Cyrl-CS"/>
        </w:rPr>
        <w:t xml:space="preserve">Напомена: Изјаву копирати у потребном броју примеракa </w:t>
      </w:r>
      <w:r w:rsidRPr="00024E6B">
        <w:rPr>
          <w:rFonts w:ascii="Arial" w:hAnsi="Arial" w:cs="Arial"/>
          <w:b/>
          <w:i/>
          <w:sz w:val="22"/>
          <w:szCs w:val="22"/>
        </w:rPr>
        <w:t>у случају подношења понуде са подизвођачем, односно заједничке понуде</w:t>
      </w:r>
      <w:r w:rsidRPr="00024E6B">
        <w:rPr>
          <w:rFonts w:ascii="Arial" w:hAnsi="Arial" w:cs="Arial"/>
          <w:b/>
          <w:i/>
          <w:sz w:val="22"/>
          <w:szCs w:val="22"/>
          <w:lang w:val="sr-Cyrl-CS"/>
        </w:rPr>
        <w:t>.</w:t>
      </w: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FC2557" w:rsidRPr="00024E6B" w:rsidRDefault="00FC2557" w:rsidP="007A4A4B">
      <w:pPr>
        <w:pStyle w:val="ListParagraph"/>
        <w:ind w:left="0"/>
        <w:jc w:val="both"/>
        <w:rPr>
          <w:rFonts w:ascii="Arial" w:hAnsi="Arial" w:cs="Arial"/>
          <w:bCs/>
          <w:i/>
          <w:iCs/>
          <w:color w:val="FF0000"/>
          <w:sz w:val="22"/>
          <w:szCs w:val="22"/>
        </w:rPr>
      </w:pPr>
    </w:p>
    <w:p w:rsidR="00751F55" w:rsidRPr="00024E6B" w:rsidRDefault="00751F55" w:rsidP="007A4A4B">
      <w:pPr>
        <w:pStyle w:val="ListParagraph"/>
        <w:ind w:left="0"/>
        <w:jc w:val="both"/>
        <w:rPr>
          <w:rFonts w:ascii="Arial" w:hAnsi="Arial" w:cs="Arial"/>
          <w:bCs/>
          <w:i/>
          <w:iCs/>
          <w:color w:val="FF0000"/>
          <w:sz w:val="22"/>
          <w:szCs w:val="22"/>
        </w:rPr>
      </w:pPr>
    </w:p>
    <w:p w:rsidR="007A4A4B" w:rsidRPr="00024E6B" w:rsidRDefault="007A4A4B" w:rsidP="007A4A4B">
      <w:pPr>
        <w:pStyle w:val="ListParagraph"/>
        <w:ind w:left="0"/>
        <w:jc w:val="both"/>
        <w:rPr>
          <w:rFonts w:ascii="Arial" w:hAnsi="Arial" w:cs="Arial"/>
          <w:bCs/>
          <w:i/>
          <w:iCs/>
          <w:color w:val="FF0000"/>
          <w:sz w:val="22"/>
          <w:szCs w:val="22"/>
        </w:rPr>
      </w:pPr>
    </w:p>
    <w:p w:rsidR="007A4A4B" w:rsidRPr="00024E6B" w:rsidRDefault="009E2DAF" w:rsidP="007A4A4B">
      <w:pPr>
        <w:jc w:val="center"/>
        <w:rPr>
          <w:rFonts w:ascii="Arial" w:hAnsi="Arial" w:cs="Arial"/>
          <w:b/>
          <w:bCs/>
          <w:sz w:val="22"/>
          <w:szCs w:val="22"/>
          <w:u w:val="single"/>
          <w:lang w:val="sl-SI"/>
        </w:rPr>
      </w:pPr>
      <w:r w:rsidRPr="00024E6B">
        <w:rPr>
          <w:rFonts w:ascii="Arial" w:hAnsi="Arial" w:cs="Arial"/>
          <w:b/>
          <w:bCs/>
          <w:sz w:val="22"/>
          <w:szCs w:val="22"/>
          <w:u w:val="single"/>
          <w:lang w:val="sr-Cyrl-CS"/>
        </w:rPr>
        <w:t>6</w:t>
      </w:r>
      <w:r w:rsidR="007A4A4B" w:rsidRPr="00024E6B">
        <w:rPr>
          <w:rFonts w:ascii="Arial" w:hAnsi="Arial" w:cs="Arial"/>
          <w:b/>
          <w:bCs/>
          <w:sz w:val="22"/>
          <w:szCs w:val="22"/>
          <w:u w:val="single"/>
          <w:lang w:val="sr-Cyrl-CS"/>
        </w:rPr>
        <w:t>.</w:t>
      </w:r>
      <w:r w:rsidR="007A4A4B" w:rsidRPr="00024E6B">
        <w:rPr>
          <w:rFonts w:ascii="Arial" w:hAnsi="Arial" w:cs="Arial"/>
          <w:b/>
          <w:bCs/>
          <w:sz w:val="22"/>
          <w:szCs w:val="22"/>
          <w:u w:val="single"/>
          <w:lang w:val="ru-RU"/>
        </w:rPr>
        <w:t xml:space="preserve"> УПУТСТВО ПОНУЂАЧИМА КАКО ДА САЧИНЕ ПОНУДУ</w:t>
      </w:r>
    </w:p>
    <w:p w:rsidR="007A4A4B" w:rsidRPr="00024E6B" w:rsidRDefault="007A4A4B" w:rsidP="007A4A4B">
      <w:pPr>
        <w:pStyle w:val="BodyText2"/>
        <w:spacing w:line="100" w:lineRule="atLeast"/>
        <w:jc w:val="both"/>
        <w:rPr>
          <w:rFonts w:ascii="Arial" w:hAnsi="Arial" w:cs="Arial"/>
          <w:b/>
          <w:bCs/>
          <w:i/>
          <w:color w:val="auto"/>
          <w:sz w:val="22"/>
          <w:szCs w:val="22"/>
          <w:lang w:val="ru-RU"/>
        </w:rPr>
      </w:pPr>
    </w:p>
    <w:p w:rsidR="007A4A4B" w:rsidRPr="00024E6B" w:rsidRDefault="007A4A4B" w:rsidP="007A4A4B">
      <w:pPr>
        <w:tabs>
          <w:tab w:val="left" w:pos="600"/>
          <w:tab w:val="left" w:pos="1418"/>
        </w:tabs>
        <w:ind w:right="-34"/>
        <w:jc w:val="both"/>
        <w:rPr>
          <w:rFonts w:ascii="Arial" w:hAnsi="Arial" w:cs="Arial"/>
          <w:sz w:val="22"/>
          <w:szCs w:val="22"/>
          <w:lang w:val="sr-Latn-CS"/>
        </w:rPr>
      </w:pPr>
      <w:r w:rsidRPr="00024E6B">
        <w:rPr>
          <w:rFonts w:ascii="Arial" w:hAnsi="Arial" w:cs="Arial"/>
          <w:sz w:val="22"/>
          <w:szCs w:val="22"/>
          <w:lang w:val="sr-Cyrl-CS"/>
        </w:rPr>
        <w:t>Сагласно члану 61. став 4. тачка 1. Закона, према упутству Наручиоца, понуђач  треба да сачини понуду.</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r w:rsidRPr="00024E6B">
        <w:rPr>
          <w:rFonts w:ascii="Arial" w:hAnsi="Arial" w:cs="Arial"/>
          <w:b/>
          <w:bCs/>
          <w:i/>
          <w:iCs/>
          <w:sz w:val="22"/>
          <w:szCs w:val="22"/>
        </w:rPr>
        <w:t>1. ПОДАЦИ О ЈЕЗИКУ НА КОЈЕМ ПОНУДА МОРА ДА БУДЕ САСТАВЉЕНА</w:t>
      </w:r>
    </w:p>
    <w:p w:rsidR="007A4A4B" w:rsidRPr="00024E6B" w:rsidRDefault="007A4A4B" w:rsidP="007A4A4B">
      <w:pPr>
        <w:autoSpaceDE w:val="0"/>
        <w:autoSpaceDN w:val="0"/>
        <w:adjustRightInd w:val="0"/>
        <w:jc w:val="both"/>
        <w:rPr>
          <w:rFonts w:ascii="Arial" w:hAnsi="Arial" w:cs="Arial"/>
          <w:b/>
          <w:sz w:val="22"/>
          <w:szCs w:val="22"/>
          <w:lang w:val="sr-Cyrl-CS"/>
        </w:rPr>
      </w:pPr>
      <w:r w:rsidRPr="00024E6B">
        <w:rPr>
          <w:rFonts w:ascii="Arial" w:hAnsi="Arial" w:cs="Arial"/>
          <w:sz w:val="22"/>
          <w:szCs w:val="22"/>
        </w:rPr>
        <w:t xml:space="preserve">Понуђач подноси понуду на српском језику. </w:t>
      </w:r>
      <w:r w:rsidR="007B0B66" w:rsidRPr="00024E6B">
        <w:rPr>
          <w:rFonts w:ascii="Arial" w:hAnsi="Arial" w:cs="Arial"/>
          <w:b/>
          <w:sz w:val="22"/>
          <w:szCs w:val="22"/>
          <w:lang w:val="sr-Cyrl-CS"/>
        </w:rPr>
        <w:t>Докази о испуњености додатних услова (техничке спецификације и сл.)  могу бити поднети и на енглеском језику.</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eastAsia="TimesNewRomanPSMT" w:hAnsi="Arial" w:cs="Arial"/>
          <w:bCs/>
          <w:sz w:val="22"/>
          <w:szCs w:val="22"/>
        </w:rPr>
      </w:pPr>
      <w:r w:rsidRPr="00024E6B">
        <w:rPr>
          <w:rFonts w:ascii="Arial" w:hAnsi="Arial" w:cs="Arial"/>
          <w:b/>
          <w:bCs/>
          <w:i/>
          <w:iCs/>
          <w:sz w:val="22"/>
          <w:szCs w:val="22"/>
        </w:rPr>
        <w:t>2. НАЧИН НА КОЈИ ПОНУДА МОРА ДА БУДЕ САЧИЊЕНА</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На полеђини коверте или на кутији навести назив</w:t>
      </w:r>
      <w:r w:rsidRPr="00024E6B">
        <w:rPr>
          <w:rFonts w:ascii="Arial" w:eastAsia="TimesNewRomanPSMT" w:hAnsi="Arial" w:cs="Arial"/>
          <w:bCs/>
          <w:sz w:val="22"/>
          <w:szCs w:val="22"/>
          <w:lang w:val="sr-Cyrl-CS"/>
        </w:rPr>
        <w:t xml:space="preserve"> и адресу</w:t>
      </w:r>
      <w:r w:rsidRPr="00024E6B">
        <w:rPr>
          <w:rFonts w:ascii="Arial" w:eastAsia="TimesNewRomanPSMT" w:hAnsi="Arial" w:cs="Arial"/>
          <w:bCs/>
          <w:sz w:val="22"/>
          <w:szCs w:val="22"/>
        </w:rPr>
        <w:t xml:space="preserve"> понуђача. </w:t>
      </w:r>
    </w:p>
    <w:p w:rsidR="007A4A4B" w:rsidRPr="00024E6B" w:rsidRDefault="007A4A4B" w:rsidP="007A4A4B">
      <w:pPr>
        <w:jc w:val="both"/>
        <w:rPr>
          <w:rFonts w:ascii="Arial" w:eastAsia="TimesNewRomanPSMT" w:hAnsi="Arial" w:cs="Arial"/>
          <w:bCs/>
          <w:sz w:val="22"/>
          <w:szCs w:val="22"/>
        </w:rPr>
      </w:pPr>
      <w:r w:rsidRPr="00024E6B">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24E6B" w:rsidRDefault="007A4A4B" w:rsidP="00690482">
      <w:pPr>
        <w:jc w:val="both"/>
        <w:rPr>
          <w:rFonts w:ascii="Arial" w:hAnsi="Arial" w:cs="Arial"/>
          <w:b/>
          <w:i/>
          <w:iCs/>
        </w:rPr>
      </w:pPr>
      <w:r w:rsidRPr="00024E6B">
        <w:rPr>
          <w:rFonts w:ascii="Arial" w:eastAsia="TimesNewRomanPSMT" w:hAnsi="Arial" w:cs="Arial"/>
          <w:bCs/>
          <w:sz w:val="22"/>
          <w:szCs w:val="22"/>
        </w:rPr>
        <w:t>Понуду доставити на адресу: Градски завод за јавно здравље, Београд, Булевар деспота Стефана 54а</w:t>
      </w:r>
      <w:r w:rsidRPr="00024E6B">
        <w:rPr>
          <w:rFonts w:ascii="Arial" w:hAnsi="Arial" w:cs="Arial"/>
          <w:i/>
          <w:iCs/>
          <w:sz w:val="22"/>
          <w:szCs w:val="22"/>
        </w:rPr>
        <w:t xml:space="preserve">, </w:t>
      </w:r>
      <w:r w:rsidRPr="00024E6B">
        <w:rPr>
          <w:rFonts w:ascii="Arial" w:eastAsia="TimesNewRomanPSMT" w:hAnsi="Arial" w:cs="Arial"/>
          <w:bCs/>
          <w:sz w:val="22"/>
          <w:szCs w:val="22"/>
        </w:rPr>
        <w:t xml:space="preserve">са назнаком: </w:t>
      </w:r>
      <w:r w:rsidRPr="00024E6B">
        <w:rPr>
          <w:rFonts w:ascii="Arial" w:eastAsia="TimesNewRomanPS-BoldMT" w:hAnsi="Arial" w:cs="Arial"/>
          <w:b/>
          <w:bCs/>
          <w:sz w:val="22"/>
          <w:szCs w:val="22"/>
        </w:rPr>
        <w:t>,,Понуда за јавну набавку</w:t>
      </w:r>
      <w:r w:rsidR="00EA57D9" w:rsidRPr="00024E6B">
        <w:rPr>
          <w:rFonts w:ascii="Arial" w:eastAsia="TimesNewRomanPS-BoldMT" w:hAnsi="Arial" w:cs="Arial"/>
          <w:b/>
          <w:bCs/>
          <w:sz w:val="22"/>
          <w:szCs w:val="22"/>
        </w:rPr>
        <w:t xml:space="preserve">- </w:t>
      </w:r>
      <w:r w:rsidR="003867B7" w:rsidRPr="00024E6B">
        <w:rPr>
          <w:rFonts w:ascii="Arial" w:hAnsi="Arial" w:cs="Arial"/>
          <w:b/>
          <w:bCs/>
          <w:sz w:val="22"/>
          <w:szCs w:val="22"/>
        </w:rPr>
        <w:t>УСЛУГЕ ПОДУГОВОРЕНИХ/ УГОВОРЕНИХ ИСПИТИВАЊА ВАН ОБЛАСТИ АКРЕДИТАЦИЈЕ ЛАБОРАТОРИЈЕ, обликована по партијама, ЈН БР. ВНУ 33-II-26/15</w:t>
      </w:r>
      <w:r w:rsidRPr="00024E6B">
        <w:rPr>
          <w:rFonts w:ascii="Arial" w:eastAsia="TimesNewRomanPSMT" w:hAnsi="Arial" w:cs="Arial"/>
          <w:b/>
          <w:bCs/>
          <w:sz w:val="22"/>
          <w:szCs w:val="22"/>
        </w:rPr>
        <w:t xml:space="preserve">- </w:t>
      </w:r>
      <w:r w:rsidRPr="00024E6B">
        <w:rPr>
          <w:rFonts w:ascii="Arial" w:eastAsia="TimesNewRomanPS-BoldMT" w:hAnsi="Arial" w:cs="Arial"/>
          <w:b/>
          <w:bCs/>
          <w:sz w:val="22"/>
          <w:szCs w:val="22"/>
        </w:rPr>
        <w:t>НЕ ОТВАРАТИ”.</w:t>
      </w:r>
      <w:r w:rsidRPr="00024E6B">
        <w:rPr>
          <w:rFonts w:ascii="Arial" w:hAnsi="Arial" w:cs="Arial"/>
          <w:color w:val="FF0000"/>
          <w:sz w:val="22"/>
          <w:szCs w:val="22"/>
        </w:rPr>
        <w:t xml:space="preserve"> </w:t>
      </w:r>
      <w:r w:rsidRPr="00024E6B">
        <w:rPr>
          <w:rFonts w:ascii="Arial" w:hAnsi="Arial" w:cs="Arial"/>
          <w:color w:val="auto"/>
          <w:sz w:val="22"/>
          <w:szCs w:val="22"/>
        </w:rPr>
        <w:t xml:space="preserve">Понуда се сматра благовременом уколико је примљена од стране Наручиоца до </w:t>
      </w:r>
      <w:r w:rsidR="00654378">
        <w:rPr>
          <w:rFonts w:ascii="Arial" w:hAnsi="Arial" w:cs="Arial"/>
          <w:color w:val="auto"/>
          <w:sz w:val="22"/>
          <w:szCs w:val="22"/>
        </w:rPr>
        <w:t>28.12.2015</w:t>
      </w:r>
      <w:r w:rsidRPr="00024E6B">
        <w:rPr>
          <w:rFonts w:ascii="Arial" w:hAnsi="Arial" w:cs="Arial"/>
          <w:color w:val="auto"/>
          <w:sz w:val="22"/>
          <w:szCs w:val="22"/>
        </w:rPr>
        <w:t>. године</w:t>
      </w:r>
      <w:r w:rsidRPr="00024E6B">
        <w:rPr>
          <w:rFonts w:ascii="Arial" w:hAnsi="Arial" w:cs="Arial"/>
          <w:i/>
          <w:iCs/>
          <w:color w:val="auto"/>
          <w:sz w:val="22"/>
          <w:szCs w:val="22"/>
        </w:rPr>
        <w:t xml:space="preserve"> </w:t>
      </w:r>
      <w:r w:rsidRPr="00024E6B">
        <w:rPr>
          <w:rFonts w:ascii="Arial" w:hAnsi="Arial" w:cs="Arial"/>
          <w:color w:val="auto"/>
          <w:sz w:val="22"/>
          <w:szCs w:val="22"/>
        </w:rPr>
        <w:t>до 10 сати.</w:t>
      </w:r>
      <w:r w:rsidRPr="00024E6B">
        <w:rPr>
          <w:rFonts w:ascii="Arial" w:hAnsi="Arial" w:cs="Arial"/>
          <w:sz w:val="22"/>
          <w:szCs w:val="22"/>
          <w:lang w:val="ru-RU"/>
        </w:rPr>
        <w:t xml:space="preserve"> Благовременим се сматрају понуде које су, примљене од стране Наручиоца у року одређеном у позиву за подношење понуда.</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24E6B">
        <w:rPr>
          <w:rFonts w:ascii="Arial" w:hAnsi="Arial" w:cs="Arial"/>
          <w:color w:val="auto"/>
          <w:sz w:val="22"/>
          <w:szCs w:val="22"/>
          <w:lang w:val="sr-Cyrl-CS"/>
        </w:rPr>
        <w:t>н</w:t>
      </w:r>
      <w:r w:rsidRPr="00024E6B">
        <w:rPr>
          <w:rFonts w:ascii="Arial" w:hAnsi="Arial" w:cs="Arial"/>
          <w:color w:val="auto"/>
          <w:sz w:val="22"/>
          <w:szCs w:val="22"/>
        </w:rPr>
        <w:t>аруч</w:t>
      </w:r>
      <w:r w:rsidRPr="00024E6B">
        <w:rPr>
          <w:rFonts w:ascii="Arial" w:hAnsi="Arial" w:cs="Arial"/>
          <w:color w:val="auto"/>
          <w:sz w:val="22"/>
          <w:szCs w:val="22"/>
          <w:lang w:val="sr-Cyrl-CS"/>
        </w:rPr>
        <w:t>и</w:t>
      </w:r>
      <w:r w:rsidRPr="00024E6B">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p>
    <w:p w:rsidR="007A4A4B" w:rsidRPr="00024E6B" w:rsidRDefault="007A4A4B" w:rsidP="007A4A4B">
      <w:pPr>
        <w:autoSpaceDE w:val="0"/>
        <w:autoSpaceDN w:val="0"/>
        <w:adjustRightInd w:val="0"/>
        <w:spacing w:line="240" w:lineRule="auto"/>
        <w:jc w:val="both"/>
        <w:rPr>
          <w:rFonts w:ascii="Arial" w:hAnsi="Arial" w:cs="Arial"/>
          <w:color w:val="auto"/>
          <w:sz w:val="22"/>
          <w:szCs w:val="22"/>
        </w:rPr>
      </w:pPr>
      <w:r w:rsidRPr="00024E6B">
        <w:rPr>
          <w:rFonts w:ascii="Arial" w:hAnsi="Arial" w:cs="Arial"/>
          <w:b/>
          <w:bCs/>
          <w:sz w:val="22"/>
          <w:szCs w:val="22"/>
          <w:lang w:val="sr-Cyrl-CS"/>
        </w:rPr>
        <w:t xml:space="preserve">Рокови у поступку  </w:t>
      </w:r>
      <w:r w:rsidRPr="00024E6B">
        <w:rPr>
          <w:rFonts w:ascii="Arial" w:hAnsi="Arial" w:cs="Arial"/>
          <w:bCs/>
          <w:sz w:val="22"/>
          <w:szCs w:val="22"/>
          <w:lang w:val="sr-Cyrl-CS"/>
        </w:rPr>
        <w:t>јавне  набавке  биће  рачунати  према  датуму објављивања позива у на порталу јавних набавки.</w:t>
      </w:r>
      <w:r w:rsidRPr="00024E6B">
        <w:rPr>
          <w:rFonts w:ascii="Arial" w:hAnsi="Arial" w:cs="Arial"/>
          <w:sz w:val="22"/>
          <w:szCs w:val="22"/>
          <w:lang w:val="ru-RU"/>
        </w:rPr>
        <w:t xml:space="preserve"> Рачунање рока се врши тако што се, као</w:t>
      </w:r>
      <w:r w:rsidRPr="00024E6B">
        <w:rPr>
          <w:rFonts w:ascii="Arial" w:hAnsi="Arial" w:cs="Arial"/>
          <w:bCs/>
          <w:sz w:val="22"/>
          <w:szCs w:val="22"/>
          <w:lang w:val="sr-Cyrl-CS"/>
        </w:rPr>
        <w:t xml:space="preserve"> први дан рока, узима први наредни дан од дана објављивања позива на Порталу јавних набавки.</w:t>
      </w:r>
      <w:r w:rsidRPr="00024E6B">
        <w:rPr>
          <w:rFonts w:ascii="Arial" w:hAnsi="Arial" w:cs="Arial"/>
          <w:sz w:val="22"/>
          <w:szCs w:val="22"/>
          <w:lang w:val="ru-RU"/>
        </w:rPr>
        <w:t xml:space="preserve"> Уколико је последњи дан рока нерадни дан (субота, недеља и државни празник),</w:t>
      </w:r>
      <w:r w:rsidRPr="00024E6B">
        <w:rPr>
          <w:rFonts w:ascii="Arial" w:hAnsi="Arial" w:cs="Arial"/>
          <w:color w:val="FF6600"/>
          <w:sz w:val="22"/>
          <w:szCs w:val="22"/>
          <w:lang w:val="ru-RU"/>
        </w:rPr>
        <w:t xml:space="preserve"> </w:t>
      </w:r>
      <w:r w:rsidRPr="00024E6B">
        <w:rPr>
          <w:rFonts w:ascii="Arial" w:hAnsi="Arial" w:cs="Arial"/>
          <w:sz w:val="22"/>
          <w:szCs w:val="22"/>
          <w:lang w:val="ru-RU"/>
        </w:rPr>
        <w:t>рок истиче првог наредног радног дана.</w:t>
      </w:r>
    </w:p>
    <w:p w:rsidR="007A4A4B" w:rsidRPr="00024E6B" w:rsidRDefault="007A4A4B" w:rsidP="007A4A4B">
      <w:pPr>
        <w:jc w:val="both"/>
        <w:rPr>
          <w:rFonts w:ascii="Arial" w:hAnsi="Arial" w:cs="Arial"/>
          <w:b/>
          <w:sz w:val="22"/>
          <w:szCs w:val="22"/>
        </w:rPr>
      </w:pPr>
      <w:r w:rsidRPr="00024E6B">
        <w:rPr>
          <w:rFonts w:ascii="Arial" w:hAnsi="Arial" w:cs="Arial"/>
          <w:b/>
          <w:sz w:val="22"/>
          <w:szCs w:val="22"/>
        </w:rPr>
        <w:t xml:space="preserve">  </w:t>
      </w:r>
    </w:p>
    <w:p w:rsidR="007A4A4B" w:rsidRPr="00024E6B" w:rsidRDefault="007A4A4B" w:rsidP="0088025A">
      <w:pPr>
        <w:numPr>
          <w:ilvl w:val="1"/>
          <w:numId w:val="6"/>
        </w:numPr>
        <w:tabs>
          <w:tab w:val="num" w:pos="600"/>
        </w:tabs>
        <w:suppressAutoHyphens w:val="0"/>
        <w:spacing w:line="240" w:lineRule="auto"/>
        <w:ind w:right="-34"/>
        <w:jc w:val="both"/>
        <w:rPr>
          <w:rFonts w:ascii="Arial" w:hAnsi="Arial" w:cs="Arial"/>
          <w:sz w:val="22"/>
          <w:szCs w:val="22"/>
          <w:lang w:val="ru-RU"/>
        </w:rPr>
      </w:pPr>
      <w:r w:rsidRPr="00024E6B">
        <w:rPr>
          <w:rFonts w:ascii="Arial" w:hAnsi="Arial" w:cs="Arial"/>
          <w:b/>
          <w:bCs/>
          <w:sz w:val="22"/>
          <w:szCs w:val="22"/>
          <w:lang w:val="sr-Cyrl-CS"/>
        </w:rPr>
        <w:t>Понуде ће бити отворене јавно,</w:t>
      </w:r>
      <w:r w:rsidRPr="00024E6B">
        <w:rPr>
          <w:rFonts w:ascii="Arial" w:hAnsi="Arial" w:cs="Arial"/>
          <w:b/>
          <w:bCs/>
          <w:sz w:val="22"/>
          <w:szCs w:val="22"/>
          <w:lang w:val="sr-Latn-CS"/>
        </w:rPr>
        <w:t xml:space="preserve"> </w:t>
      </w:r>
      <w:r w:rsidRPr="00024E6B">
        <w:rPr>
          <w:rFonts w:ascii="Arial" w:hAnsi="Arial" w:cs="Arial"/>
          <w:b/>
          <w:bCs/>
          <w:sz w:val="22"/>
          <w:szCs w:val="22"/>
        </w:rPr>
        <w:t xml:space="preserve">последњег дана рока за подношење понуда, односно </w:t>
      </w:r>
      <w:r w:rsidR="00654378">
        <w:rPr>
          <w:rFonts w:ascii="Arial" w:hAnsi="Arial" w:cs="Arial"/>
          <w:b/>
          <w:sz w:val="22"/>
          <w:szCs w:val="22"/>
        </w:rPr>
        <w:t>28.12.2015</w:t>
      </w:r>
      <w:r w:rsidRPr="00024E6B">
        <w:rPr>
          <w:rFonts w:ascii="Arial" w:hAnsi="Arial" w:cs="Arial"/>
          <w:b/>
          <w:bCs/>
          <w:sz w:val="22"/>
          <w:szCs w:val="22"/>
        </w:rPr>
        <w:t xml:space="preserve">, </w:t>
      </w:r>
      <w:r w:rsidRPr="00024E6B">
        <w:rPr>
          <w:rFonts w:ascii="Arial" w:hAnsi="Arial" w:cs="Arial"/>
          <w:b/>
          <w:bCs/>
          <w:sz w:val="22"/>
          <w:szCs w:val="22"/>
          <w:lang w:val="sr-Cyrl-CS"/>
        </w:rPr>
        <w:t xml:space="preserve">у </w:t>
      </w:r>
      <w:r w:rsidRPr="00024E6B">
        <w:rPr>
          <w:rFonts w:ascii="Arial" w:hAnsi="Arial" w:cs="Arial"/>
          <w:b/>
          <w:bCs/>
          <w:sz w:val="22"/>
          <w:szCs w:val="22"/>
        </w:rPr>
        <w:t>11</w:t>
      </w:r>
      <w:r w:rsidRPr="00024E6B">
        <w:rPr>
          <w:rFonts w:ascii="Arial" w:hAnsi="Arial" w:cs="Arial"/>
          <w:b/>
          <w:bCs/>
          <w:sz w:val="22"/>
          <w:szCs w:val="22"/>
          <w:lang w:val="sr-Cyrl-CS"/>
        </w:rPr>
        <w:t xml:space="preserve"> </w:t>
      </w:r>
      <w:r w:rsidRPr="00024E6B">
        <w:rPr>
          <w:rFonts w:ascii="Arial" w:hAnsi="Arial" w:cs="Arial"/>
          <w:b/>
          <w:sz w:val="22"/>
          <w:szCs w:val="22"/>
          <w:lang w:val="sr-Cyrl-CS"/>
        </w:rPr>
        <w:t xml:space="preserve">часова, </w:t>
      </w:r>
      <w:r w:rsidRPr="00024E6B">
        <w:rPr>
          <w:rFonts w:ascii="Arial" w:hAnsi="Arial" w:cs="Arial"/>
          <w:sz w:val="22"/>
          <w:szCs w:val="22"/>
          <w:lang w:val="ru-RU"/>
        </w:rPr>
        <w:t>на адреси Наручиоца</w:t>
      </w:r>
      <w:r w:rsidRPr="00024E6B">
        <w:rPr>
          <w:rFonts w:ascii="Arial" w:hAnsi="Arial" w:cs="Arial"/>
          <w:sz w:val="22"/>
          <w:szCs w:val="22"/>
        </w:rPr>
        <w:t xml:space="preserve">, </w:t>
      </w:r>
      <w:r w:rsidR="00FC2557" w:rsidRPr="00024E6B">
        <w:rPr>
          <w:rFonts w:ascii="Arial" w:hAnsi="Arial" w:cs="Arial"/>
          <w:sz w:val="22"/>
          <w:szCs w:val="22"/>
        </w:rPr>
        <w:t>соба 31</w:t>
      </w:r>
      <w:r w:rsidRPr="00024E6B">
        <w:rPr>
          <w:rFonts w:ascii="Arial" w:hAnsi="Arial" w:cs="Arial"/>
          <w:sz w:val="22"/>
          <w:szCs w:val="22"/>
        </w:rPr>
        <w:t xml:space="preserve"> на  </w:t>
      </w:r>
      <w:r w:rsidR="00FC2557" w:rsidRPr="00024E6B">
        <w:rPr>
          <w:rFonts w:ascii="Arial" w:hAnsi="Arial" w:cs="Arial"/>
          <w:sz w:val="22"/>
          <w:szCs w:val="22"/>
        </w:rPr>
        <w:t>2</w:t>
      </w:r>
      <w:r w:rsidRPr="00024E6B">
        <w:rPr>
          <w:rFonts w:ascii="Arial" w:hAnsi="Arial" w:cs="Arial"/>
          <w:sz w:val="22"/>
          <w:szCs w:val="22"/>
        </w:rPr>
        <w:t>. (</w:t>
      </w:r>
      <w:r w:rsidR="00FC2557" w:rsidRPr="00024E6B">
        <w:rPr>
          <w:rFonts w:ascii="Arial" w:hAnsi="Arial" w:cs="Arial"/>
          <w:sz w:val="22"/>
          <w:szCs w:val="22"/>
        </w:rPr>
        <w:t>друг</w:t>
      </w:r>
      <w:r w:rsidRPr="00024E6B">
        <w:rPr>
          <w:rFonts w:ascii="Arial" w:hAnsi="Arial" w:cs="Arial"/>
          <w:sz w:val="22"/>
          <w:szCs w:val="22"/>
        </w:rPr>
        <w:t>ом)</w:t>
      </w:r>
      <w:r w:rsidRPr="00024E6B">
        <w:rPr>
          <w:rFonts w:ascii="Arial" w:hAnsi="Arial" w:cs="Arial"/>
          <w:sz w:val="22"/>
          <w:szCs w:val="22"/>
          <w:lang w:val="sr-Cyrl-CS"/>
        </w:rPr>
        <w:t xml:space="preserve"> спрату</w:t>
      </w:r>
      <w:r w:rsidRPr="00024E6B">
        <w:rPr>
          <w:rFonts w:ascii="Arial" w:hAnsi="Arial" w:cs="Arial"/>
          <w:sz w:val="22"/>
          <w:szCs w:val="22"/>
          <w:lang w:val="ru-RU"/>
        </w:rPr>
        <w:t>. Представници понуђача, који ће присустовати јавном отвар</w:t>
      </w:r>
      <w:r w:rsidRPr="00024E6B">
        <w:rPr>
          <w:rFonts w:ascii="Arial" w:hAnsi="Arial" w:cs="Arial"/>
          <w:sz w:val="22"/>
          <w:szCs w:val="22"/>
        </w:rPr>
        <w:t>a</w:t>
      </w:r>
      <w:r w:rsidRPr="00024E6B">
        <w:rPr>
          <w:rFonts w:ascii="Arial" w:hAnsi="Arial" w:cs="Arial"/>
          <w:sz w:val="22"/>
          <w:szCs w:val="22"/>
          <w:lang w:val="ru-RU"/>
        </w:rPr>
        <w:t>њу понуда, морају да  приложе писано овлашћење за учешће у поступку отварања понуда</w:t>
      </w:r>
      <w:r w:rsidRPr="00024E6B">
        <w:rPr>
          <w:rFonts w:ascii="Arial" w:hAnsi="Arial" w:cs="Arial"/>
          <w:sz w:val="22"/>
          <w:szCs w:val="22"/>
          <w:lang w:val="sr-Latn-CS"/>
        </w:rPr>
        <w:t xml:space="preserve"> </w:t>
      </w:r>
      <w:r w:rsidRPr="00024E6B">
        <w:rPr>
          <w:rFonts w:ascii="Arial" w:hAnsi="Arial" w:cs="Arial"/>
          <w:sz w:val="22"/>
          <w:szCs w:val="22"/>
          <w:lang w:val="sr-Cyrl-CS"/>
        </w:rPr>
        <w:t>са јасном назнаком да се овлашћење односи на предметну набавку</w:t>
      </w:r>
      <w:r w:rsidRPr="00024E6B">
        <w:rPr>
          <w:rFonts w:ascii="Arial" w:hAnsi="Arial" w:cs="Arial"/>
          <w:sz w:val="22"/>
          <w:szCs w:val="22"/>
          <w:lang w:val="ru-RU"/>
        </w:rPr>
        <w:t>.</w:t>
      </w:r>
    </w:p>
    <w:p w:rsidR="007A4A4B" w:rsidRPr="00024E6B" w:rsidRDefault="007A4A4B" w:rsidP="007A4A4B">
      <w:pPr>
        <w:tabs>
          <w:tab w:val="left" w:pos="1276"/>
        </w:tabs>
        <w:ind w:right="-34"/>
        <w:jc w:val="both"/>
        <w:rPr>
          <w:rFonts w:ascii="Arial" w:hAnsi="Arial" w:cs="Arial"/>
          <w:sz w:val="22"/>
          <w:szCs w:val="22"/>
          <w:lang w:val="ru-RU"/>
        </w:rPr>
      </w:pPr>
      <w:r w:rsidRPr="00024E6B">
        <w:rPr>
          <w:rFonts w:ascii="Arial" w:hAnsi="Arial" w:cs="Arial"/>
          <w:b/>
          <w:bCs/>
          <w:sz w:val="22"/>
          <w:szCs w:val="22"/>
          <w:lang w:val="sr-Latn-CS"/>
        </w:rPr>
        <w:t xml:space="preserve"> </w:t>
      </w:r>
      <w:r w:rsidRPr="00024E6B">
        <w:rPr>
          <w:rFonts w:ascii="Arial" w:hAnsi="Arial" w:cs="Arial"/>
          <w:b/>
          <w:bCs/>
          <w:sz w:val="22"/>
          <w:szCs w:val="22"/>
          <w:lang w:val="ru-RU"/>
        </w:rPr>
        <w:t>У поступку отварања понуда, активно могу учествовати само овлашћени предс</w:t>
      </w:r>
      <w:r w:rsidRPr="00024E6B">
        <w:rPr>
          <w:rFonts w:ascii="Arial" w:hAnsi="Arial" w:cs="Arial"/>
          <w:b/>
          <w:bCs/>
          <w:sz w:val="22"/>
          <w:szCs w:val="22"/>
          <w:lang w:val="sr-Cyrl-CS"/>
        </w:rPr>
        <w:t>т</w:t>
      </w:r>
      <w:r w:rsidRPr="00024E6B">
        <w:rPr>
          <w:rFonts w:ascii="Arial" w:hAnsi="Arial" w:cs="Arial"/>
          <w:b/>
          <w:bCs/>
          <w:sz w:val="22"/>
          <w:szCs w:val="22"/>
          <w:lang w:val="ru-RU"/>
        </w:rPr>
        <w:t xml:space="preserve">авници понуђача. </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autoSpaceDE w:val="0"/>
        <w:jc w:val="both"/>
        <w:rPr>
          <w:rFonts w:ascii="Arial" w:hAnsi="Arial" w:cs="Arial"/>
          <w:b/>
          <w:sz w:val="22"/>
          <w:szCs w:val="22"/>
          <w:lang w:val="sr-Cyrl-CS"/>
        </w:rPr>
      </w:pPr>
      <w:r w:rsidRPr="00024E6B">
        <w:rPr>
          <w:rFonts w:ascii="Arial" w:hAnsi="Arial" w:cs="Arial"/>
          <w:sz w:val="22"/>
          <w:szCs w:val="22"/>
          <w:lang w:val="sr-Latn-CS" w:eastAsia="sr-Latn-CS"/>
        </w:rPr>
        <w:t xml:space="preserve">Понуда мора бити у писаном облику, на </w:t>
      </w:r>
      <w:r w:rsidRPr="00024E6B">
        <w:rPr>
          <w:rFonts w:ascii="Arial" w:hAnsi="Arial" w:cs="Arial"/>
          <w:sz w:val="22"/>
          <w:szCs w:val="22"/>
          <w:lang w:val="sr-Cyrl-CS" w:eastAsia="sr-Latn-CS"/>
        </w:rPr>
        <w:t xml:space="preserve">преузетим </w:t>
      </w:r>
      <w:r w:rsidRPr="00024E6B">
        <w:rPr>
          <w:rFonts w:ascii="Arial" w:hAnsi="Arial" w:cs="Arial"/>
          <w:sz w:val="22"/>
          <w:szCs w:val="22"/>
          <w:lang w:val="sr-Latn-CS" w:eastAsia="sr-Latn-CS"/>
        </w:rPr>
        <w:t>обрасцима из конкурсне документације, јасна и недвосмислена.</w:t>
      </w:r>
      <w:r w:rsidRPr="00024E6B">
        <w:rPr>
          <w:rFonts w:ascii="Arial" w:hAnsi="Arial" w:cs="Arial"/>
          <w:bCs/>
          <w:sz w:val="22"/>
          <w:szCs w:val="22"/>
          <w:lang w:val="sr-Cyrl-CS"/>
        </w:rPr>
        <w:t xml:space="preserve">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024E6B">
        <w:rPr>
          <w:rFonts w:ascii="Arial" w:hAnsi="Arial" w:cs="Arial"/>
          <w:b/>
          <w:sz w:val="22"/>
          <w:szCs w:val="22"/>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jc w:val="both"/>
        <w:rPr>
          <w:rFonts w:ascii="Arial" w:eastAsia="TimesNewRomanPSMT" w:hAnsi="Arial" w:cs="Arial"/>
          <w:b/>
          <w:bCs/>
          <w:sz w:val="22"/>
          <w:szCs w:val="22"/>
        </w:rPr>
      </w:pPr>
      <w:r w:rsidRPr="00024E6B">
        <w:rPr>
          <w:rFonts w:ascii="Arial" w:eastAsia="TimesNewRomanPSMT" w:hAnsi="Arial" w:cs="Arial"/>
          <w:b/>
          <w:bCs/>
          <w:sz w:val="22"/>
          <w:szCs w:val="22"/>
        </w:rPr>
        <w:t>Понуда мора да садржи:</w:t>
      </w:r>
    </w:p>
    <w:p w:rsidR="007A4A4B" w:rsidRPr="00024E6B" w:rsidRDefault="007A4A4B" w:rsidP="0088025A">
      <w:pPr>
        <w:pStyle w:val="ListParagraph"/>
        <w:numPr>
          <w:ilvl w:val="0"/>
          <w:numId w:val="2"/>
        </w:numPr>
        <w:jc w:val="both"/>
        <w:rPr>
          <w:rFonts w:ascii="Arial" w:hAnsi="Arial" w:cs="Arial"/>
          <w:bCs/>
          <w:i/>
          <w:iCs/>
          <w:sz w:val="22"/>
          <w:szCs w:val="22"/>
        </w:rPr>
      </w:pPr>
      <w:r w:rsidRPr="00024E6B">
        <w:rPr>
          <w:rFonts w:ascii="Arial" w:eastAsia="TimesNewRomanPSMT" w:hAnsi="Arial" w:cs="Arial"/>
          <w:bCs/>
          <w:sz w:val="22"/>
          <w:szCs w:val="22"/>
        </w:rPr>
        <w:t xml:space="preserve">потписан и оверен образац 3- Врста, техничке карактеристике, квалитет, количина и опис </w:t>
      </w:r>
      <w:r w:rsidR="00C4215E" w:rsidRPr="00024E6B">
        <w:rPr>
          <w:rFonts w:ascii="Arial" w:eastAsia="TimesNewRomanPSMT" w:hAnsi="Arial" w:cs="Arial"/>
          <w:bCs/>
          <w:sz w:val="22"/>
          <w:szCs w:val="22"/>
        </w:rPr>
        <w:t>добра</w:t>
      </w:r>
      <w:r w:rsidRPr="00024E6B">
        <w:rPr>
          <w:rFonts w:ascii="Arial" w:eastAsia="TimesNewRomanPSMT" w:hAnsi="Arial" w:cs="Arial"/>
          <w:bCs/>
          <w:sz w:val="22"/>
          <w:szCs w:val="22"/>
        </w:rPr>
        <w:t xml:space="preserve"> </w:t>
      </w:r>
    </w:p>
    <w:p w:rsidR="007223AB" w:rsidRPr="00024E6B" w:rsidRDefault="007223A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изјава - доказ о испуњавању услова из чл. 75</w:t>
      </w:r>
      <w:r w:rsidR="00A0719F" w:rsidRPr="00024E6B">
        <w:rPr>
          <w:rFonts w:ascii="Arial" w:eastAsia="TimesNewRomanPSMT" w:hAnsi="Arial" w:cs="Arial"/>
          <w:bCs/>
          <w:sz w:val="22"/>
          <w:szCs w:val="22"/>
        </w:rPr>
        <w:t>.</w:t>
      </w:r>
      <w:r w:rsidRPr="00024E6B">
        <w:rPr>
          <w:rFonts w:ascii="Arial" w:eastAsia="TimesNewRomanPSMT" w:hAnsi="Arial" w:cs="Arial"/>
          <w:bCs/>
          <w:sz w:val="22"/>
          <w:szCs w:val="22"/>
        </w:rPr>
        <w:t xml:space="preserve"> </w:t>
      </w:r>
      <w:r w:rsidR="007A4A4B" w:rsidRPr="00024E6B">
        <w:rPr>
          <w:rFonts w:ascii="Arial" w:eastAsia="TimesNewRomanPSMT" w:hAnsi="Arial" w:cs="Arial"/>
          <w:bCs/>
          <w:sz w:val="22"/>
          <w:szCs w:val="22"/>
        </w:rPr>
        <w:t xml:space="preserve">Закона </w:t>
      </w:r>
    </w:p>
    <w:p w:rsidR="003867B7" w:rsidRPr="00024E6B" w:rsidRDefault="003867B7"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доказ о испуњавању услова из чл. 75 ст. 5</w:t>
      </w:r>
      <w:r w:rsidR="00A0719F" w:rsidRPr="00024E6B">
        <w:rPr>
          <w:rFonts w:ascii="Arial" w:eastAsia="TimesNewRomanPSMT" w:hAnsi="Arial" w:cs="Arial"/>
          <w:bCs/>
          <w:sz w:val="22"/>
          <w:szCs w:val="22"/>
        </w:rPr>
        <w:t>.</w:t>
      </w:r>
      <w:r w:rsidRPr="00024E6B">
        <w:rPr>
          <w:rFonts w:ascii="Arial" w:eastAsia="TimesNewRomanPSMT" w:hAnsi="Arial" w:cs="Arial"/>
          <w:bCs/>
          <w:sz w:val="22"/>
          <w:szCs w:val="22"/>
        </w:rPr>
        <w:t xml:space="preserve"> Закона</w:t>
      </w:r>
    </w:p>
    <w:p w:rsidR="007223AB" w:rsidRPr="00024E6B" w:rsidRDefault="007223A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доказ о испуњавању </w:t>
      </w:r>
      <w:r w:rsidR="009E2DAF" w:rsidRPr="00024E6B">
        <w:rPr>
          <w:rFonts w:ascii="Arial" w:eastAsia="TimesNewRomanPSMT" w:hAnsi="Arial" w:cs="Arial"/>
          <w:bCs/>
          <w:sz w:val="22"/>
          <w:szCs w:val="22"/>
        </w:rPr>
        <w:t>додатних</w:t>
      </w:r>
      <w:r w:rsidRPr="00024E6B">
        <w:rPr>
          <w:rFonts w:ascii="Arial" w:eastAsia="TimesNewRomanPSMT" w:hAnsi="Arial" w:cs="Arial"/>
          <w:bCs/>
          <w:sz w:val="22"/>
          <w:szCs w:val="22"/>
        </w:rPr>
        <w:t xml:space="preserve"> услова из члана 76</w:t>
      </w:r>
      <w:r w:rsidR="00A0719F" w:rsidRPr="00024E6B">
        <w:rPr>
          <w:rFonts w:ascii="Arial" w:eastAsia="TimesNewRomanPSMT" w:hAnsi="Arial" w:cs="Arial"/>
          <w:bCs/>
          <w:sz w:val="22"/>
          <w:szCs w:val="22"/>
        </w:rPr>
        <w:t>.</w:t>
      </w:r>
      <w:r w:rsidRPr="00024E6B">
        <w:rPr>
          <w:rFonts w:ascii="Arial" w:eastAsia="TimesNewRomanPSMT" w:hAnsi="Arial" w:cs="Arial"/>
          <w:bCs/>
          <w:sz w:val="22"/>
          <w:szCs w:val="22"/>
        </w:rPr>
        <w:t xml:space="preserve"> Закона</w:t>
      </w:r>
    </w:p>
    <w:p w:rsidR="007223A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и потписан образац </w:t>
      </w:r>
      <w:r w:rsidR="009E2DAF" w:rsidRPr="00024E6B">
        <w:rPr>
          <w:rFonts w:ascii="Arial" w:eastAsia="TimesNewRomanPSMT" w:hAnsi="Arial" w:cs="Arial"/>
          <w:bCs/>
          <w:sz w:val="22"/>
          <w:szCs w:val="22"/>
        </w:rPr>
        <w:t>7</w:t>
      </w:r>
      <w:r w:rsidRPr="00024E6B">
        <w:rPr>
          <w:rFonts w:ascii="Arial" w:eastAsia="TimesNewRomanPSMT" w:hAnsi="Arial" w:cs="Arial"/>
          <w:bCs/>
          <w:sz w:val="22"/>
          <w:szCs w:val="22"/>
        </w:rPr>
        <w:t>- Образац понуде</w:t>
      </w:r>
      <w:r w:rsidR="000236B4" w:rsidRPr="00024E6B">
        <w:rPr>
          <w:rFonts w:ascii="Arial" w:eastAsia="TimesNewRomanPSMT" w:hAnsi="Arial" w:cs="Arial"/>
          <w:bCs/>
          <w:sz w:val="22"/>
          <w:szCs w:val="22"/>
        </w:rPr>
        <w:t xml:space="preserve"> </w:t>
      </w:r>
    </w:p>
    <w:p w:rsidR="007A4A4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образац </w:t>
      </w:r>
      <w:r w:rsidR="009E2DAF" w:rsidRPr="00024E6B">
        <w:rPr>
          <w:rFonts w:ascii="Arial" w:eastAsia="TimesNewRomanPSMT" w:hAnsi="Arial" w:cs="Arial"/>
          <w:bCs/>
          <w:sz w:val="22"/>
          <w:szCs w:val="22"/>
        </w:rPr>
        <w:t>8</w:t>
      </w:r>
      <w:r w:rsidRPr="00024E6B">
        <w:rPr>
          <w:rFonts w:ascii="Arial" w:eastAsia="TimesNewRomanPSMT" w:hAnsi="Arial" w:cs="Arial"/>
          <w:bCs/>
          <w:sz w:val="22"/>
          <w:szCs w:val="22"/>
        </w:rPr>
        <w:t>- модел уговора</w:t>
      </w:r>
      <w:r w:rsidR="000236B4" w:rsidRPr="00024E6B">
        <w:rPr>
          <w:rFonts w:ascii="Arial" w:eastAsia="TimesNewRomanPSMT" w:hAnsi="Arial" w:cs="Arial"/>
          <w:bCs/>
          <w:sz w:val="22"/>
          <w:szCs w:val="22"/>
        </w:rPr>
        <w:t xml:space="preserve"> </w:t>
      </w:r>
    </w:p>
    <w:p w:rsidR="007A4A4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и потписан образац </w:t>
      </w:r>
      <w:r w:rsidR="00024E6B" w:rsidRPr="00024E6B">
        <w:rPr>
          <w:rFonts w:ascii="Arial" w:eastAsia="TimesNewRomanPSMT" w:hAnsi="Arial" w:cs="Arial"/>
          <w:bCs/>
          <w:sz w:val="22"/>
          <w:szCs w:val="22"/>
        </w:rPr>
        <w:t>9</w:t>
      </w:r>
      <w:r w:rsidRPr="00024E6B">
        <w:rPr>
          <w:rFonts w:ascii="Arial" w:eastAsia="TimesNewRomanPSMT" w:hAnsi="Arial" w:cs="Arial"/>
          <w:bCs/>
          <w:sz w:val="22"/>
          <w:szCs w:val="22"/>
        </w:rPr>
        <w:t xml:space="preserve"> - Образац трошкова припреме понуде</w:t>
      </w:r>
      <w:r w:rsidRPr="00024E6B">
        <w:rPr>
          <w:rFonts w:ascii="Arial" w:hAnsi="Arial" w:cs="Arial"/>
          <w:bCs/>
          <w:i/>
          <w:color w:val="auto"/>
          <w:sz w:val="22"/>
          <w:szCs w:val="22"/>
        </w:rPr>
        <w:t xml:space="preserve"> (достављање, односно попуњавање овог обрасца није обавезно, уколико понуђач није имао трошкове приликом сачињавања своје понуде)</w:t>
      </w:r>
    </w:p>
    <w:p w:rsidR="007A4A4B" w:rsidRPr="00024E6B" w:rsidRDefault="007A4A4B" w:rsidP="0088025A">
      <w:pPr>
        <w:pStyle w:val="ListParagraph"/>
        <w:numPr>
          <w:ilvl w:val="0"/>
          <w:numId w:val="2"/>
        </w:numPr>
        <w:jc w:val="both"/>
        <w:rPr>
          <w:rFonts w:ascii="Arial" w:hAnsi="Arial" w:cs="Arial"/>
          <w:b/>
          <w:bCs/>
          <w:i/>
          <w:iCs/>
          <w:sz w:val="22"/>
          <w:szCs w:val="22"/>
        </w:rPr>
      </w:pPr>
      <w:r w:rsidRPr="00024E6B">
        <w:rPr>
          <w:rFonts w:ascii="Arial" w:eastAsia="TimesNewRomanPSMT" w:hAnsi="Arial" w:cs="Arial"/>
          <w:bCs/>
          <w:sz w:val="22"/>
          <w:szCs w:val="22"/>
        </w:rPr>
        <w:t xml:space="preserve">попуњен и потписан образац </w:t>
      </w:r>
      <w:r w:rsidR="00024E6B" w:rsidRPr="00024E6B">
        <w:rPr>
          <w:rFonts w:ascii="Arial" w:eastAsia="TimesNewRomanPSMT" w:hAnsi="Arial" w:cs="Arial"/>
          <w:bCs/>
          <w:sz w:val="22"/>
          <w:szCs w:val="22"/>
        </w:rPr>
        <w:t>10</w:t>
      </w:r>
      <w:r w:rsidRPr="00024E6B">
        <w:rPr>
          <w:rFonts w:ascii="Arial" w:eastAsia="TimesNewRomanPSMT" w:hAnsi="Arial" w:cs="Arial"/>
          <w:bCs/>
          <w:sz w:val="22"/>
          <w:szCs w:val="22"/>
        </w:rPr>
        <w:t>- Образац изјаве о независној понуди</w:t>
      </w:r>
    </w:p>
    <w:p w:rsidR="007A4A4B" w:rsidRPr="00024E6B" w:rsidRDefault="007A4A4B" w:rsidP="0088025A">
      <w:pPr>
        <w:numPr>
          <w:ilvl w:val="0"/>
          <w:numId w:val="2"/>
        </w:numPr>
        <w:tabs>
          <w:tab w:val="left" w:pos="0"/>
          <w:tab w:val="left" w:pos="480"/>
        </w:tabs>
        <w:ind w:right="-76"/>
        <w:jc w:val="both"/>
        <w:rPr>
          <w:rFonts w:ascii="Arial" w:hAnsi="Arial" w:cs="Arial"/>
          <w:bCs/>
          <w:sz w:val="22"/>
          <w:szCs w:val="22"/>
          <w:lang w:val="sr-Latn-CS"/>
        </w:rPr>
      </w:pPr>
      <w:r w:rsidRPr="00024E6B">
        <w:rPr>
          <w:rFonts w:ascii="Arial" w:hAnsi="Arial" w:cs="Arial"/>
          <w:b/>
          <w:sz w:val="22"/>
          <w:szCs w:val="22"/>
          <w:lang w:val="ru-RU"/>
        </w:rPr>
        <w:t xml:space="preserve">   средство</w:t>
      </w:r>
      <w:r w:rsidRPr="00024E6B">
        <w:rPr>
          <w:rFonts w:ascii="Arial" w:hAnsi="Arial" w:cs="Arial"/>
          <w:b/>
          <w:sz w:val="22"/>
          <w:szCs w:val="22"/>
          <w:lang w:val="sr-Latn-CS"/>
        </w:rPr>
        <w:t xml:space="preserve"> </w:t>
      </w:r>
      <w:r w:rsidRPr="00024E6B">
        <w:rPr>
          <w:rFonts w:ascii="Arial" w:hAnsi="Arial" w:cs="Arial"/>
          <w:b/>
          <w:sz w:val="22"/>
          <w:szCs w:val="22"/>
          <w:lang w:val="ru-RU"/>
        </w:rPr>
        <w:t>финансијског</w:t>
      </w:r>
      <w:r w:rsidRPr="00024E6B">
        <w:rPr>
          <w:rFonts w:ascii="Arial" w:hAnsi="Arial" w:cs="Arial"/>
          <w:b/>
          <w:sz w:val="22"/>
          <w:szCs w:val="22"/>
          <w:lang w:val="sr-Latn-CS"/>
        </w:rPr>
        <w:t xml:space="preserve"> </w:t>
      </w:r>
      <w:r w:rsidRPr="00024E6B">
        <w:rPr>
          <w:rFonts w:ascii="Arial" w:hAnsi="Arial" w:cs="Arial"/>
          <w:b/>
          <w:sz w:val="22"/>
          <w:szCs w:val="22"/>
          <w:lang w:val="ru-RU"/>
        </w:rPr>
        <w:t>обезбеђења</w:t>
      </w:r>
      <w:r w:rsidRPr="00024E6B">
        <w:rPr>
          <w:rFonts w:ascii="Arial" w:hAnsi="Arial" w:cs="Arial"/>
          <w:b/>
          <w:sz w:val="22"/>
          <w:szCs w:val="22"/>
          <w:lang w:val="sr-Latn-CS"/>
        </w:rPr>
        <w:t xml:space="preserve"> </w:t>
      </w:r>
      <w:r w:rsidRPr="00024E6B">
        <w:rPr>
          <w:rFonts w:ascii="Arial" w:hAnsi="Arial" w:cs="Arial"/>
          <w:b/>
          <w:sz w:val="22"/>
          <w:szCs w:val="22"/>
          <w:lang w:val="ru-RU"/>
        </w:rPr>
        <w:t>за</w:t>
      </w:r>
      <w:r w:rsidRPr="00024E6B">
        <w:rPr>
          <w:rFonts w:ascii="Arial" w:hAnsi="Arial" w:cs="Arial"/>
          <w:b/>
          <w:sz w:val="22"/>
          <w:szCs w:val="22"/>
          <w:lang w:val="sr-Latn-CS"/>
        </w:rPr>
        <w:t xml:space="preserve"> </w:t>
      </w:r>
      <w:r w:rsidRPr="00024E6B">
        <w:rPr>
          <w:rFonts w:ascii="Arial" w:hAnsi="Arial" w:cs="Arial"/>
          <w:b/>
          <w:sz w:val="22"/>
          <w:szCs w:val="22"/>
          <w:lang w:val="ru-RU"/>
        </w:rPr>
        <w:t>озбиљност</w:t>
      </w:r>
      <w:r w:rsidRPr="00024E6B">
        <w:rPr>
          <w:rFonts w:ascii="Arial" w:hAnsi="Arial" w:cs="Arial"/>
          <w:b/>
          <w:sz w:val="22"/>
          <w:szCs w:val="22"/>
          <w:lang w:val="sr-Latn-CS"/>
        </w:rPr>
        <w:t xml:space="preserve"> </w:t>
      </w:r>
      <w:r w:rsidRPr="00024E6B">
        <w:rPr>
          <w:rFonts w:ascii="Arial" w:hAnsi="Arial" w:cs="Arial"/>
          <w:b/>
          <w:sz w:val="22"/>
          <w:szCs w:val="22"/>
          <w:lang w:val="ru-RU"/>
        </w:rPr>
        <w:t>понуде</w:t>
      </w:r>
      <w:r w:rsidRPr="00024E6B">
        <w:rPr>
          <w:rFonts w:ascii="Arial" w:hAnsi="Arial" w:cs="Arial"/>
          <w:b/>
          <w:sz w:val="22"/>
          <w:szCs w:val="22"/>
          <w:lang w:val="sr-Latn-CS"/>
        </w:rPr>
        <w:t xml:space="preserve">: </w:t>
      </w:r>
      <w:r w:rsidRPr="00024E6B">
        <w:rPr>
          <w:rFonts w:ascii="Arial" w:hAnsi="Arial" w:cs="Arial"/>
          <w:b/>
          <w:sz w:val="22"/>
          <w:szCs w:val="22"/>
          <w:lang w:val="ru-RU"/>
        </w:rPr>
        <w:t>бланко</w:t>
      </w:r>
      <w:r w:rsidRPr="00024E6B">
        <w:rPr>
          <w:rFonts w:ascii="Arial" w:hAnsi="Arial" w:cs="Arial"/>
          <w:b/>
          <w:sz w:val="22"/>
          <w:szCs w:val="22"/>
          <w:lang w:val="sr-Latn-CS"/>
        </w:rPr>
        <w:t xml:space="preserve"> </w:t>
      </w:r>
      <w:r w:rsidRPr="00024E6B">
        <w:rPr>
          <w:rFonts w:ascii="Arial" w:hAnsi="Arial" w:cs="Arial"/>
          <w:b/>
          <w:sz w:val="22"/>
          <w:szCs w:val="22"/>
          <w:lang w:val="ru-RU"/>
        </w:rPr>
        <w:t>сопствена</w:t>
      </w:r>
      <w:r w:rsidRPr="00024E6B">
        <w:rPr>
          <w:rFonts w:ascii="Arial" w:hAnsi="Arial" w:cs="Arial"/>
          <w:b/>
          <w:sz w:val="22"/>
          <w:szCs w:val="22"/>
          <w:lang w:val="sr-Latn-CS"/>
        </w:rPr>
        <w:t xml:space="preserve"> </w:t>
      </w:r>
      <w:r w:rsidRPr="00024E6B">
        <w:rPr>
          <w:rFonts w:ascii="Arial" w:hAnsi="Arial" w:cs="Arial"/>
          <w:b/>
          <w:sz w:val="22"/>
          <w:szCs w:val="22"/>
          <w:lang w:val="ru-RU"/>
        </w:rPr>
        <w:t>м</w:t>
      </w:r>
      <w:r w:rsidRPr="00024E6B">
        <w:rPr>
          <w:rFonts w:ascii="Arial" w:hAnsi="Arial" w:cs="Arial"/>
          <w:b/>
          <w:bCs/>
          <w:sz w:val="22"/>
          <w:szCs w:val="22"/>
          <w:lang w:val="ru-RU"/>
        </w:rPr>
        <w:t>еница</w:t>
      </w:r>
      <w:r w:rsidRPr="00024E6B">
        <w:rPr>
          <w:rFonts w:ascii="Arial" w:hAnsi="Arial" w:cs="Arial"/>
          <w:b/>
          <w:bCs/>
          <w:sz w:val="22"/>
          <w:szCs w:val="22"/>
          <w:lang w:val="sr-Latn-CS"/>
        </w:rPr>
        <w:t xml:space="preserve">, </w:t>
      </w:r>
      <w:r w:rsidRPr="00024E6B">
        <w:rPr>
          <w:rFonts w:ascii="Arial" w:hAnsi="Arial" w:cs="Arial"/>
          <w:b/>
          <w:sz w:val="22"/>
          <w:szCs w:val="22"/>
          <w:lang w:val="sr-Cyrl-CS"/>
        </w:rPr>
        <w:t>која мора бити евидентирана у Регистру меница и овлашћења Народне банке Србије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оверена</w:t>
      </w:r>
      <w:r w:rsidRPr="00024E6B">
        <w:rPr>
          <w:rFonts w:ascii="Arial" w:hAnsi="Arial" w:cs="Arial"/>
          <w:b/>
          <w:bCs/>
          <w:sz w:val="22"/>
          <w:szCs w:val="22"/>
          <w:lang w:val="sr-Latn-CS"/>
        </w:rPr>
        <w:t xml:space="preserve"> </w:t>
      </w:r>
      <w:r w:rsidRPr="00024E6B">
        <w:rPr>
          <w:rFonts w:ascii="Arial" w:hAnsi="Arial" w:cs="Arial"/>
          <w:b/>
          <w:bCs/>
          <w:sz w:val="22"/>
          <w:szCs w:val="22"/>
          <w:lang w:val="ru-RU"/>
        </w:rPr>
        <w:t>печатом</w:t>
      </w:r>
      <w:r w:rsidRPr="00024E6B">
        <w:rPr>
          <w:rFonts w:ascii="Arial" w:hAnsi="Arial" w:cs="Arial"/>
          <w:b/>
          <w:bCs/>
          <w:sz w:val="22"/>
          <w:szCs w:val="22"/>
          <w:lang w:val="sr-Latn-CS"/>
        </w:rPr>
        <w:t xml:space="preserve"> </w:t>
      </w:r>
      <w:r w:rsidRPr="00024E6B">
        <w:rPr>
          <w:rFonts w:ascii="Arial" w:hAnsi="Arial" w:cs="Arial"/>
          <w:b/>
          <w:bCs/>
          <w:sz w:val="22"/>
          <w:szCs w:val="22"/>
          <w:lang w:val="ru-RU"/>
        </w:rPr>
        <w:t>и</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потписана</w:t>
      </w:r>
      <w:r w:rsidRPr="00024E6B">
        <w:rPr>
          <w:rFonts w:ascii="Arial" w:hAnsi="Arial" w:cs="Arial"/>
          <w:b/>
          <w:bCs/>
          <w:sz w:val="22"/>
          <w:szCs w:val="22"/>
          <w:lang w:val="sr-Latn-CS"/>
        </w:rPr>
        <w:t xml:space="preserve"> </w:t>
      </w:r>
      <w:r w:rsidRPr="00024E6B">
        <w:rPr>
          <w:rFonts w:ascii="Arial" w:hAnsi="Arial" w:cs="Arial"/>
          <w:b/>
          <w:bCs/>
          <w:sz w:val="22"/>
          <w:szCs w:val="22"/>
        </w:rPr>
        <w:t xml:space="preserve">оригиналним потписом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стране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овлашћеног</w:t>
      </w:r>
      <w:r w:rsidRPr="00024E6B">
        <w:rPr>
          <w:rFonts w:ascii="Arial" w:hAnsi="Arial" w:cs="Arial"/>
          <w:b/>
          <w:bCs/>
          <w:sz w:val="22"/>
          <w:szCs w:val="22"/>
          <w:lang w:val="sr-Latn-CS"/>
        </w:rPr>
        <w:t xml:space="preserve"> </w:t>
      </w:r>
      <w:r w:rsidRPr="00024E6B">
        <w:rPr>
          <w:rFonts w:ascii="Arial" w:hAnsi="Arial" w:cs="Arial"/>
          <w:b/>
          <w:bCs/>
          <w:sz w:val="22"/>
          <w:szCs w:val="22"/>
          <w:lang w:val="ru-RU"/>
        </w:rPr>
        <w:t>лица</w:t>
      </w:r>
      <w:r w:rsidRPr="00024E6B">
        <w:rPr>
          <w:rFonts w:ascii="Arial" w:hAnsi="Arial" w:cs="Arial"/>
          <w:b/>
          <w:bCs/>
          <w:sz w:val="22"/>
          <w:szCs w:val="22"/>
          <w:lang w:val="sr-Latn-CS"/>
        </w:rPr>
        <w:t xml:space="preserve">), </w:t>
      </w:r>
      <w:r w:rsidRPr="00024E6B">
        <w:rPr>
          <w:rFonts w:ascii="Arial" w:hAnsi="Arial" w:cs="Arial"/>
          <w:b/>
          <w:bCs/>
          <w:sz w:val="22"/>
          <w:szCs w:val="22"/>
          <w:lang w:val="ru-RU"/>
        </w:rPr>
        <w:t>менично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овлашћење</w:t>
      </w:r>
      <w:r w:rsidRPr="00024E6B">
        <w:rPr>
          <w:rFonts w:ascii="Arial" w:hAnsi="Arial" w:cs="Arial"/>
          <w:b/>
          <w:bCs/>
          <w:sz w:val="22"/>
          <w:szCs w:val="22"/>
          <w:lang w:val="sr-Latn-CS"/>
        </w:rPr>
        <w:t xml:space="preserve"> - </w:t>
      </w:r>
      <w:r w:rsidRPr="00024E6B">
        <w:rPr>
          <w:rFonts w:ascii="Arial" w:hAnsi="Arial" w:cs="Arial"/>
          <w:b/>
          <w:bCs/>
          <w:sz w:val="22"/>
          <w:szCs w:val="22"/>
          <w:lang w:val="ru-RU"/>
        </w:rPr>
        <w:t>писмо</w:t>
      </w:r>
      <w:r w:rsidRPr="00024E6B">
        <w:rPr>
          <w:rFonts w:ascii="Arial" w:hAnsi="Arial" w:cs="Arial"/>
          <w:b/>
          <w:bCs/>
          <w:sz w:val="22"/>
          <w:szCs w:val="22"/>
          <w:lang w:val="sr-Latn-CS"/>
        </w:rPr>
        <w:t xml:space="preserve"> </w:t>
      </w:r>
      <w:r w:rsidRPr="00024E6B">
        <w:rPr>
          <w:rFonts w:ascii="Arial" w:hAnsi="Arial" w:cs="Arial"/>
          <w:b/>
          <w:sz w:val="22"/>
          <w:szCs w:val="22"/>
          <w:lang w:val="sr-Cyrl-CS"/>
        </w:rPr>
        <w:t>из Конкурсне документације, на име озбиљности понуде</w:t>
      </w:r>
      <w:r w:rsidRPr="00024E6B">
        <w:rPr>
          <w:rFonts w:ascii="Arial" w:hAnsi="Arial" w:cs="Arial"/>
          <w:b/>
          <w:bCs/>
          <w:sz w:val="22"/>
          <w:szCs w:val="22"/>
          <w:lang w:val="sr-Latn-CS"/>
        </w:rPr>
        <w:t xml:space="preserve"> (</w:t>
      </w:r>
      <w:r w:rsidRPr="00024E6B">
        <w:rPr>
          <w:rFonts w:ascii="Arial" w:hAnsi="Arial" w:cs="Arial"/>
          <w:b/>
          <w:bCs/>
          <w:sz w:val="22"/>
          <w:szCs w:val="22"/>
          <w:lang w:val="ru-RU"/>
        </w:rPr>
        <w:t>попуњено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оверено</w:t>
      </w:r>
      <w:r w:rsidRPr="00024E6B">
        <w:rPr>
          <w:rFonts w:ascii="Arial" w:hAnsi="Arial" w:cs="Arial"/>
          <w:b/>
          <w:bCs/>
          <w:sz w:val="22"/>
          <w:szCs w:val="22"/>
          <w:lang w:val="sr-Latn-CS"/>
        </w:rPr>
        <w:t xml:space="preserve"> </w:t>
      </w:r>
      <w:r w:rsidRPr="00024E6B">
        <w:rPr>
          <w:rFonts w:ascii="Arial" w:hAnsi="Arial" w:cs="Arial"/>
          <w:b/>
          <w:bCs/>
          <w:sz w:val="22"/>
          <w:szCs w:val="22"/>
          <w:lang w:val="ru-RU"/>
        </w:rPr>
        <w:t>печатом</w:t>
      </w:r>
      <w:r w:rsidRPr="00024E6B">
        <w:rPr>
          <w:rFonts w:ascii="Arial" w:hAnsi="Arial" w:cs="Arial"/>
          <w:b/>
          <w:bCs/>
          <w:sz w:val="22"/>
          <w:szCs w:val="22"/>
          <w:lang w:val="sr-Latn-CS"/>
        </w:rPr>
        <w:t xml:space="preserve"> </w:t>
      </w:r>
      <w:r w:rsidRPr="00024E6B">
        <w:rPr>
          <w:rFonts w:ascii="Arial" w:hAnsi="Arial" w:cs="Arial"/>
          <w:b/>
          <w:bCs/>
          <w:sz w:val="22"/>
          <w:szCs w:val="22"/>
          <w:lang w:val="ru-RU"/>
        </w:rPr>
        <w:t>и</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потписано</w:t>
      </w:r>
      <w:r w:rsidRPr="00024E6B">
        <w:rPr>
          <w:rFonts w:ascii="Arial" w:hAnsi="Arial" w:cs="Arial"/>
          <w:b/>
          <w:bCs/>
          <w:sz w:val="22"/>
          <w:szCs w:val="22"/>
          <w:lang w:val="sr-Latn-CS"/>
        </w:rPr>
        <w:t xml:space="preserve">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стране</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овлашћеног</w:t>
      </w:r>
      <w:r w:rsidRPr="00024E6B">
        <w:rPr>
          <w:rFonts w:ascii="Arial" w:hAnsi="Arial" w:cs="Arial"/>
          <w:b/>
          <w:bCs/>
          <w:sz w:val="22"/>
          <w:szCs w:val="22"/>
          <w:lang w:val="sr-Latn-CS"/>
        </w:rPr>
        <w:t xml:space="preserve"> </w:t>
      </w:r>
      <w:r w:rsidRPr="00024E6B">
        <w:rPr>
          <w:rFonts w:ascii="Arial" w:hAnsi="Arial" w:cs="Arial"/>
          <w:b/>
          <w:bCs/>
          <w:sz w:val="22"/>
          <w:szCs w:val="22"/>
          <w:lang w:val="ru-RU"/>
        </w:rPr>
        <w:t>лица</w:t>
      </w:r>
      <w:r w:rsidRPr="00024E6B">
        <w:rPr>
          <w:rFonts w:ascii="Arial" w:hAnsi="Arial" w:cs="Arial"/>
          <w:b/>
          <w:bCs/>
          <w:sz w:val="22"/>
          <w:szCs w:val="22"/>
          <w:lang w:val="sr-Latn-CS"/>
        </w:rPr>
        <w:t>)</w:t>
      </w:r>
      <w:r w:rsidRPr="00024E6B">
        <w:rPr>
          <w:rFonts w:ascii="Arial" w:hAnsi="Arial" w:cs="Arial"/>
          <w:b/>
          <w:bCs/>
          <w:sz w:val="22"/>
          <w:szCs w:val="22"/>
        </w:rPr>
        <w:t xml:space="preserve"> </w:t>
      </w:r>
      <w:r w:rsidRPr="00024E6B">
        <w:rPr>
          <w:rFonts w:ascii="Arial" w:hAnsi="Arial" w:cs="Arial"/>
          <w:b/>
          <w:sz w:val="22"/>
          <w:szCs w:val="22"/>
          <w:lang w:val="sr-Cyrl-CS"/>
        </w:rPr>
        <w:t>са назначеним износом од 10% од укупне вредности понуде без обрачунатог ПДВ-а,</w:t>
      </w:r>
      <w:r w:rsidRPr="00024E6B">
        <w:rPr>
          <w:rFonts w:ascii="Arial" w:hAnsi="Arial" w:cs="Arial"/>
          <w:sz w:val="22"/>
          <w:szCs w:val="22"/>
          <w:lang w:val="sr-Cyrl-CS"/>
        </w:rPr>
        <w:t xml:space="preserve"> </w:t>
      </w:r>
      <w:r w:rsidRPr="00024E6B">
        <w:rPr>
          <w:rFonts w:ascii="Arial" w:hAnsi="Arial" w:cs="Arial"/>
          <w:b/>
          <w:bCs/>
          <w:sz w:val="22"/>
          <w:szCs w:val="22"/>
          <w:lang w:val="sr-Latn-CS"/>
        </w:rPr>
        <w:t xml:space="preserve"> </w:t>
      </w:r>
      <w:r w:rsidRPr="00024E6B">
        <w:rPr>
          <w:rFonts w:ascii="Arial" w:hAnsi="Arial" w:cs="Arial"/>
          <w:b/>
          <w:bCs/>
          <w:sz w:val="22"/>
          <w:szCs w:val="22"/>
        </w:rPr>
        <w:t xml:space="preserve">потврда о регистрацији менице (листинг са сајта НБС), </w:t>
      </w:r>
      <w:r w:rsidRPr="00024E6B">
        <w:rPr>
          <w:rFonts w:ascii="Arial" w:hAnsi="Arial" w:cs="Arial"/>
          <w:b/>
          <w:bCs/>
          <w:sz w:val="22"/>
          <w:szCs w:val="22"/>
          <w:lang w:val="ru-RU"/>
        </w:rPr>
        <w:t>копија</w:t>
      </w:r>
      <w:r w:rsidRPr="00024E6B">
        <w:rPr>
          <w:rFonts w:ascii="Arial" w:hAnsi="Arial" w:cs="Arial"/>
          <w:b/>
          <w:bCs/>
          <w:sz w:val="22"/>
          <w:szCs w:val="22"/>
          <w:lang w:val="sr-Latn-CS"/>
        </w:rPr>
        <w:t xml:space="preserve"> </w:t>
      </w:r>
      <w:r w:rsidRPr="00024E6B">
        <w:rPr>
          <w:rFonts w:ascii="Arial" w:hAnsi="Arial" w:cs="Arial"/>
          <w:b/>
          <w:bCs/>
          <w:sz w:val="22"/>
          <w:szCs w:val="22"/>
          <w:lang w:val="ru-RU"/>
        </w:rPr>
        <w:t>картона</w:t>
      </w:r>
      <w:r w:rsidRPr="00024E6B">
        <w:rPr>
          <w:rFonts w:ascii="Arial" w:hAnsi="Arial" w:cs="Arial"/>
          <w:b/>
          <w:bCs/>
          <w:sz w:val="22"/>
          <w:szCs w:val="22"/>
          <w:lang w:val="sr-Latn-CS"/>
        </w:rPr>
        <w:t xml:space="preserve"> </w:t>
      </w:r>
      <w:r w:rsidRPr="00024E6B">
        <w:rPr>
          <w:rFonts w:ascii="Arial" w:hAnsi="Arial" w:cs="Arial"/>
          <w:b/>
          <w:bCs/>
          <w:sz w:val="22"/>
          <w:szCs w:val="22"/>
          <w:lang w:val="ru-RU"/>
        </w:rPr>
        <w:t>депонованих</w:t>
      </w:r>
      <w:r w:rsidRPr="00024E6B">
        <w:rPr>
          <w:rFonts w:ascii="Arial" w:hAnsi="Arial" w:cs="Arial"/>
          <w:b/>
          <w:bCs/>
          <w:sz w:val="22"/>
          <w:szCs w:val="22"/>
          <w:lang w:val="sr-Latn-CS"/>
        </w:rPr>
        <w:t xml:space="preserve"> </w:t>
      </w:r>
      <w:r w:rsidRPr="00024E6B">
        <w:rPr>
          <w:rFonts w:ascii="Arial" w:hAnsi="Arial" w:cs="Arial"/>
          <w:b/>
          <w:bCs/>
          <w:sz w:val="22"/>
          <w:szCs w:val="22"/>
          <w:lang w:val="ru-RU"/>
        </w:rPr>
        <w:t>потписа</w:t>
      </w:r>
      <w:r w:rsidRPr="00024E6B">
        <w:rPr>
          <w:rFonts w:ascii="Arial" w:hAnsi="Arial" w:cs="Arial"/>
          <w:b/>
          <w:bCs/>
          <w:sz w:val="22"/>
          <w:szCs w:val="22"/>
          <w:lang w:val="sr-Latn-CS"/>
        </w:rPr>
        <w:t xml:space="preserve"> (</w:t>
      </w:r>
      <w:r w:rsidRPr="00024E6B">
        <w:rPr>
          <w:rFonts w:ascii="Arial" w:hAnsi="Arial" w:cs="Arial"/>
          <w:b/>
          <w:bCs/>
          <w:sz w:val="22"/>
          <w:szCs w:val="22"/>
          <w:lang w:val="ru-RU"/>
        </w:rPr>
        <w:t>издат</w:t>
      </w:r>
      <w:r w:rsidRPr="00024E6B">
        <w:rPr>
          <w:rFonts w:ascii="Arial" w:hAnsi="Arial" w:cs="Arial"/>
          <w:b/>
          <w:bCs/>
          <w:sz w:val="22"/>
          <w:szCs w:val="22"/>
          <w:lang w:val="sr-Latn-CS"/>
        </w:rPr>
        <w:t xml:space="preserve"> </w:t>
      </w:r>
      <w:r w:rsidRPr="00024E6B">
        <w:rPr>
          <w:rFonts w:ascii="Arial" w:hAnsi="Arial" w:cs="Arial"/>
          <w:b/>
          <w:bCs/>
          <w:sz w:val="22"/>
          <w:szCs w:val="22"/>
          <w:lang w:val="ru-RU"/>
        </w:rPr>
        <w:t>од</w:t>
      </w:r>
      <w:r w:rsidRPr="00024E6B">
        <w:rPr>
          <w:rFonts w:ascii="Arial" w:hAnsi="Arial" w:cs="Arial"/>
          <w:b/>
          <w:bCs/>
          <w:sz w:val="22"/>
          <w:szCs w:val="22"/>
          <w:lang w:val="sr-Latn-CS"/>
        </w:rPr>
        <w:t xml:space="preserve"> </w:t>
      </w:r>
      <w:r w:rsidRPr="00024E6B">
        <w:rPr>
          <w:rFonts w:ascii="Arial" w:hAnsi="Arial" w:cs="Arial"/>
          <w:b/>
          <w:bCs/>
          <w:sz w:val="22"/>
          <w:szCs w:val="22"/>
          <w:lang w:val="ru-RU"/>
        </w:rPr>
        <w:t>пословне</w:t>
      </w:r>
      <w:r w:rsidRPr="00024E6B">
        <w:rPr>
          <w:rFonts w:ascii="Arial" w:hAnsi="Arial" w:cs="Arial"/>
          <w:b/>
          <w:bCs/>
          <w:sz w:val="22"/>
          <w:szCs w:val="22"/>
          <w:lang w:val="sr-Latn-CS"/>
        </w:rPr>
        <w:t xml:space="preserve"> </w:t>
      </w:r>
      <w:r w:rsidRPr="00024E6B">
        <w:rPr>
          <w:rFonts w:ascii="Arial" w:hAnsi="Arial" w:cs="Arial"/>
          <w:b/>
          <w:bCs/>
          <w:sz w:val="22"/>
          <w:szCs w:val="22"/>
          <w:lang w:val="ru-RU"/>
        </w:rPr>
        <w:t>банке</w:t>
      </w:r>
      <w:r w:rsidRPr="00024E6B">
        <w:rPr>
          <w:rFonts w:ascii="Arial" w:hAnsi="Arial" w:cs="Arial"/>
          <w:b/>
          <w:bCs/>
          <w:sz w:val="22"/>
          <w:szCs w:val="22"/>
          <w:lang w:val="sr-Latn-CS"/>
        </w:rPr>
        <w:t xml:space="preserve"> </w:t>
      </w:r>
      <w:r w:rsidRPr="00024E6B">
        <w:rPr>
          <w:rFonts w:ascii="Arial" w:hAnsi="Arial" w:cs="Arial"/>
          <w:b/>
          <w:bCs/>
          <w:sz w:val="22"/>
          <w:szCs w:val="22"/>
          <w:lang w:val="ru-RU"/>
        </w:rPr>
        <w:t>коју</w:t>
      </w:r>
      <w:r w:rsidRPr="00024E6B">
        <w:rPr>
          <w:rFonts w:ascii="Arial" w:hAnsi="Arial" w:cs="Arial"/>
          <w:b/>
          <w:bCs/>
          <w:sz w:val="22"/>
          <w:szCs w:val="22"/>
          <w:lang w:val="sr-Latn-CS"/>
        </w:rPr>
        <w:t xml:space="preserve"> </w:t>
      </w:r>
      <w:r w:rsidRPr="00024E6B">
        <w:rPr>
          <w:rFonts w:ascii="Arial" w:hAnsi="Arial" w:cs="Arial"/>
          <w:b/>
          <w:bCs/>
          <w:sz w:val="22"/>
          <w:szCs w:val="22"/>
          <w:lang w:val="ru-RU"/>
        </w:rPr>
        <w:t>понуђач</w:t>
      </w:r>
      <w:r w:rsidRPr="00024E6B">
        <w:rPr>
          <w:rFonts w:ascii="Arial" w:hAnsi="Arial" w:cs="Arial"/>
          <w:b/>
          <w:bCs/>
          <w:sz w:val="22"/>
          <w:szCs w:val="22"/>
          <w:lang w:val="sr-Latn-CS"/>
        </w:rPr>
        <w:t xml:space="preserve"> </w:t>
      </w:r>
      <w:r w:rsidRPr="00024E6B">
        <w:rPr>
          <w:rFonts w:ascii="Arial" w:hAnsi="Arial" w:cs="Arial"/>
          <w:b/>
          <w:bCs/>
          <w:sz w:val="22"/>
          <w:szCs w:val="22"/>
          <w:lang w:val="ru-RU"/>
        </w:rPr>
        <w:t>наводи</w:t>
      </w:r>
      <w:r w:rsidRPr="00024E6B">
        <w:rPr>
          <w:rFonts w:ascii="Arial" w:hAnsi="Arial" w:cs="Arial"/>
          <w:b/>
          <w:bCs/>
          <w:sz w:val="22"/>
          <w:szCs w:val="22"/>
          <w:lang w:val="sr-Latn-CS"/>
        </w:rPr>
        <w:t xml:space="preserve"> </w:t>
      </w:r>
      <w:r w:rsidRPr="00024E6B">
        <w:rPr>
          <w:rFonts w:ascii="Arial" w:hAnsi="Arial" w:cs="Arial"/>
          <w:b/>
          <w:bCs/>
          <w:sz w:val="22"/>
          <w:szCs w:val="22"/>
          <w:lang w:val="ru-RU"/>
        </w:rPr>
        <w:t>у</w:t>
      </w:r>
      <w:r w:rsidRPr="00024E6B">
        <w:rPr>
          <w:rFonts w:ascii="Arial" w:hAnsi="Arial" w:cs="Arial"/>
          <w:b/>
          <w:bCs/>
          <w:sz w:val="22"/>
          <w:szCs w:val="22"/>
          <w:lang w:val="sr-Latn-CS"/>
        </w:rPr>
        <w:t xml:space="preserve"> </w:t>
      </w:r>
      <w:r w:rsidRPr="00024E6B">
        <w:rPr>
          <w:rFonts w:ascii="Arial" w:hAnsi="Arial" w:cs="Arial"/>
          <w:b/>
          <w:bCs/>
          <w:sz w:val="22"/>
          <w:szCs w:val="22"/>
          <w:lang w:val="ru-RU"/>
        </w:rPr>
        <w:t>меничном</w:t>
      </w:r>
      <w:r w:rsidRPr="00024E6B">
        <w:rPr>
          <w:rFonts w:ascii="Arial" w:hAnsi="Arial" w:cs="Arial"/>
          <w:b/>
          <w:bCs/>
          <w:sz w:val="22"/>
          <w:szCs w:val="22"/>
          <w:lang w:val="sr-Latn-CS"/>
        </w:rPr>
        <w:t xml:space="preserve"> </w:t>
      </w:r>
      <w:r w:rsidRPr="00024E6B">
        <w:rPr>
          <w:rFonts w:ascii="Arial" w:hAnsi="Arial" w:cs="Arial"/>
          <w:b/>
          <w:bCs/>
          <w:sz w:val="22"/>
          <w:szCs w:val="22"/>
          <w:lang w:val="ru-RU"/>
        </w:rPr>
        <w:t>овлашћењу</w:t>
      </w:r>
      <w:r w:rsidRPr="00024E6B">
        <w:rPr>
          <w:rFonts w:ascii="Arial" w:hAnsi="Arial" w:cs="Arial"/>
          <w:b/>
          <w:bCs/>
          <w:sz w:val="22"/>
          <w:szCs w:val="22"/>
          <w:lang w:val="sr-Latn-CS"/>
        </w:rPr>
        <w:t xml:space="preserve"> – </w:t>
      </w:r>
      <w:r w:rsidRPr="00024E6B">
        <w:rPr>
          <w:rFonts w:ascii="Arial" w:hAnsi="Arial" w:cs="Arial"/>
          <w:b/>
          <w:bCs/>
          <w:sz w:val="22"/>
          <w:szCs w:val="22"/>
          <w:lang w:val="ru-RU"/>
        </w:rPr>
        <w:t>писму</w:t>
      </w:r>
      <w:r w:rsidRPr="00024E6B">
        <w:rPr>
          <w:rFonts w:ascii="Arial" w:hAnsi="Arial" w:cs="Arial"/>
          <w:b/>
          <w:bCs/>
          <w:sz w:val="22"/>
          <w:szCs w:val="22"/>
          <w:lang w:val="sr-Latn-CS"/>
        </w:rPr>
        <w:t>)</w:t>
      </w:r>
      <w:r w:rsidRPr="00024E6B">
        <w:rPr>
          <w:rFonts w:ascii="Arial" w:hAnsi="Arial" w:cs="Arial"/>
          <w:b/>
          <w:bCs/>
          <w:sz w:val="22"/>
          <w:szCs w:val="22"/>
        </w:rPr>
        <w:t>.</w:t>
      </w:r>
    </w:p>
    <w:p w:rsidR="007A4A4B" w:rsidRPr="00024E6B" w:rsidRDefault="007A4A4B" w:rsidP="007A4A4B">
      <w:pPr>
        <w:tabs>
          <w:tab w:val="left" w:pos="0"/>
          <w:tab w:val="left" w:pos="480"/>
        </w:tabs>
        <w:ind w:left="709" w:right="-76"/>
        <w:jc w:val="both"/>
        <w:rPr>
          <w:rFonts w:ascii="Arial" w:hAnsi="Arial" w:cs="Arial"/>
          <w:bCs/>
          <w:sz w:val="22"/>
          <w:szCs w:val="22"/>
          <w:lang w:val="sr-Latn-CS"/>
        </w:rPr>
      </w:pPr>
      <w:r w:rsidRPr="00024E6B">
        <w:rPr>
          <w:rFonts w:ascii="Arial" w:hAnsi="Arial" w:cs="Arial"/>
          <w:sz w:val="22"/>
          <w:szCs w:val="22"/>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024E6B">
        <w:rPr>
          <w:rFonts w:ascii="Arial" w:hAnsi="Arial" w:cs="Arial"/>
          <w:b/>
          <w:bCs/>
          <w:sz w:val="22"/>
          <w:szCs w:val="22"/>
          <w:lang w:val="sr-Cyrl-CS"/>
        </w:rPr>
        <w:t xml:space="preserve"> </w:t>
      </w:r>
      <w:r w:rsidRPr="00024E6B">
        <w:rPr>
          <w:rFonts w:ascii="Arial" w:hAnsi="Arial" w:cs="Arial"/>
          <w:bCs/>
          <w:sz w:val="22"/>
          <w:szCs w:val="22"/>
          <w:lang w:val="sr-Cyrl-CS"/>
        </w:rPr>
        <w:t xml:space="preserve">Рок важења средства финансијског обезбеђења </w:t>
      </w:r>
      <w:r w:rsidRPr="00024E6B">
        <w:rPr>
          <w:rFonts w:ascii="Arial" w:hAnsi="Arial" w:cs="Arial"/>
          <w:bCs/>
          <w:sz w:val="22"/>
          <w:szCs w:val="22"/>
          <w:lang w:val="sr-Latn-CS"/>
        </w:rPr>
        <w:t xml:space="preserve">је </w:t>
      </w:r>
      <w:r w:rsidRPr="00024E6B">
        <w:rPr>
          <w:rFonts w:ascii="Arial" w:hAnsi="Arial" w:cs="Arial"/>
          <w:bCs/>
          <w:sz w:val="22"/>
          <w:szCs w:val="22"/>
        </w:rPr>
        <w:t>6</w:t>
      </w:r>
      <w:r w:rsidRPr="00024E6B">
        <w:rPr>
          <w:rFonts w:ascii="Arial" w:hAnsi="Arial" w:cs="Arial"/>
          <w:bCs/>
          <w:sz w:val="22"/>
          <w:szCs w:val="22"/>
          <w:lang w:val="sr-Latn-CS"/>
        </w:rPr>
        <w:t>0 (</w:t>
      </w:r>
      <w:r w:rsidRPr="00024E6B">
        <w:rPr>
          <w:rFonts w:ascii="Arial" w:hAnsi="Arial" w:cs="Arial"/>
          <w:bCs/>
          <w:sz w:val="22"/>
          <w:szCs w:val="22"/>
        </w:rPr>
        <w:t>шездесет</w:t>
      </w:r>
      <w:r w:rsidRPr="00024E6B">
        <w:rPr>
          <w:rFonts w:ascii="Arial" w:hAnsi="Arial" w:cs="Arial"/>
          <w:bCs/>
          <w:sz w:val="22"/>
          <w:szCs w:val="22"/>
          <w:lang w:val="sr-Latn-CS"/>
        </w:rPr>
        <w:t>) дана</w:t>
      </w:r>
      <w:r w:rsidRPr="00024E6B">
        <w:rPr>
          <w:rFonts w:ascii="Arial" w:hAnsi="Arial" w:cs="Arial"/>
          <w:bCs/>
          <w:sz w:val="22"/>
          <w:szCs w:val="22"/>
          <w:lang w:val="sr-Cyrl-CS"/>
        </w:rPr>
        <w:t xml:space="preserve"> од дана јавног отварања понуда.</w:t>
      </w:r>
      <w:r w:rsidRPr="00024E6B">
        <w:rPr>
          <w:rFonts w:ascii="Arial" w:hAnsi="Arial" w:cs="Arial"/>
          <w:sz w:val="22"/>
          <w:szCs w:val="22"/>
          <w:lang w:val="ru-RU"/>
        </w:rPr>
        <w:t xml:space="preserve"> Наручилац задржава право да уновчи </w:t>
      </w:r>
      <w:r w:rsidRPr="00024E6B">
        <w:rPr>
          <w:rFonts w:ascii="Arial" w:hAnsi="Arial" w:cs="Arial"/>
          <w:bCs/>
          <w:sz w:val="22"/>
          <w:szCs w:val="22"/>
          <w:lang w:val="ru-RU"/>
        </w:rPr>
        <w:t>достављено средство финансијског обезбеђења за озбиљност понуде</w:t>
      </w:r>
      <w:r w:rsidRPr="00024E6B">
        <w:rPr>
          <w:rFonts w:ascii="Arial" w:hAnsi="Arial" w:cs="Arial"/>
          <w:sz w:val="22"/>
          <w:szCs w:val="22"/>
          <w:lang w:val="ru-RU"/>
        </w:rPr>
        <w:t xml:space="preserve">, у случају да понуђач након јавног отварања понуда одустане од своје понуде, </w:t>
      </w:r>
      <w:r w:rsidRPr="00024E6B">
        <w:rPr>
          <w:rFonts w:ascii="Arial" w:hAnsi="Arial" w:cs="Arial"/>
          <w:sz w:val="22"/>
          <w:szCs w:val="22"/>
          <w:lang w:val="sr-Cyrl-CS"/>
        </w:rPr>
        <w:t>не испуни све своје обавезе у поступку</w:t>
      </w:r>
      <w:r w:rsidRPr="00024E6B">
        <w:rPr>
          <w:rFonts w:ascii="Arial" w:hAnsi="Arial" w:cs="Arial"/>
          <w:sz w:val="22"/>
          <w:szCs w:val="22"/>
          <w:lang w:val="sr-Latn-CS"/>
        </w:rPr>
        <w:t xml:space="preserve"> </w:t>
      </w:r>
      <w:r w:rsidRPr="00024E6B">
        <w:rPr>
          <w:rFonts w:ascii="Arial" w:hAnsi="Arial" w:cs="Arial"/>
          <w:sz w:val="22"/>
          <w:szCs w:val="22"/>
          <w:lang w:val="sr-Cyrl-CS"/>
        </w:rPr>
        <w:t xml:space="preserve">набавке, </w:t>
      </w:r>
      <w:r w:rsidRPr="00024E6B">
        <w:rPr>
          <w:rFonts w:ascii="Arial" w:hAnsi="Arial" w:cs="Arial"/>
          <w:sz w:val="22"/>
          <w:szCs w:val="22"/>
          <w:lang w:val="ru-RU"/>
        </w:rPr>
        <w:t>одбије да закључи Уговор о предметној јавној набавци</w:t>
      </w:r>
      <w:r w:rsidRPr="00024E6B">
        <w:rPr>
          <w:rFonts w:ascii="Arial" w:hAnsi="Arial" w:cs="Arial"/>
          <w:sz w:val="22"/>
          <w:szCs w:val="22"/>
          <w:lang w:val="sr-Cyrl-CS"/>
        </w:rPr>
        <w:t xml:space="preserve"> под условима датим у понуди</w:t>
      </w:r>
      <w:r w:rsidRPr="00024E6B">
        <w:rPr>
          <w:rFonts w:ascii="Arial" w:hAnsi="Arial" w:cs="Arial"/>
          <w:sz w:val="22"/>
          <w:szCs w:val="22"/>
          <w:lang w:val="sr-Latn-CS"/>
        </w:rPr>
        <w:t xml:space="preserve">, </w:t>
      </w:r>
      <w:r w:rsidRPr="00024E6B">
        <w:rPr>
          <w:rFonts w:ascii="Arial" w:hAnsi="Arial" w:cs="Arial"/>
          <w:bCs/>
          <w:sz w:val="22"/>
          <w:szCs w:val="22"/>
          <w:lang w:val="sr-Cyrl-CS"/>
        </w:rPr>
        <w:t xml:space="preserve">не поднесе </w:t>
      </w:r>
      <w:r w:rsidRPr="00024E6B">
        <w:rPr>
          <w:rFonts w:ascii="Arial" w:hAnsi="Arial" w:cs="Arial"/>
          <w:sz w:val="22"/>
          <w:szCs w:val="22"/>
          <w:lang w:val="sr-Cyrl-CS"/>
        </w:rPr>
        <w:t xml:space="preserve">сопствену меницу </w:t>
      </w:r>
      <w:r w:rsidRPr="00024E6B">
        <w:rPr>
          <w:rFonts w:ascii="Arial" w:hAnsi="Arial" w:cs="Arial"/>
          <w:bCs/>
          <w:sz w:val="22"/>
          <w:szCs w:val="22"/>
          <w:lang w:val="sr-Cyrl-CS"/>
        </w:rPr>
        <w:t>за добро извршење посла у складу са захтевима из конкурсне документације.</w:t>
      </w:r>
    </w:p>
    <w:p w:rsidR="007A4A4B" w:rsidRPr="00024E6B" w:rsidRDefault="007A4A4B" w:rsidP="007A4A4B">
      <w:pPr>
        <w:tabs>
          <w:tab w:val="left" w:pos="0"/>
          <w:tab w:val="left" w:pos="993"/>
        </w:tabs>
        <w:ind w:left="709" w:right="-76"/>
        <w:jc w:val="both"/>
        <w:rPr>
          <w:rFonts w:ascii="Arial" w:hAnsi="Arial" w:cs="Arial"/>
          <w:sz w:val="22"/>
          <w:szCs w:val="22"/>
          <w:lang w:val="sr-Cyrl-CS"/>
        </w:rPr>
      </w:pPr>
      <w:r w:rsidRPr="00024E6B">
        <w:rPr>
          <w:rFonts w:ascii="Arial" w:hAnsi="Arial" w:cs="Arial"/>
          <w:sz w:val="22"/>
          <w:szCs w:val="22"/>
          <w:lang w:val="ru-RU"/>
        </w:rPr>
        <w:t xml:space="preserve">Понуђачима који не буду били изабрани, </w:t>
      </w:r>
      <w:r w:rsidRPr="00024E6B">
        <w:rPr>
          <w:rFonts w:ascii="Arial" w:hAnsi="Arial" w:cs="Arial"/>
          <w:bCs/>
          <w:sz w:val="22"/>
          <w:szCs w:val="22"/>
          <w:lang w:val="ru-RU"/>
        </w:rPr>
        <w:t xml:space="preserve">средство финансијског обезбеђења </w:t>
      </w:r>
      <w:r w:rsidRPr="00024E6B">
        <w:rPr>
          <w:rFonts w:ascii="Arial" w:hAnsi="Arial" w:cs="Arial"/>
          <w:sz w:val="22"/>
          <w:szCs w:val="22"/>
          <w:lang w:val="ru-RU"/>
        </w:rPr>
        <w:t>биће враћено одмах по закључењу уговора са изабраним понуђачем, на захтев понуђача</w:t>
      </w:r>
      <w:r w:rsidRPr="00024E6B">
        <w:rPr>
          <w:rFonts w:ascii="Arial" w:hAnsi="Arial" w:cs="Arial"/>
          <w:sz w:val="22"/>
          <w:szCs w:val="22"/>
          <w:lang w:val="sr-Latn-CS"/>
        </w:rPr>
        <w:t>.</w:t>
      </w:r>
    </w:p>
    <w:p w:rsidR="007A4A4B" w:rsidRPr="00024E6B" w:rsidRDefault="00D04B32" w:rsidP="007A4A4B">
      <w:pPr>
        <w:pStyle w:val="ListParagraph"/>
        <w:jc w:val="both"/>
        <w:rPr>
          <w:rFonts w:ascii="Arial" w:hAnsi="Arial" w:cs="Arial"/>
          <w:b/>
          <w:bCs/>
          <w:i/>
          <w:iCs/>
          <w:sz w:val="22"/>
          <w:szCs w:val="22"/>
        </w:rPr>
      </w:pPr>
      <w:r w:rsidRPr="00024E6B">
        <w:rPr>
          <w:rFonts w:ascii="Arial" w:hAnsi="Arial" w:cs="Arial"/>
          <w:b/>
          <w:bCs/>
          <w:i/>
          <w:iCs/>
          <w:sz w:val="22"/>
          <w:szCs w:val="22"/>
        </w:rPr>
        <w:t>П</w:t>
      </w:r>
      <w:r w:rsidR="00777F8E" w:rsidRPr="00024E6B">
        <w:rPr>
          <w:rFonts w:ascii="Arial" w:hAnsi="Arial" w:cs="Arial"/>
          <w:b/>
          <w:bCs/>
          <w:i/>
          <w:iCs/>
          <w:sz w:val="22"/>
          <w:szCs w:val="22"/>
        </w:rPr>
        <w:t xml:space="preserve">онуђачи могу </w:t>
      </w:r>
      <w:r w:rsidRPr="00024E6B">
        <w:rPr>
          <w:rFonts w:ascii="Arial" w:hAnsi="Arial" w:cs="Arial"/>
          <w:b/>
          <w:bCs/>
          <w:i/>
          <w:iCs/>
          <w:sz w:val="22"/>
          <w:szCs w:val="22"/>
        </w:rPr>
        <w:t xml:space="preserve">уместо наведеног </w:t>
      </w:r>
      <w:r w:rsidR="00777F8E" w:rsidRPr="00024E6B">
        <w:rPr>
          <w:rFonts w:ascii="Arial" w:hAnsi="Arial" w:cs="Arial"/>
          <w:b/>
          <w:bCs/>
          <w:i/>
          <w:iCs/>
          <w:sz w:val="22"/>
          <w:szCs w:val="22"/>
        </w:rPr>
        <w:t>доставити друго средство финансијског обезбеђења (нпр. банкарску гаранцију).</w:t>
      </w:r>
    </w:p>
    <w:p w:rsidR="00777F8E" w:rsidRPr="00024E6B" w:rsidRDefault="00777F8E" w:rsidP="007A4A4B">
      <w:pPr>
        <w:pStyle w:val="ListParagraph"/>
        <w:jc w:val="both"/>
        <w:rPr>
          <w:rFonts w:ascii="Arial" w:hAnsi="Arial" w:cs="Arial"/>
          <w:b/>
          <w:bCs/>
          <w:i/>
          <w:iCs/>
          <w:sz w:val="22"/>
          <w:szCs w:val="22"/>
        </w:rPr>
      </w:pPr>
    </w:p>
    <w:p w:rsidR="007A4A4B" w:rsidRPr="00024E6B" w:rsidRDefault="007A4A4B" w:rsidP="007A4A4B">
      <w:pPr>
        <w:jc w:val="both"/>
        <w:rPr>
          <w:rFonts w:ascii="Arial" w:hAnsi="Arial" w:cs="Arial"/>
          <w:bCs/>
          <w:iCs/>
          <w:sz w:val="22"/>
          <w:szCs w:val="22"/>
        </w:rPr>
      </w:pPr>
      <w:r w:rsidRPr="00024E6B">
        <w:rPr>
          <w:rFonts w:ascii="Arial" w:hAnsi="Arial" w:cs="Arial"/>
          <w:b/>
          <w:i/>
          <w:iCs/>
          <w:sz w:val="22"/>
          <w:szCs w:val="22"/>
        </w:rPr>
        <w:t>3.</w:t>
      </w:r>
      <w:r w:rsidRPr="00024E6B">
        <w:rPr>
          <w:rFonts w:ascii="Arial" w:hAnsi="Arial" w:cs="Arial"/>
          <w:b/>
          <w:bCs/>
          <w:i/>
          <w:iCs/>
          <w:sz w:val="22"/>
          <w:szCs w:val="22"/>
        </w:rPr>
        <w:t xml:space="preserve">  ПОНУДА СА ВАРИЈАНТАМА</w:t>
      </w:r>
    </w:p>
    <w:p w:rsidR="007A4A4B" w:rsidRPr="00024E6B" w:rsidRDefault="007A4A4B" w:rsidP="007A4A4B">
      <w:pPr>
        <w:jc w:val="both"/>
        <w:rPr>
          <w:rFonts w:ascii="Arial" w:hAnsi="Arial" w:cs="Arial"/>
          <w:bCs/>
          <w:iCs/>
          <w:sz w:val="22"/>
          <w:szCs w:val="22"/>
        </w:rPr>
      </w:pPr>
      <w:r w:rsidRPr="00024E6B">
        <w:rPr>
          <w:rFonts w:ascii="Arial" w:hAnsi="Arial" w:cs="Arial"/>
          <w:bCs/>
          <w:iCs/>
          <w:sz w:val="22"/>
          <w:szCs w:val="22"/>
        </w:rPr>
        <w:t>Подношење понуде са варијантама није дозвољено.</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iCs/>
          <w:sz w:val="22"/>
          <w:szCs w:val="22"/>
        </w:rPr>
        <w:t xml:space="preserve">4. </w:t>
      </w:r>
      <w:r w:rsidRPr="00024E6B">
        <w:rPr>
          <w:rFonts w:ascii="Arial" w:hAnsi="Arial" w:cs="Arial"/>
          <w:b/>
          <w:i/>
          <w:iCs/>
          <w:sz w:val="22"/>
          <w:szCs w:val="22"/>
        </w:rPr>
        <w:t>НАЧИН ИЗМЕНЕ, ДОПУНЕ И ОПОЗИВА ПОНУДЕ</w:t>
      </w:r>
    </w:p>
    <w:p w:rsidR="007A4A4B" w:rsidRPr="00024E6B" w:rsidRDefault="007A4A4B" w:rsidP="007A4A4B">
      <w:pPr>
        <w:jc w:val="both"/>
        <w:rPr>
          <w:rFonts w:ascii="Arial" w:hAnsi="Arial" w:cs="Arial"/>
          <w:sz w:val="22"/>
          <w:szCs w:val="22"/>
        </w:rPr>
      </w:pPr>
      <w:r w:rsidRPr="00024E6B">
        <w:rPr>
          <w:rFonts w:ascii="Arial" w:hAnsi="Arial" w:cs="Arial"/>
          <w:sz w:val="22"/>
          <w:szCs w:val="22"/>
        </w:rPr>
        <w:lastRenderedPageBreak/>
        <w:t>У року за подношење понуде понуђач може да измени, допуни или опозове своју понуду на начин који је одређен за подношење понуде.</w:t>
      </w:r>
    </w:p>
    <w:p w:rsidR="007A4A4B" w:rsidRPr="00024E6B" w:rsidRDefault="007A4A4B" w:rsidP="007A4A4B">
      <w:pPr>
        <w:jc w:val="both"/>
        <w:rPr>
          <w:rFonts w:ascii="Arial" w:eastAsia="TimesNewRomanPSMT" w:hAnsi="Arial" w:cs="Arial"/>
          <w:bCs/>
          <w:iCs/>
          <w:sz w:val="22"/>
          <w:szCs w:val="22"/>
        </w:rPr>
      </w:pPr>
      <w:r w:rsidRPr="00024E6B">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7A4A4B" w:rsidRPr="00024E6B" w:rsidRDefault="007A4A4B" w:rsidP="007A4A4B">
      <w:pPr>
        <w:jc w:val="both"/>
        <w:rPr>
          <w:rFonts w:ascii="Arial" w:eastAsia="TimesNewRomanPSMT" w:hAnsi="Arial" w:cs="Arial"/>
          <w:bCs/>
          <w:iCs/>
          <w:sz w:val="22"/>
          <w:szCs w:val="22"/>
        </w:rPr>
      </w:pPr>
      <w:r w:rsidRPr="00024E6B">
        <w:rPr>
          <w:rFonts w:ascii="Arial" w:eastAsia="TimesNewRomanPSMT" w:hAnsi="Arial" w:cs="Arial"/>
          <w:bCs/>
          <w:iCs/>
          <w:sz w:val="22"/>
          <w:szCs w:val="22"/>
        </w:rPr>
        <w:t>Измену, допуну или опозив понуде треба доставити на адресу: Градски завод за јавно здравље, Београд</w:t>
      </w:r>
      <w:r w:rsidRPr="00024E6B">
        <w:rPr>
          <w:rFonts w:ascii="Arial" w:hAnsi="Arial" w:cs="Arial"/>
          <w:i/>
          <w:iCs/>
          <w:sz w:val="22"/>
          <w:szCs w:val="22"/>
        </w:rPr>
        <w:t xml:space="preserve">, </w:t>
      </w:r>
      <w:r w:rsidRPr="00024E6B">
        <w:rPr>
          <w:rFonts w:ascii="Arial" w:hAnsi="Arial" w:cs="Arial"/>
          <w:iCs/>
          <w:sz w:val="22"/>
          <w:szCs w:val="22"/>
        </w:rPr>
        <w:t>Булевар деспота Стефана 54а</w:t>
      </w:r>
      <w:r w:rsidRPr="00024E6B">
        <w:rPr>
          <w:rFonts w:ascii="Arial" w:eastAsia="TimesNewRomanPSMT" w:hAnsi="Arial" w:cs="Arial"/>
          <w:bCs/>
          <w:iCs/>
          <w:color w:val="FF0000"/>
          <w:sz w:val="22"/>
          <w:szCs w:val="22"/>
        </w:rPr>
        <w:t xml:space="preserve"> </w:t>
      </w:r>
      <w:r w:rsidRPr="00024E6B">
        <w:rPr>
          <w:rFonts w:ascii="Arial" w:eastAsia="TimesNewRomanPSMT" w:hAnsi="Arial" w:cs="Arial"/>
          <w:bCs/>
          <w:iCs/>
          <w:sz w:val="22"/>
          <w:szCs w:val="22"/>
        </w:rPr>
        <w:t>са назнаком:</w:t>
      </w:r>
    </w:p>
    <w:p w:rsidR="007A4A4B" w:rsidRPr="00024E6B" w:rsidRDefault="007A4A4B" w:rsidP="007A4A4B">
      <w:pPr>
        <w:jc w:val="both"/>
        <w:rPr>
          <w:rFonts w:ascii="Arial" w:eastAsia="TimesNewRomanPSMT" w:hAnsi="Arial" w:cs="Arial"/>
          <w:bCs/>
          <w:iCs/>
          <w:sz w:val="22"/>
          <w:szCs w:val="22"/>
        </w:rPr>
      </w:pPr>
      <w:r w:rsidRPr="00024E6B">
        <w:rPr>
          <w:rFonts w:ascii="Arial" w:eastAsia="TimesNewRomanPSMT" w:hAnsi="Arial" w:cs="Arial"/>
          <w:bCs/>
          <w:iCs/>
          <w:sz w:val="22"/>
          <w:szCs w:val="22"/>
        </w:rPr>
        <w:t>„</w:t>
      </w:r>
      <w:r w:rsidRPr="00024E6B">
        <w:rPr>
          <w:rFonts w:ascii="Arial" w:eastAsia="TimesNewRomanPSMT" w:hAnsi="Arial" w:cs="Arial"/>
          <w:b/>
          <w:bCs/>
          <w:iCs/>
          <w:sz w:val="22"/>
          <w:szCs w:val="22"/>
        </w:rPr>
        <w:t>Измена/ Допуна/ Опозив / Измена и допуна понуде</w:t>
      </w:r>
      <w:r w:rsidRPr="00024E6B">
        <w:rPr>
          <w:rFonts w:ascii="Arial" w:eastAsia="TimesNewRomanPS-BoldMT" w:hAnsi="Arial" w:cs="Arial"/>
          <w:b/>
          <w:bCs/>
          <w:sz w:val="22"/>
          <w:szCs w:val="22"/>
        </w:rPr>
        <w:t xml:space="preserve"> за јавну набавку</w:t>
      </w:r>
      <w:r w:rsidR="00EA57D9" w:rsidRPr="00024E6B">
        <w:rPr>
          <w:rFonts w:ascii="Arial" w:eastAsia="TimesNewRomanPS-BoldMT" w:hAnsi="Arial" w:cs="Arial"/>
          <w:b/>
          <w:bCs/>
          <w:sz w:val="22"/>
          <w:szCs w:val="22"/>
        </w:rPr>
        <w:t xml:space="preserve">- </w:t>
      </w:r>
      <w:r w:rsidRPr="00024E6B">
        <w:rPr>
          <w:rFonts w:ascii="Arial" w:hAnsi="Arial" w:cs="Arial"/>
          <w:sz w:val="22"/>
          <w:szCs w:val="22"/>
        </w:rPr>
        <w:t xml:space="preserve"> </w:t>
      </w:r>
      <w:r w:rsidR="003867B7" w:rsidRPr="00024E6B">
        <w:rPr>
          <w:rFonts w:ascii="Arial" w:hAnsi="Arial" w:cs="Arial"/>
          <w:b/>
          <w:bCs/>
          <w:sz w:val="22"/>
          <w:szCs w:val="22"/>
        </w:rPr>
        <w:t>УСЛУГЕ ПОДУГОВОРЕНИХ/ УГОВОРЕНИХ ИСПИТИВАЊА ВАН ОБЛАСТИ АКРЕДИТАЦИЈЕ ЛАБОРАТОРИЈЕ, обликована по партијама, ЈН БР. ВНУ 33-II-26/15</w:t>
      </w:r>
      <w:r w:rsidRPr="00024E6B">
        <w:rPr>
          <w:rFonts w:ascii="Arial" w:eastAsia="TimesNewRomanPSMT" w:hAnsi="Arial" w:cs="Arial"/>
          <w:b/>
          <w:bCs/>
          <w:sz w:val="22"/>
          <w:szCs w:val="22"/>
        </w:rPr>
        <w:t xml:space="preserve">- </w:t>
      </w:r>
      <w:r w:rsidRPr="00024E6B">
        <w:rPr>
          <w:rFonts w:ascii="Arial" w:eastAsia="TimesNewRomanPS-BoldMT" w:hAnsi="Arial" w:cs="Arial"/>
          <w:b/>
          <w:bCs/>
          <w:sz w:val="22"/>
          <w:szCs w:val="22"/>
        </w:rPr>
        <w:t>НЕ ОТВАРАТИ ”</w:t>
      </w:r>
      <w:r w:rsidRPr="00024E6B">
        <w:rPr>
          <w:rFonts w:ascii="Arial" w:eastAsia="TimesNewRomanPSMT" w:hAnsi="Arial" w:cs="Arial"/>
          <w:bCs/>
          <w:iCs/>
          <w:sz w:val="22"/>
          <w:szCs w:val="22"/>
        </w:rPr>
        <w:t>.</w:t>
      </w: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t>На полеђини коверте или на кутији навести назив</w:t>
      </w:r>
      <w:r w:rsidRPr="00024E6B">
        <w:rPr>
          <w:rFonts w:ascii="Arial" w:eastAsia="TimesNewRomanPSMT" w:hAnsi="Arial" w:cs="Arial"/>
          <w:bCs/>
          <w:sz w:val="22"/>
          <w:szCs w:val="22"/>
          <w:lang w:val="sr-Cyrl-CS"/>
        </w:rPr>
        <w:t xml:space="preserve"> и адресу</w:t>
      </w:r>
      <w:r w:rsidRPr="00024E6B">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A4A4B" w:rsidRPr="00024E6B" w:rsidRDefault="007A4A4B" w:rsidP="007A4A4B">
      <w:pPr>
        <w:jc w:val="both"/>
        <w:rPr>
          <w:rFonts w:ascii="Arial" w:hAnsi="Arial" w:cs="Arial"/>
          <w:b/>
          <w:i/>
          <w:iCs/>
          <w:sz w:val="22"/>
          <w:szCs w:val="22"/>
        </w:rPr>
      </w:pPr>
      <w:r w:rsidRPr="00024E6B">
        <w:rPr>
          <w:rFonts w:ascii="Arial" w:hAnsi="Arial" w:cs="Arial"/>
          <w:sz w:val="22"/>
          <w:szCs w:val="22"/>
        </w:rPr>
        <w:t>По истеку рока за подношење понуда понуђач не може да повуче нити да мења своју понуду.</w:t>
      </w:r>
    </w:p>
    <w:p w:rsidR="007A4A4B" w:rsidRPr="00024E6B" w:rsidRDefault="007A4A4B" w:rsidP="007A4A4B">
      <w:pPr>
        <w:jc w:val="both"/>
        <w:rPr>
          <w:rFonts w:ascii="Arial" w:hAnsi="Arial" w:cs="Arial"/>
          <w:b/>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iCs/>
          <w:sz w:val="22"/>
          <w:szCs w:val="22"/>
        </w:rPr>
        <w:t xml:space="preserve">5. УЧЕСТВОВАЊЕ У ЗАЈЕДНИЧКОЈ ПОНУДИ ИЛИ КАО ПОДИЗВОЂАЧ </w:t>
      </w:r>
    </w:p>
    <w:p w:rsidR="007A4A4B" w:rsidRPr="00024E6B" w:rsidRDefault="007A4A4B" w:rsidP="007A4A4B">
      <w:pPr>
        <w:jc w:val="both"/>
        <w:rPr>
          <w:rFonts w:ascii="Arial" w:hAnsi="Arial" w:cs="Arial"/>
          <w:iCs/>
          <w:sz w:val="22"/>
          <w:szCs w:val="22"/>
        </w:rPr>
      </w:pPr>
      <w:r w:rsidRPr="00024E6B">
        <w:rPr>
          <w:rFonts w:ascii="Arial" w:hAnsi="Arial" w:cs="Arial"/>
          <w:bCs/>
          <w:iCs/>
          <w:sz w:val="22"/>
          <w:szCs w:val="22"/>
        </w:rPr>
        <w:t>Понуђач може да поднесе само једну понуду.</w:t>
      </w:r>
      <w:r w:rsidRPr="00024E6B">
        <w:rPr>
          <w:rFonts w:ascii="Arial" w:hAnsi="Arial" w:cs="Arial"/>
          <w:i/>
          <w:iCs/>
          <w:sz w:val="22"/>
          <w:szCs w:val="22"/>
        </w:rPr>
        <w:t xml:space="preserve"> </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A4A4B" w:rsidRPr="00024E6B" w:rsidRDefault="007A4A4B" w:rsidP="007A4A4B">
      <w:pPr>
        <w:ind w:right="-34"/>
        <w:jc w:val="both"/>
        <w:rPr>
          <w:rFonts w:ascii="Arial" w:hAnsi="Arial" w:cs="Arial"/>
          <w:b/>
          <w:bCs/>
          <w:sz w:val="22"/>
          <w:szCs w:val="22"/>
          <w:lang w:val="sr-Latn-CS"/>
        </w:rPr>
      </w:pPr>
      <w:r w:rsidRPr="00024E6B">
        <w:rPr>
          <w:rFonts w:ascii="Arial" w:hAnsi="Arial" w:cs="Arial"/>
          <w:iCs/>
          <w:sz w:val="22"/>
          <w:szCs w:val="22"/>
        </w:rPr>
        <w:t xml:space="preserve">У Обрасцу понуде </w:t>
      </w:r>
      <w:r w:rsidRPr="00024E6B">
        <w:rPr>
          <w:rFonts w:ascii="Arial" w:hAnsi="Arial" w:cs="Arial"/>
          <w:iCs/>
          <w:sz w:val="22"/>
          <w:szCs w:val="22"/>
          <w:lang w:val="sr-Cyrl-CS"/>
        </w:rPr>
        <w:t>(</w:t>
      </w:r>
      <w:r w:rsidRPr="00024E6B">
        <w:rPr>
          <w:rFonts w:ascii="Arial" w:eastAsia="TimesNewRomanPSMT" w:hAnsi="Arial" w:cs="Arial"/>
          <w:bCs/>
          <w:sz w:val="22"/>
          <w:szCs w:val="22"/>
        </w:rPr>
        <w:t xml:space="preserve">образац </w:t>
      </w:r>
      <w:r w:rsidR="005C4ACC" w:rsidRPr="00024E6B">
        <w:rPr>
          <w:rFonts w:ascii="Arial" w:eastAsia="TimesNewRomanPSMT" w:hAnsi="Arial" w:cs="Arial"/>
          <w:bCs/>
          <w:sz w:val="22"/>
          <w:szCs w:val="22"/>
        </w:rPr>
        <w:t>7</w:t>
      </w:r>
      <w:r w:rsidRPr="00024E6B">
        <w:rPr>
          <w:rFonts w:ascii="Arial" w:hAnsi="Arial" w:cs="Arial"/>
          <w:iCs/>
          <w:sz w:val="22"/>
          <w:szCs w:val="22"/>
          <w:lang w:val="ru-RU"/>
        </w:rPr>
        <w:t>)</w:t>
      </w:r>
      <w:r w:rsidRPr="00024E6B">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24E6B">
        <w:rPr>
          <w:rFonts w:ascii="Arial" w:hAnsi="Arial" w:cs="Arial"/>
          <w:b/>
          <w:sz w:val="22"/>
          <w:szCs w:val="22"/>
          <w:lang w:val="sr-Cyrl-CS"/>
        </w:rPr>
        <w:t xml:space="preserve"> У</w:t>
      </w:r>
      <w:r w:rsidRPr="00024E6B">
        <w:rPr>
          <w:rFonts w:ascii="Arial" w:hAnsi="Arial" w:cs="Arial"/>
          <w:b/>
          <w:sz w:val="22"/>
          <w:szCs w:val="22"/>
          <w:lang w:val="ru-RU"/>
        </w:rPr>
        <w:t>колико понуду подноси група понуђача, понуђач је у обавези да копира прву страну Обрасца понуде са општим подацима о понуђачу, коју је неопходно да попуни за сваког члана групе појединачно.</w:t>
      </w:r>
    </w:p>
    <w:p w:rsidR="007A4A4B" w:rsidRPr="00024E6B" w:rsidRDefault="007A4A4B" w:rsidP="007A4A4B">
      <w:pPr>
        <w:jc w:val="both"/>
        <w:rPr>
          <w:rFonts w:ascii="Arial" w:hAnsi="Arial" w:cs="Arial"/>
          <w:i/>
          <w:iCs/>
          <w:color w:val="FF0000"/>
          <w:sz w:val="22"/>
          <w:szCs w:val="22"/>
        </w:rPr>
      </w:pPr>
    </w:p>
    <w:p w:rsidR="007A4A4B" w:rsidRPr="00024E6B" w:rsidRDefault="007A4A4B" w:rsidP="007A4A4B">
      <w:pPr>
        <w:jc w:val="both"/>
        <w:rPr>
          <w:rFonts w:ascii="Arial" w:hAnsi="Arial" w:cs="Arial"/>
          <w:iCs/>
          <w:sz w:val="22"/>
          <w:szCs w:val="22"/>
        </w:rPr>
      </w:pPr>
      <w:r w:rsidRPr="00024E6B">
        <w:rPr>
          <w:rFonts w:ascii="Arial" w:hAnsi="Arial" w:cs="Arial"/>
          <w:b/>
          <w:bCs/>
          <w:i/>
          <w:iCs/>
          <w:sz w:val="22"/>
          <w:szCs w:val="22"/>
        </w:rPr>
        <w:t>6. ПОНУДА СА ПОДИЗВОЂАЧЕМ</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Уколико понуђач подноси понуду са подизвођачем дужан је да у Обрасцу понуде</w:t>
      </w:r>
      <w:r w:rsidRPr="00024E6B">
        <w:rPr>
          <w:rFonts w:ascii="Arial" w:hAnsi="Arial" w:cs="Arial"/>
          <w:iCs/>
          <w:sz w:val="22"/>
          <w:szCs w:val="22"/>
          <w:lang w:val="sr-Cyrl-CS"/>
        </w:rPr>
        <w:t xml:space="preserve"> (</w:t>
      </w:r>
      <w:r w:rsidR="005C4ACC" w:rsidRPr="00024E6B">
        <w:rPr>
          <w:rFonts w:ascii="Arial" w:eastAsia="TimesNewRomanPSMT" w:hAnsi="Arial" w:cs="Arial"/>
          <w:bCs/>
          <w:sz w:val="22"/>
          <w:szCs w:val="22"/>
        </w:rPr>
        <w:t>образац 7</w:t>
      </w:r>
      <w:r w:rsidRPr="00024E6B">
        <w:rPr>
          <w:rFonts w:ascii="Arial" w:hAnsi="Arial" w:cs="Arial"/>
          <w:iCs/>
          <w:sz w:val="22"/>
          <w:szCs w:val="22"/>
          <w:lang w:val="ru-RU"/>
        </w:rPr>
        <w:t>)</w:t>
      </w:r>
      <w:r w:rsidRPr="00024E6B">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 xml:space="preserve">Понуђач </w:t>
      </w:r>
      <w:r w:rsidRPr="00024E6B">
        <w:rPr>
          <w:rFonts w:ascii="Arial" w:hAnsi="Arial" w:cs="Arial"/>
          <w:iCs/>
          <w:color w:val="auto"/>
          <w:sz w:val="22"/>
          <w:szCs w:val="22"/>
        </w:rPr>
        <w:t>у Обрасцу понуде</w:t>
      </w:r>
      <w:r w:rsidRPr="00024E6B">
        <w:rPr>
          <w:rFonts w:ascii="Arial" w:hAnsi="Arial" w:cs="Arial"/>
          <w:i/>
          <w:iCs/>
          <w:color w:val="FF0000"/>
          <w:sz w:val="22"/>
          <w:szCs w:val="22"/>
        </w:rPr>
        <w:t xml:space="preserve"> </w:t>
      </w:r>
      <w:r w:rsidRPr="00024E6B">
        <w:rPr>
          <w:rFonts w:ascii="Arial" w:hAnsi="Arial" w:cs="Arial"/>
          <w:iCs/>
          <w:color w:val="auto"/>
          <w:sz w:val="22"/>
          <w:szCs w:val="22"/>
        </w:rPr>
        <w:t xml:space="preserve">наводи </w:t>
      </w:r>
      <w:r w:rsidRPr="00024E6B">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7A4A4B" w:rsidRPr="00024E6B" w:rsidRDefault="007A4A4B" w:rsidP="007A4A4B">
      <w:pPr>
        <w:jc w:val="both"/>
        <w:rPr>
          <w:rFonts w:ascii="Arial" w:eastAsia="TimesNewRomanPSMT" w:hAnsi="Arial" w:cs="Arial"/>
          <w:bCs/>
          <w:sz w:val="22"/>
          <w:szCs w:val="22"/>
        </w:rPr>
      </w:pPr>
      <w:r w:rsidRPr="00024E6B">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24E6B">
        <w:rPr>
          <w:rFonts w:ascii="Arial" w:eastAsia="TimesNewRomanPSMT" w:hAnsi="Arial" w:cs="Arial"/>
          <w:bCs/>
          <w:sz w:val="22"/>
          <w:szCs w:val="22"/>
        </w:rPr>
        <w:t xml:space="preserve"> </w:t>
      </w:r>
    </w:p>
    <w:p w:rsidR="007A4A4B" w:rsidRPr="00024E6B" w:rsidRDefault="007A4A4B" w:rsidP="007A4A4B">
      <w:pPr>
        <w:jc w:val="both"/>
        <w:rPr>
          <w:rFonts w:ascii="Arial" w:hAnsi="Arial" w:cs="Arial"/>
          <w:iCs/>
          <w:sz w:val="22"/>
          <w:szCs w:val="22"/>
        </w:rPr>
      </w:pPr>
      <w:r w:rsidRPr="00024E6B">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24E6B">
        <w:rPr>
          <w:rFonts w:ascii="Arial" w:eastAsia="TimesNewRomanPSMT" w:hAnsi="Arial" w:cs="Arial"/>
          <w:bCs/>
          <w:sz w:val="22"/>
          <w:szCs w:val="22"/>
          <w:lang w:val="sr-Cyrl-CS"/>
        </w:rPr>
        <w:t>поглављу</w:t>
      </w:r>
      <w:r w:rsidRPr="00024E6B">
        <w:rPr>
          <w:rFonts w:ascii="Arial" w:eastAsia="TimesNewRomanPSMT" w:hAnsi="Arial" w:cs="Arial"/>
          <w:bCs/>
          <w:sz w:val="22"/>
          <w:szCs w:val="22"/>
        </w:rPr>
        <w:t xml:space="preserve"> </w:t>
      </w:r>
      <w:r w:rsidR="005C4ACC" w:rsidRPr="00024E6B">
        <w:rPr>
          <w:rFonts w:ascii="Arial" w:eastAsia="TimesNewRomanPSMT" w:hAnsi="Arial" w:cs="Arial"/>
          <w:bCs/>
          <w:sz w:val="22"/>
          <w:szCs w:val="22"/>
        </w:rPr>
        <w:t>5</w:t>
      </w:r>
      <w:r w:rsidRPr="00024E6B">
        <w:rPr>
          <w:rFonts w:ascii="Arial" w:eastAsia="TimesNewRomanPSMT" w:hAnsi="Arial" w:cs="Arial"/>
          <w:bCs/>
          <w:sz w:val="22"/>
          <w:szCs w:val="22"/>
          <w:lang w:val="ru-RU"/>
        </w:rPr>
        <w:t xml:space="preserve"> </w:t>
      </w:r>
      <w:r w:rsidRPr="00024E6B">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24E6B" w:rsidRDefault="007A4A4B" w:rsidP="007A4A4B">
      <w:pPr>
        <w:jc w:val="both"/>
        <w:rPr>
          <w:rFonts w:ascii="Arial" w:hAnsi="Arial" w:cs="Arial"/>
          <w:iCs/>
          <w:sz w:val="22"/>
          <w:szCs w:val="22"/>
        </w:rPr>
      </w:pPr>
      <w:r w:rsidRPr="00024E6B">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A4A4B" w:rsidRPr="00024E6B" w:rsidRDefault="007A4A4B" w:rsidP="007A4A4B">
      <w:pPr>
        <w:ind w:right="-34"/>
        <w:jc w:val="both"/>
        <w:rPr>
          <w:rFonts w:ascii="Arial" w:hAnsi="Arial" w:cs="Arial"/>
          <w:bCs/>
          <w:sz w:val="22"/>
          <w:szCs w:val="22"/>
          <w:lang w:val="sr-Cyrl-CS"/>
        </w:rPr>
      </w:pPr>
      <w:r w:rsidRPr="00024E6B">
        <w:rPr>
          <w:rFonts w:ascii="Arial" w:hAnsi="Arial" w:cs="Arial"/>
          <w:bCs/>
          <w:sz w:val="22"/>
          <w:szCs w:val="22"/>
          <w:lang w:val="sr-Cyrl-CS"/>
        </w:rPr>
        <w:t>Изабрани најповољнији понуђач не може ангажовати као подизвођача лице које није навео у понуди, у супротном Наручилац ће реализовати средство обезбеђења за добро извршење посла и раскинути уговор, осим ако би раскидом уговора Наручилац претрпео знатну штету.</w:t>
      </w:r>
    </w:p>
    <w:p w:rsidR="007A4A4B" w:rsidRPr="00024E6B" w:rsidRDefault="007A4A4B" w:rsidP="007A4A4B">
      <w:pPr>
        <w:tabs>
          <w:tab w:val="left" w:pos="0"/>
        </w:tabs>
        <w:ind w:right="-34"/>
        <w:jc w:val="both"/>
        <w:rPr>
          <w:rFonts w:ascii="Arial" w:hAnsi="Arial" w:cs="Arial"/>
          <w:bCs/>
          <w:sz w:val="22"/>
          <w:szCs w:val="22"/>
        </w:rPr>
      </w:pPr>
      <w:r w:rsidRPr="00024E6B">
        <w:rPr>
          <w:rFonts w:ascii="Arial" w:hAnsi="Arial" w:cs="Arial"/>
          <w:bCs/>
          <w:sz w:val="22"/>
          <w:szCs w:val="22"/>
        </w:rPr>
        <w:t xml:space="preserve">          </w:t>
      </w:r>
      <w:r w:rsidRPr="00024E6B">
        <w:rPr>
          <w:rFonts w:ascii="Arial" w:hAnsi="Arial" w:cs="Arial"/>
          <w:bCs/>
          <w:sz w:val="22"/>
          <w:szCs w:val="22"/>
          <w:lang w:val="sr-Cyrl-CS"/>
        </w:rPr>
        <w:t>Изабрани најповољнији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Законом и овом конкурсном документацијом и уколико добије претходну сагласност Наручиоца.</w:t>
      </w:r>
      <w:r w:rsidRPr="00024E6B">
        <w:rPr>
          <w:rFonts w:ascii="Arial" w:hAnsi="Arial" w:cs="Arial"/>
          <w:bCs/>
          <w:sz w:val="22"/>
          <w:szCs w:val="22"/>
        </w:rPr>
        <w:t xml:space="preserve"> </w:t>
      </w:r>
    </w:p>
    <w:p w:rsidR="007A4A4B" w:rsidRPr="00024E6B" w:rsidRDefault="007A4A4B" w:rsidP="007A4A4B">
      <w:pPr>
        <w:tabs>
          <w:tab w:val="left" w:pos="0"/>
        </w:tabs>
        <w:ind w:right="-34"/>
        <w:jc w:val="both"/>
        <w:rPr>
          <w:rFonts w:ascii="Arial" w:hAnsi="Arial" w:cs="Arial"/>
          <w:bCs/>
          <w:sz w:val="22"/>
          <w:szCs w:val="22"/>
          <w:lang w:val="sr-Cyrl-CS"/>
        </w:rPr>
      </w:pPr>
      <w:r w:rsidRPr="00024E6B">
        <w:rPr>
          <w:rFonts w:ascii="Arial" w:hAnsi="Arial" w:cs="Arial"/>
          <w:bCs/>
          <w:sz w:val="22"/>
          <w:szCs w:val="22"/>
          <w:lang w:val="sr-Cyrl-CS"/>
        </w:rPr>
        <w:t xml:space="preserve">         У случају да се доспела потраживања преносе дирекно подизвођачу, односно у случају промене повериоца у уговорном односу, примењују се одредбе чл. 436. – 453. </w:t>
      </w:r>
      <w:r w:rsidRPr="00024E6B">
        <w:rPr>
          <w:rFonts w:ascii="Arial" w:hAnsi="Arial" w:cs="Arial"/>
          <w:bCs/>
          <w:sz w:val="22"/>
          <w:szCs w:val="22"/>
          <w:lang w:val="sr-Cyrl-CS"/>
        </w:rPr>
        <w:lastRenderedPageBreak/>
        <w:t>Закона о облигационим односима („Сл. Лист СФРЈ“ бр. 29/78, 39/85, 45/89-одлука УСЈ и 57/89 „Сл. Лист СРЈ“ бр. 31/93 и „Сл. Лист СЦГ“ бр. 1/2003 – Уставна повеља).</w:t>
      </w:r>
    </w:p>
    <w:p w:rsidR="007A4A4B" w:rsidRPr="00024E6B" w:rsidRDefault="007A4A4B" w:rsidP="007A4A4B">
      <w:pPr>
        <w:jc w:val="both"/>
        <w:rPr>
          <w:rFonts w:ascii="Arial" w:hAnsi="Arial" w:cs="Arial"/>
          <w:sz w:val="22"/>
          <w:szCs w:val="22"/>
        </w:rPr>
      </w:pPr>
      <w:r w:rsidRPr="00024E6B">
        <w:rPr>
          <w:rFonts w:ascii="Arial" w:hAnsi="Arial" w:cs="Arial"/>
          <w:iCs/>
          <w:sz w:val="22"/>
          <w:szCs w:val="22"/>
        </w:rPr>
        <w:t xml:space="preserve">    Понуђач је дужан да наручиоцу, на његов захтев, омогући приступ код подизвођача, ради утврђивања испуњености тражених услова.</w:t>
      </w:r>
    </w:p>
    <w:p w:rsidR="002E2AD4" w:rsidRPr="00024E6B" w:rsidRDefault="002E2AD4" w:rsidP="007A4A4B">
      <w:pPr>
        <w:jc w:val="both"/>
        <w:rPr>
          <w:rFonts w:ascii="Arial" w:hAnsi="Arial" w:cs="Arial"/>
          <w:b/>
          <w:i/>
          <w:color w:val="auto"/>
          <w:sz w:val="22"/>
          <w:szCs w:val="22"/>
        </w:rPr>
      </w:pPr>
    </w:p>
    <w:p w:rsidR="007A4A4B" w:rsidRPr="00024E6B" w:rsidRDefault="007A4A4B" w:rsidP="007A4A4B">
      <w:pPr>
        <w:jc w:val="both"/>
        <w:rPr>
          <w:rFonts w:ascii="Arial" w:hAnsi="Arial" w:cs="Arial"/>
          <w:sz w:val="22"/>
          <w:szCs w:val="22"/>
        </w:rPr>
      </w:pPr>
      <w:r w:rsidRPr="00024E6B">
        <w:rPr>
          <w:rFonts w:ascii="Arial" w:hAnsi="Arial" w:cs="Arial"/>
          <w:b/>
          <w:i/>
          <w:sz w:val="22"/>
          <w:szCs w:val="22"/>
        </w:rPr>
        <w:t>7. ЗАЈЕДНИЧКА ПОНУДА</w:t>
      </w:r>
    </w:p>
    <w:p w:rsidR="007A4A4B" w:rsidRPr="00024E6B" w:rsidRDefault="007A4A4B" w:rsidP="007A4A4B">
      <w:pPr>
        <w:jc w:val="both"/>
        <w:rPr>
          <w:rFonts w:ascii="Arial" w:hAnsi="Arial" w:cs="Arial"/>
          <w:sz w:val="22"/>
          <w:szCs w:val="22"/>
        </w:rPr>
      </w:pPr>
      <w:r w:rsidRPr="00024E6B">
        <w:rPr>
          <w:rFonts w:ascii="Arial" w:hAnsi="Arial" w:cs="Arial"/>
          <w:sz w:val="22"/>
          <w:szCs w:val="22"/>
        </w:rPr>
        <w:t>Понуду може поднети група понуђача.</w:t>
      </w:r>
    </w:p>
    <w:p w:rsidR="007A4A4B" w:rsidRPr="00024E6B" w:rsidRDefault="007A4A4B" w:rsidP="007A4A4B">
      <w:pPr>
        <w:ind w:right="-34" w:hanging="709"/>
        <w:jc w:val="both"/>
        <w:rPr>
          <w:rFonts w:ascii="Arial" w:hAnsi="Arial" w:cs="Arial"/>
          <w:sz w:val="22"/>
          <w:szCs w:val="22"/>
          <w:lang w:val="sr-Cyrl-CS"/>
        </w:rPr>
      </w:pPr>
      <w:r w:rsidRPr="00024E6B">
        <w:rPr>
          <w:rFonts w:ascii="Arial" w:hAnsi="Arial" w:cs="Arial"/>
          <w:sz w:val="22"/>
          <w:szCs w:val="22"/>
          <w:lang w:val="sr-Cyrl-CS"/>
        </w:rPr>
        <w:t xml:space="preserve">            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w:t>
      </w:r>
      <w:r w:rsidRPr="00024E6B">
        <w:rPr>
          <w:rFonts w:ascii="Arial" w:hAnsi="Arial" w:cs="Arial"/>
          <w:bCs/>
          <w:sz w:val="22"/>
          <w:szCs w:val="22"/>
          <w:lang w:val="ru-RU"/>
        </w:rPr>
        <w:t xml:space="preserve"> Изјава о независној понуди, Изјава о поштовању обавеза из чл. 75. ст. 2 Закона...), који морају бити потписани и оверени печатом од стране сваког понуђача из групе понуђача. </w:t>
      </w:r>
      <w:r w:rsidRPr="00024E6B">
        <w:rPr>
          <w:rFonts w:ascii="Arial" w:hAnsi="Arial" w:cs="Arial"/>
          <w:sz w:val="22"/>
          <w:szCs w:val="22"/>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7223AB" w:rsidRPr="00024E6B" w:rsidRDefault="007223AB" w:rsidP="007A4A4B">
      <w:pPr>
        <w:ind w:right="-34" w:hanging="709"/>
        <w:jc w:val="both"/>
        <w:rPr>
          <w:rFonts w:ascii="Arial" w:hAnsi="Arial" w:cs="Arial"/>
          <w:sz w:val="22"/>
          <w:szCs w:val="22"/>
          <w:lang w:val="sr-Cyrl-CS"/>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w:t>
      </w:r>
    </w:p>
    <w:p w:rsidR="007223AB" w:rsidRPr="00024E6B" w:rsidRDefault="007223AB" w:rsidP="0088025A">
      <w:pPr>
        <w:pStyle w:val="ListParagraph"/>
        <w:numPr>
          <w:ilvl w:val="0"/>
          <w:numId w:val="16"/>
        </w:numPr>
        <w:jc w:val="both"/>
        <w:rPr>
          <w:rFonts w:ascii="Arial" w:hAnsi="Arial" w:cs="Arial"/>
          <w:sz w:val="22"/>
          <w:szCs w:val="22"/>
        </w:rPr>
      </w:pPr>
      <w:r w:rsidRPr="00024E6B">
        <w:rPr>
          <w:rFonts w:ascii="Arial" w:hAnsi="Arial" w:cs="Arial"/>
          <w:sz w:val="22"/>
          <w:szCs w:val="22"/>
        </w:rPr>
        <w:t xml:space="preserve">Податке о члану групе који ће бити носилац посла, односно поднети понуду и заступати групу понуђача </w:t>
      </w:r>
      <w:r w:rsidR="00097DAF" w:rsidRPr="00024E6B">
        <w:rPr>
          <w:rFonts w:ascii="Arial" w:hAnsi="Arial" w:cs="Arial"/>
          <w:sz w:val="22"/>
          <w:szCs w:val="22"/>
        </w:rPr>
        <w:t>пред наручиоцем;</w:t>
      </w:r>
    </w:p>
    <w:p w:rsidR="00097DAF" w:rsidRPr="00024E6B" w:rsidRDefault="00097DAF" w:rsidP="0088025A">
      <w:pPr>
        <w:pStyle w:val="ListParagraph"/>
        <w:numPr>
          <w:ilvl w:val="0"/>
          <w:numId w:val="16"/>
        </w:numPr>
        <w:jc w:val="both"/>
        <w:rPr>
          <w:rFonts w:ascii="Arial" w:hAnsi="Arial" w:cs="Arial"/>
          <w:sz w:val="22"/>
          <w:szCs w:val="22"/>
        </w:rPr>
      </w:pPr>
      <w:r w:rsidRPr="00024E6B">
        <w:rPr>
          <w:rFonts w:ascii="Arial" w:hAnsi="Arial" w:cs="Arial"/>
          <w:sz w:val="22"/>
          <w:szCs w:val="22"/>
        </w:rPr>
        <w:t>Опис послова сваког члана групе у извршењу уговора.</w:t>
      </w:r>
    </w:p>
    <w:p w:rsidR="007A4A4B" w:rsidRPr="00024E6B" w:rsidRDefault="007A4A4B" w:rsidP="007A4A4B">
      <w:pPr>
        <w:jc w:val="both"/>
        <w:rPr>
          <w:rFonts w:ascii="Arial" w:eastAsia="TimesNewRomanPSMT" w:hAnsi="Arial" w:cs="Arial"/>
          <w:bCs/>
          <w:sz w:val="22"/>
          <w:szCs w:val="22"/>
        </w:rPr>
      </w:pP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24E6B">
        <w:rPr>
          <w:rFonts w:ascii="Arial" w:eastAsia="TimesNewRomanPSMT" w:hAnsi="Arial" w:cs="Arial"/>
          <w:bCs/>
          <w:sz w:val="22"/>
          <w:szCs w:val="22"/>
          <w:lang w:val="sr-Cyrl-CS"/>
        </w:rPr>
        <w:t>поглављу</w:t>
      </w:r>
      <w:r w:rsidRPr="00024E6B">
        <w:rPr>
          <w:rFonts w:ascii="Arial" w:eastAsia="TimesNewRomanPSMT" w:hAnsi="Arial" w:cs="Arial"/>
          <w:bCs/>
          <w:sz w:val="22"/>
          <w:szCs w:val="22"/>
        </w:rPr>
        <w:t xml:space="preserve"> </w:t>
      </w:r>
      <w:r w:rsidR="005C4ACC" w:rsidRPr="00024E6B">
        <w:rPr>
          <w:rFonts w:ascii="Arial" w:eastAsia="TimesNewRomanPSMT" w:hAnsi="Arial" w:cs="Arial"/>
          <w:bCs/>
          <w:sz w:val="22"/>
          <w:szCs w:val="22"/>
        </w:rPr>
        <w:t>5</w:t>
      </w:r>
      <w:r w:rsidRPr="00024E6B">
        <w:rPr>
          <w:rFonts w:ascii="Arial" w:eastAsia="TimesNewRomanPSMT" w:hAnsi="Arial" w:cs="Arial"/>
          <w:bCs/>
          <w:sz w:val="22"/>
          <w:szCs w:val="22"/>
          <w:lang w:val="ru-RU"/>
        </w:rPr>
        <w:t xml:space="preserve"> </w:t>
      </w:r>
      <w:r w:rsidRPr="00024E6B">
        <w:rPr>
          <w:rFonts w:ascii="Arial" w:eastAsia="TimesNewRomanPSMT" w:hAnsi="Arial" w:cs="Arial"/>
          <w:bCs/>
          <w:sz w:val="22"/>
          <w:szCs w:val="22"/>
        </w:rPr>
        <w:t>конкурсне документације, у складу са упутством како се доказује испуњеност услова.</w:t>
      </w:r>
    </w:p>
    <w:p w:rsidR="007A4A4B" w:rsidRPr="00024E6B" w:rsidRDefault="007A4A4B" w:rsidP="007A4A4B">
      <w:pPr>
        <w:jc w:val="both"/>
        <w:rPr>
          <w:rFonts w:ascii="Arial" w:hAnsi="Arial" w:cs="Arial"/>
          <w:color w:val="auto"/>
          <w:sz w:val="22"/>
          <w:szCs w:val="22"/>
        </w:rPr>
      </w:pPr>
      <w:r w:rsidRPr="00024E6B">
        <w:rPr>
          <w:rFonts w:ascii="Arial" w:hAnsi="Arial" w:cs="Arial"/>
          <w:sz w:val="22"/>
          <w:szCs w:val="22"/>
        </w:rPr>
        <w:t xml:space="preserve">Понуђачи из групе понуђача одговарају неограничено солидарно према наручиоцу. </w:t>
      </w:r>
    </w:p>
    <w:p w:rsidR="007A4A4B" w:rsidRPr="00024E6B" w:rsidRDefault="007A4A4B" w:rsidP="007A4A4B">
      <w:pPr>
        <w:jc w:val="both"/>
        <w:rPr>
          <w:rFonts w:ascii="Arial" w:hAnsi="Arial" w:cs="Arial"/>
          <w:color w:val="auto"/>
          <w:sz w:val="22"/>
          <w:szCs w:val="22"/>
        </w:rPr>
      </w:pPr>
      <w:r w:rsidRPr="00024E6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7A4A4B" w:rsidRPr="00024E6B" w:rsidRDefault="007A4A4B" w:rsidP="007A4A4B">
      <w:pPr>
        <w:jc w:val="both"/>
        <w:rPr>
          <w:rFonts w:ascii="Arial" w:hAnsi="Arial" w:cs="Arial"/>
          <w:color w:val="auto"/>
          <w:sz w:val="22"/>
          <w:szCs w:val="22"/>
        </w:rPr>
      </w:pPr>
      <w:r w:rsidRPr="00024E6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A4A4B" w:rsidRPr="00024E6B" w:rsidRDefault="007A4A4B" w:rsidP="007A4A4B">
      <w:pPr>
        <w:jc w:val="both"/>
        <w:rPr>
          <w:rFonts w:ascii="Arial" w:hAnsi="Arial" w:cs="Arial"/>
          <w:sz w:val="22"/>
          <w:szCs w:val="22"/>
        </w:rPr>
      </w:pPr>
      <w:r w:rsidRPr="00024E6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A4A4B" w:rsidRPr="00024E6B" w:rsidRDefault="007A4A4B" w:rsidP="007A4A4B">
      <w:pPr>
        <w:jc w:val="both"/>
        <w:rPr>
          <w:rFonts w:ascii="Arial" w:hAnsi="Arial" w:cs="Arial"/>
          <w:sz w:val="22"/>
          <w:szCs w:val="22"/>
        </w:rPr>
      </w:pPr>
    </w:p>
    <w:p w:rsidR="007B0B66" w:rsidRPr="00024E6B" w:rsidRDefault="007A4A4B" w:rsidP="00B93A9C">
      <w:pPr>
        <w:jc w:val="both"/>
        <w:rPr>
          <w:rFonts w:ascii="Arial" w:hAnsi="Arial" w:cs="Arial"/>
          <w:b/>
          <w:bCs/>
          <w:i/>
          <w:iCs/>
          <w:sz w:val="22"/>
          <w:szCs w:val="22"/>
        </w:rPr>
      </w:pPr>
      <w:r w:rsidRPr="00024E6B">
        <w:rPr>
          <w:rFonts w:ascii="Arial" w:hAnsi="Arial" w:cs="Arial"/>
          <w:b/>
          <w:bCs/>
          <w:i/>
          <w:iCs/>
          <w:sz w:val="22"/>
          <w:szCs w:val="22"/>
        </w:rPr>
        <w:t>8. НАЧИН И УСЛОВ</w:t>
      </w:r>
      <w:r w:rsidRPr="00024E6B">
        <w:rPr>
          <w:rFonts w:ascii="Arial" w:hAnsi="Arial" w:cs="Arial"/>
          <w:b/>
          <w:bCs/>
          <w:i/>
          <w:iCs/>
          <w:sz w:val="22"/>
          <w:szCs w:val="22"/>
          <w:lang w:val="sr-Cyrl-CS"/>
        </w:rPr>
        <w:t>И</w:t>
      </w:r>
      <w:r w:rsidRPr="00024E6B">
        <w:rPr>
          <w:rFonts w:ascii="Arial" w:hAnsi="Arial" w:cs="Arial"/>
          <w:b/>
          <w:bCs/>
          <w:i/>
          <w:iCs/>
          <w:sz w:val="22"/>
          <w:szCs w:val="22"/>
        </w:rPr>
        <w:t xml:space="preserve"> ПЛАЋАЊА, ГАРАНТНИ РОК, КАО И ДРУГЕ ОКОЛНОСТИ ОД КОЈИХ ЗАВИСИ ПРИХВАТЉИВОСТ  ПОНУДЕ</w:t>
      </w:r>
    </w:p>
    <w:p w:rsidR="003867B7" w:rsidRPr="00024E6B" w:rsidRDefault="003867B7" w:rsidP="00B93A9C">
      <w:pPr>
        <w:jc w:val="both"/>
        <w:rPr>
          <w:rFonts w:ascii="Arial" w:hAnsi="Arial" w:cs="Arial"/>
          <w:b/>
          <w:bCs/>
          <w:i/>
          <w:iCs/>
          <w:sz w:val="22"/>
          <w:szCs w:val="22"/>
        </w:rPr>
      </w:pPr>
    </w:p>
    <w:p w:rsidR="003867B7" w:rsidRPr="00024E6B" w:rsidRDefault="003867B7" w:rsidP="003867B7">
      <w:pPr>
        <w:suppressAutoHyphens w:val="0"/>
        <w:spacing w:line="240" w:lineRule="auto"/>
        <w:ind w:right="-188"/>
        <w:jc w:val="both"/>
        <w:rPr>
          <w:rFonts w:ascii="Arial" w:hAnsi="Arial" w:cs="Arial"/>
          <w:sz w:val="22"/>
          <w:szCs w:val="22"/>
          <w:lang w:eastAsia="sr-Latn-CS"/>
        </w:rPr>
      </w:pPr>
      <w:r w:rsidRPr="00024E6B">
        <w:rPr>
          <w:rFonts w:ascii="Arial" w:hAnsi="Arial" w:cs="Arial"/>
          <w:b/>
          <w:sz w:val="22"/>
          <w:szCs w:val="22"/>
          <w:lang w:val="ru-RU"/>
        </w:rPr>
        <w:t xml:space="preserve">Начин и рок плаћања: </w:t>
      </w:r>
      <w:r w:rsidRPr="00024E6B">
        <w:rPr>
          <w:rFonts w:ascii="Arial" w:hAnsi="Arial" w:cs="Arial"/>
          <w:sz w:val="22"/>
          <w:szCs w:val="22"/>
          <w:lang w:val="sr-Latn-CS" w:eastAsia="sr-Latn-CS"/>
        </w:rPr>
        <w:t xml:space="preserve">сукцесивно, у року </w:t>
      </w:r>
      <w:r w:rsidRPr="00024E6B">
        <w:rPr>
          <w:rFonts w:ascii="Arial" w:hAnsi="Arial" w:cs="Arial"/>
          <w:sz w:val="22"/>
          <w:szCs w:val="22"/>
          <w:lang w:eastAsia="sr-Latn-CS"/>
        </w:rPr>
        <w:t xml:space="preserve">од </w:t>
      </w:r>
      <w:r w:rsidRPr="00024E6B">
        <w:rPr>
          <w:rFonts w:ascii="Arial" w:hAnsi="Arial" w:cs="Arial"/>
          <w:sz w:val="22"/>
          <w:szCs w:val="22"/>
          <w:lang w:val="sr-Cyrl-CS" w:eastAsia="sr-Latn-CS"/>
        </w:rPr>
        <w:t xml:space="preserve">максимум </w:t>
      </w:r>
      <w:r w:rsidRPr="00024E6B">
        <w:rPr>
          <w:rFonts w:ascii="Arial" w:hAnsi="Arial" w:cs="Arial"/>
          <w:sz w:val="22"/>
          <w:szCs w:val="22"/>
          <w:lang w:val="sr-Latn-CS" w:eastAsia="sr-Latn-CS"/>
        </w:rPr>
        <w:t xml:space="preserve"> 45 дана од дана примљене,</w:t>
      </w:r>
      <w:r w:rsidRPr="00024E6B">
        <w:rPr>
          <w:rFonts w:ascii="Arial" w:hAnsi="Arial" w:cs="Arial"/>
          <w:sz w:val="22"/>
          <w:szCs w:val="22"/>
          <w:lang w:eastAsia="sr-Latn-CS"/>
        </w:rPr>
        <w:t xml:space="preserve"> </w:t>
      </w:r>
      <w:r w:rsidRPr="00024E6B">
        <w:rPr>
          <w:rFonts w:ascii="Arial" w:hAnsi="Arial" w:cs="Arial"/>
          <w:sz w:val="22"/>
          <w:szCs w:val="22"/>
          <w:lang w:val="sr-Latn-CS" w:eastAsia="sr-Latn-CS"/>
        </w:rPr>
        <w:t>потписане и оверене фактуре</w:t>
      </w:r>
      <w:r w:rsidRPr="00024E6B">
        <w:rPr>
          <w:rFonts w:ascii="Arial" w:hAnsi="Arial" w:cs="Arial"/>
          <w:sz w:val="22"/>
          <w:szCs w:val="22"/>
          <w:lang w:eastAsia="sr-Latn-CS"/>
        </w:rPr>
        <w:t xml:space="preserve"> са Записником о пријему.</w:t>
      </w:r>
      <w:r w:rsidRPr="00024E6B">
        <w:rPr>
          <w:rFonts w:ascii="Arial" w:hAnsi="Arial" w:cs="Arial"/>
          <w:sz w:val="22"/>
          <w:szCs w:val="22"/>
          <w:lang w:val="sr-Latn-CS" w:eastAsia="sr-Latn-CS"/>
        </w:rPr>
        <w:t xml:space="preserve"> </w:t>
      </w:r>
    </w:p>
    <w:p w:rsidR="003867B7" w:rsidRPr="00024E6B" w:rsidRDefault="003867B7" w:rsidP="003867B7">
      <w:pPr>
        <w:suppressAutoHyphens w:val="0"/>
        <w:spacing w:line="240" w:lineRule="auto"/>
        <w:ind w:right="-188"/>
        <w:jc w:val="both"/>
        <w:rPr>
          <w:rFonts w:ascii="Arial" w:hAnsi="Arial" w:cs="Arial"/>
          <w:sz w:val="22"/>
          <w:szCs w:val="22"/>
        </w:rPr>
      </w:pPr>
    </w:p>
    <w:p w:rsidR="003867B7" w:rsidRPr="00024E6B" w:rsidRDefault="003867B7" w:rsidP="003867B7">
      <w:pPr>
        <w:tabs>
          <w:tab w:val="num" w:pos="142"/>
        </w:tabs>
        <w:ind w:right="-188"/>
        <w:jc w:val="both"/>
        <w:rPr>
          <w:rFonts w:ascii="Arial" w:hAnsi="Arial" w:cs="Arial"/>
          <w:b/>
          <w:sz w:val="22"/>
          <w:szCs w:val="22"/>
          <w:lang w:val="sr-Cyrl-CS"/>
        </w:rPr>
      </w:pPr>
      <w:r w:rsidRPr="00024E6B">
        <w:rPr>
          <w:rFonts w:ascii="Arial" w:hAnsi="Arial" w:cs="Arial"/>
          <w:b/>
          <w:bCs/>
          <w:noProof/>
          <w:sz w:val="22"/>
          <w:szCs w:val="22"/>
          <w:lang w:val="sr-Cyrl-CS"/>
        </w:rPr>
        <w:t>Рок пружања услуге</w:t>
      </w:r>
      <w:r w:rsidRPr="00024E6B">
        <w:rPr>
          <w:rFonts w:ascii="Arial" w:hAnsi="Arial" w:cs="Arial"/>
          <w:b/>
          <w:sz w:val="22"/>
          <w:szCs w:val="22"/>
          <w:lang w:val="sr-Cyrl-CS"/>
        </w:rPr>
        <w:t xml:space="preserve"> и достављања писаног извештаја  (факс, мејл)</w:t>
      </w:r>
      <w:r w:rsidRPr="00024E6B">
        <w:rPr>
          <w:rFonts w:ascii="Arial" w:hAnsi="Arial" w:cs="Arial"/>
          <w:sz w:val="22"/>
          <w:szCs w:val="22"/>
          <w:lang w:val="sr-Cyrl-CS"/>
        </w:rPr>
        <w:t xml:space="preserve"> је минимум 1 (један) дан, а максимум 7 (седам) дана  од дана пријема узорка што се констатује у Записнику о пријему узорака који потписују овлашћена лица Наручиоца и пружаоца услуге.</w:t>
      </w:r>
    </w:p>
    <w:p w:rsidR="008C6825" w:rsidRPr="00024E6B" w:rsidRDefault="008C6825" w:rsidP="00BE6307">
      <w:pPr>
        <w:tabs>
          <w:tab w:val="num" w:pos="142"/>
        </w:tabs>
        <w:ind w:right="-188"/>
        <w:jc w:val="both"/>
        <w:rPr>
          <w:rFonts w:ascii="Arial" w:hAnsi="Arial" w:cs="Arial"/>
          <w:sz w:val="22"/>
          <w:szCs w:val="22"/>
          <w:lang w:eastAsia="sr-Latn-CS"/>
        </w:rPr>
      </w:pPr>
    </w:p>
    <w:p w:rsidR="007A4A4B" w:rsidRPr="00024E6B" w:rsidRDefault="007A4A4B" w:rsidP="00BE6307">
      <w:pPr>
        <w:tabs>
          <w:tab w:val="num" w:pos="142"/>
        </w:tabs>
        <w:ind w:right="-188"/>
        <w:jc w:val="both"/>
        <w:rPr>
          <w:rFonts w:ascii="Arial" w:hAnsi="Arial" w:cs="Arial"/>
          <w:sz w:val="22"/>
          <w:szCs w:val="22"/>
        </w:rPr>
      </w:pPr>
      <w:r w:rsidRPr="00024E6B">
        <w:rPr>
          <w:rFonts w:ascii="Arial" w:hAnsi="Arial" w:cs="Arial"/>
          <w:b/>
          <w:sz w:val="22"/>
          <w:szCs w:val="22"/>
          <w:lang w:val="sr-Cyrl-CS"/>
        </w:rPr>
        <w:t>Рок важења понуде</w:t>
      </w:r>
      <w:r w:rsidRPr="00024E6B">
        <w:rPr>
          <w:rFonts w:ascii="Arial" w:hAnsi="Arial" w:cs="Arial"/>
          <w:sz w:val="22"/>
          <w:szCs w:val="22"/>
          <w:lang w:val="sr-Cyrl-CS"/>
        </w:rPr>
        <w:t>: 60 (шездесет) дана од дана јавног отварања понуда.</w:t>
      </w:r>
    </w:p>
    <w:p w:rsidR="000236B4" w:rsidRPr="00024E6B" w:rsidRDefault="000236B4" w:rsidP="007A4A4B">
      <w:pPr>
        <w:jc w:val="both"/>
        <w:rPr>
          <w:rFonts w:ascii="Arial" w:hAnsi="Arial" w:cs="Arial"/>
          <w:sz w:val="22"/>
          <w:szCs w:val="22"/>
        </w:rPr>
      </w:pPr>
    </w:p>
    <w:p w:rsidR="007A4A4B" w:rsidRPr="00024E6B" w:rsidRDefault="007A4A4B" w:rsidP="007A4A4B">
      <w:pPr>
        <w:jc w:val="both"/>
        <w:rPr>
          <w:rFonts w:ascii="Arial" w:hAnsi="Arial" w:cs="Arial"/>
          <w:b/>
          <w:bCs/>
          <w:i/>
          <w:iCs/>
          <w:sz w:val="22"/>
          <w:szCs w:val="22"/>
        </w:rPr>
      </w:pPr>
      <w:r w:rsidRPr="00024E6B">
        <w:rPr>
          <w:rFonts w:ascii="Arial" w:hAnsi="Arial" w:cs="Arial"/>
          <w:b/>
          <w:bCs/>
          <w:i/>
          <w:iCs/>
          <w:sz w:val="22"/>
          <w:szCs w:val="22"/>
        </w:rPr>
        <w:lastRenderedPageBreak/>
        <w:t>9. ВАЛУТА И НАЧИН НА КОЈИ МОРА ДА БУДЕ НАВЕДЕНА И ИЗРАЖЕНА ЦЕНА У ПОНУДИ</w:t>
      </w:r>
    </w:p>
    <w:p w:rsidR="007A4A4B" w:rsidRPr="00024E6B" w:rsidRDefault="007A4A4B" w:rsidP="007A4A4B">
      <w:pPr>
        <w:jc w:val="both"/>
        <w:rPr>
          <w:rFonts w:ascii="Arial" w:hAnsi="Arial" w:cs="Arial"/>
          <w:sz w:val="22"/>
          <w:szCs w:val="22"/>
          <w:lang w:val="sr-Cyrl-CS"/>
        </w:rPr>
      </w:pPr>
      <w:r w:rsidRPr="00024E6B">
        <w:rPr>
          <w:rFonts w:ascii="Arial" w:hAnsi="Arial" w:cs="Arial"/>
          <w:b/>
          <w:bCs/>
          <w:sz w:val="22"/>
          <w:szCs w:val="22"/>
          <w:lang w:val="sr-Cyrl-CS"/>
        </w:rPr>
        <w:t>Цена</w:t>
      </w:r>
      <w:r w:rsidRPr="00024E6B">
        <w:rPr>
          <w:rFonts w:ascii="Arial" w:hAnsi="Arial" w:cs="Arial"/>
          <w:sz w:val="22"/>
          <w:szCs w:val="22"/>
          <w:lang w:val="sr-Cyrl-CS"/>
        </w:rPr>
        <w:t xml:space="preserve"> мора бити изражена у динарима, </w:t>
      </w:r>
      <w:r w:rsidRPr="00024E6B">
        <w:rPr>
          <w:rFonts w:ascii="Arial" w:hAnsi="Arial" w:cs="Arial"/>
          <w:iCs/>
          <w:sz w:val="22"/>
          <w:szCs w:val="22"/>
        </w:rPr>
        <w:t xml:space="preserve"> са и </w:t>
      </w:r>
      <w:r w:rsidRPr="00024E6B">
        <w:rPr>
          <w:rFonts w:ascii="Arial" w:hAnsi="Arial" w:cs="Arial"/>
          <w:iCs/>
          <w:color w:val="00000A"/>
          <w:sz w:val="22"/>
          <w:szCs w:val="22"/>
        </w:rPr>
        <w:t>без пореза на додату вредност</w:t>
      </w:r>
      <w:r w:rsidRPr="00024E6B">
        <w:rPr>
          <w:rFonts w:ascii="Arial" w:hAnsi="Arial" w:cs="Arial"/>
          <w:sz w:val="22"/>
          <w:szCs w:val="22"/>
          <w:lang w:val="sr-Cyrl-CS"/>
        </w:rPr>
        <w:t xml:space="preserve"> и укључује све зависне и пратеће трошкове </w:t>
      </w:r>
      <w:r w:rsidRPr="00024E6B">
        <w:rPr>
          <w:rFonts w:ascii="Arial" w:hAnsi="Arial" w:cs="Arial"/>
          <w:sz w:val="22"/>
          <w:szCs w:val="22"/>
        </w:rPr>
        <w:t>које понуђач има у реализацији предметне јавне набавке</w:t>
      </w:r>
      <w:r w:rsidRPr="00024E6B">
        <w:rPr>
          <w:rFonts w:ascii="Arial" w:hAnsi="Arial" w:cs="Arial"/>
          <w:color w:val="auto"/>
          <w:sz w:val="22"/>
          <w:szCs w:val="22"/>
        </w:rPr>
        <w:t xml:space="preserve">, с тим да ће се за </w:t>
      </w:r>
      <w:r w:rsidRPr="00024E6B">
        <w:rPr>
          <w:rFonts w:ascii="Arial" w:hAnsi="Arial" w:cs="Arial"/>
          <w:sz w:val="22"/>
          <w:szCs w:val="22"/>
        </w:rPr>
        <w:t>оцену понуде узимати у обзир цена без пореза на додату вредност.</w:t>
      </w:r>
      <w:r w:rsidRPr="00024E6B">
        <w:rPr>
          <w:rFonts w:ascii="Arial" w:hAnsi="Arial" w:cs="Arial"/>
          <w:sz w:val="22"/>
          <w:szCs w:val="22"/>
          <w:lang w:val="sr-Cyrl-CS"/>
        </w:rPr>
        <w:t xml:space="preserve"> </w:t>
      </w:r>
    </w:p>
    <w:p w:rsidR="007A4A4B" w:rsidRPr="00024E6B" w:rsidRDefault="007A4A4B" w:rsidP="007A4A4B">
      <w:pPr>
        <w:jc w:val="both"/>
        <w:rPr>
          <w:rFonts w:ascii="Arial" w:hAnsi="Arial" w:cs="Arial"/>
          <w:b/>
          <w:sz w:val="22"/>
          <w:szCs w:val="22"/>
          <w:u w:val="single"/>
          <w:lang w:val="sr-Cyrl-CS"/>
        </w:rPr>
      </w:pPr>
      <w:r w:rsidRPr="00024E6B">
        <w:rPr>
          <w:rFonts w:ascii="Arial" w:hAnsi="Arial" w:cs="Arial"/>
          <w:sz w:val="22"/>
          <w:szCs w:val="22"/>
          <w:lang w:val="sr-Cyrl-CS"/>
        </w:rPr>
        <w:t>Цена је фиксна и не може се мењати</w:t>
      </w:r>
      <w:r w:rsidR="00AE2488" w:rsidRPr="00024E6B">
        <w:rPr>
          <w:rFonts w:ascii="Arial" w:hAnsi="Arial" w:cs="Arial"/>
          <w:sz w:val="22"/>
          <w:szCs w:val="22"/>
          <w:lang w:val="sr-Cyrl-CS"/>
        </w:rPr>
        <w:t>.</w:t>
      </w:r>
    </w:p>
    <w:p w:rsidR="007A4A4B" w:rsidRPr="00024E6B" w:rsidRDefault="007A4A4B" w:rsidP="007A4A4B">
      <w:pPr>
        <w:jc w:val="both"/>
        <w:rPr>
          <w:rFonts w:ascii="Arial" w:hAnsi="Arial" w:cs="Arial"/>
          <w:iCs/>
          <w:sz w:val="22"/>
          <w:szCs w:val="22"/>
        </w:rPr>
      </w:pPr>
      <w:r w:rsidRPr="00024E6B">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7A4A4B" w:rsidRPr="00024E6B" w:rsidRDefault="007A4A4B" w:rsidP="007A4A4B">
      <w:pPr>
        <w:jc w:val="both"/>
        <w:rPr>
          <w:rFonts w:ascii="Arial" w:hAnsi="Arial" w:cs="Arial"/>
          <w:b/>
          <w:iCs/>
          <w:sz w:val="22"/>
          <w:szCs w:val="22"/>
        </w:rPr>
      </w:pPr>
      <w:r w:rsidRPr="00024E6B">
        <w:rPr>
          <w:rFonts w:ascii="Arial" w:hAnsi="Arial" w:cs="Arial"/>
          <w:iCs/>
          <w:sz w:val="22"/>
          <w:szCs w:val="22"/>
        </w:rPr>
        <w:t>Цена у понуди може да се искаже и у еврима и за прерачун у динаре ће се користити одговарајући средњи девизни курс Народне банке Србије на дан када је започето отварање понуда</w:t>
      </w:r>
    </w:p>
    <w:p w:rsidR="007A4A4B" w:rsidRPr="00024E6B" w:rsidRDefault="007A4A4B" w:rsidP="007A4A4B">
      <w:pPr>
        <w:jc w:val="both"/>
        <w:rPr>
          <w:rFonts w:ascii="Arial" w:hAnsi="Arial" w:cs="Arial"/>
          <w:b/>
          <w:i/>
          <w:iCs/>
          <w:sz w:val="22"/>
          <w:szCs w:val="22"/>
        </w:rPr>
      </w:pPr>
    </w:p>
    <w:p w:rsidR="007A4A4B" w:rsidRPr="00024E6B" w:rsidRDefault="007A4A4B" w:rsidP="007A4A4B">
      <w:pPr>
        <w:jc w:val="both"/>
        <w:rPr>
          <w:rFonts w:ascii="Arial" w:hAnsi="Arial" w:cs="Arial"/>
          <w:b/>
          <w:i/>
          <w:iCs/>
          <w:color w:val="auto"/>
          <w:sz w:val="22"/>
          <w:szCs w:val="22"/>
        </w:rPr>
      </w:pPr>
      <w:r w:rsidRPr="00024E6B">
        <w:rPr>
          <w:rFonts w:ascii="Arial" w:hAnsi="Arial" w:cs="Arial"/>
          <w:b/>
          <w:i/>
          <w:iCs/>
          <w:color w:val="auto"/>
          <w:sz w:val="22"/>
          <w:szCs w:val="22"/>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A4A4B" w:rsidRPr="00024E6B" w:rsidRDefault="007A4A4B" w:rsidP="007A4A4B">
      <w:pPr>
        <w:jc w:val="both"/>
        <w:rPr>
          <w:rFonts w:ascii="Arial" w:eastAsia="TimesNewRomanPSMT" w:hAnsi="Arial" w:cs="Arial"/>
          <w:bCs/>
          <w:iCs/>
          <w:color w:val="auto"/>
          <w:sz w:val="22"/>
          <w:szCs w:val="22"/>
        </w:rPr>
      </w:pPr>
      <w:r w:rsidRPr="00024E6B">
        <w:rPr>
          <w:rFonts w:ascii="Arial" w:eastAsia="TimesNewRomanPSMT" w:hAnsi="Arial" w:cs="Arial"/>
          <w:bCs/>
          <w:iCs/>
          <w:color w:val="auto"/>
          <w:sz w:val="22"/>
          <w:szCs w:val="22"/>
        </w:rPr>
        <w:t>Подаци о пореским обавезама се могу добити у Пореској управи, Министарства финансија.</w:t>
      </w:r>
    </w:p>
    <w:p w:rsidR="007A4A4B" w:rsidRPr="00024E6B" w:rsidRDefault="007A4A4B" w:rsidP="007A4A4B">
      <w:pPr>
        <w:jc w:val="both"/>
        <w:rPr>
          <w:rFonts w:ascii="Arial" w:eastAsia="TimesNewRomanPSMT" w:hAnsi="Arial" w:cs="Arial"/>
          <w:bCs/>
          <w:iCs/>
          <w:color w:val="auto"/>
          <w:sz w:val="22"/>
          <w:szCs w:val="22"/>
        </w:rPr>
      </w:pPr>
      <w:r w:rsidRPr="00024E6B">
        <w:rPr>
          <w:rFonts w:ascii="Arial" w:eastAsia="TimesNewRomanPSMT" w:hAnsi="Arial" w:cs="Arial"/>
          <w:bCs/>
          <w:iCs/>
          <w:color w:val="auto"/>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A4A4B" w:rsidRPr="00024E6B" w:rsidRDefault="007A4A4B" w:rsidP="007A4A4B">
      <w:pPr>
        <w:jc w:val="both"/>
        <w:rPr>
          <w:rFonts w:ascii="Arial" w:hAnsi="Arial" w:cs="Arial"/>
          <w:b/>
          <w:i/>
          <w:iCs/>
          <w:color w:val="auto"/>
          <w:sz w:val="22"/>
          <w:szCs w:val="22"/>
        </w:rPr>
      </w:pPr>
      <w:r w:rsidRPr="00024E6B">
        <w:rPr>
          <w:rFonts w:ascii="Arial" w:eastAsia="TimesNewRomanPSMT" w:hAnsi="Arial" w:cs="Arial"/>
          <w:bCs/>
          <w:iCs/>
          <w:color w:val="auto"/>
          <w:sz w:val="22"/>
          <w:szCs w:val="22"/>
        </w:rPr>
        <w:t>Подаци о заштити при запошљавању и условима рада се могу добити у Министарству за рад, запошљавање, борачка и социјална питања.</w:t>
      </w:r>
    </w:p>
    <w:p w:rsidR="007A4A4B" w:rsidRPr="00024E6B" w:rsidRDefault="007A4A4B" w:rsidP="007A4A4B">
      <w:pPr>
        <w:jc w:val="both"/>
        <w:rPr>
          <w:rFonts w:ascii="Arial" w:hAnsi="Arial" w:cs="Arial"/>
          <w:b/>
          <w:i/>
          <w:iCs/>
          <w:color w:val="auto"/>
          <w:sz w:val="22"/>
          <w:szCs w:val="22"/>
        </w:rPr>
      </w:pPr>
    </w:p>
    <w:p w:rsidR="007A4A4B" w:rsidRPr="00024E6B" w:rsidRDefault="007A4A4B" w:rsidP="007A4A4B">
      <w:pPr>
        <w:jc w:val="both"/>
        <w:rPr>
          <w:rFonts w:ascii="Arial" w:hAnsi="Arial" w:cs="Arial"/>
          <w:b/>
          <w:i/>
          <w:iCs/>
          <w:sz w:val="22"/>
          <w:szCs w:val="22"/>
        </w:rPr>
      </w:pPr>
      <w:r w:rsidRPr="00024E6B">
        <w:rPr>
          <w:rFonts w:ascii="Arial" w:hAnsi="Arial" w:cs="Arial"/>
          <w:b/>
          <w:i/>
          <w:iCs/>
          <w:sz w:val="22"/>
          <w:szCs w:val="22"/>
        </w:rPr>
        <w:t>11. ПОДАЦИ О ВРСТИ, САДРЖИНИ, НАЧИНУ ПОДНОШЕЊА, ВИСИНИ И РОКОВИМА ОБЕЗБЕЂЕЊА ИСПУЊЕЊА ОБАВЕЗА ПОНУЂАЧА</w:t>
      </w:r>
    </w:p>
    <w:p w:rsidR="00BF27C9" w:rsidRPr="00024E6B" w:rsidRDefault="00BF27C9" w:rsidP="007A4A4B">
      <w:pPr>
        <w:jc w:val="both"/>
        <w:rPr>
          <w:rFonts w:ascii="Arial" w:hAnsi="Arial" w:cs="Arial"/>
          <w:sz w:val="22"/>
          <w:szCs w:val="22"/>
        </w:rPr>
      </w:pPr>
      <w:r w:rsidRPr="00024E6B">
        <w:rPr>
          <w:rFonts w:ascii="Arial" w:hAnsi="Arial" w:cs="Arial"/>
          <w:b/>
          <w:sz w:val="22"/>
          <w:szCs w:val="22"/>
        </w:rPr>
        <w:t>Средство финансијског обезбеђења за добро извршење посла:</w:t>
      </w:r>
      <w:r w:rsidRPr="00024E6B">
        <w:rPr>
          <w:rFonts w:ascii="Arial" w:hAnsi="Arial" w:cs="Arial"/>
          <w:sz w:val="22"/>
          <w:szCs w:val="22"/>
        </w:rPr>
        <w:t xml:space="preserve"> Изабрани најповољнији понуђач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понуђач наводи у меничном овлашћењу – писму. </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BF27C9" w:rsidRPr="00024E6B" w:rsidRDefault="00BF27C9" w:rsidP="007A4A4B">
      <w:pPr>
        <w:jc w:val="both"/>
        <w:rPr>
          <w:rFonts w:ascii="Arial" w:hAnsi="Arial" w:cs="Arial"/>
          <w:sz w:val="22"/>
          <w:szCs w:val="22"/>
        </w:rPr>
      </w:pPr>
      <w:r w:rsidRPr="00024E6B">
        <w:rPr>
          <w:rFonts w:ascii="Arial" w:hAnsi="Arial" w:cs="Arial"/>
          <w:sz w:val="22"/>
          <w:szCs w:val="22"/>
        </w:rPr>
        <w:t xml:space="preserve">Понуђач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Понуђач је дужан да достави једно од наведених средстава финансијског обезбеђења за добро извршење посла. </w:t>
      </w:r>
    </w:p>
    <w:p w:rsidR="00BF27C9" w:rsidRPr="00024E6B" w:rsidRDefault="00BF27C9" w:rsidP="007A4A4B">
      <w:pPr>
        <w:jc w:val="both"/>
        <w:rPr>
          <w:rFonts w:ascii="Arial" w:hAnsi="Arial" w:cs="Arial"/>
          <w:sz w:val="22"/>
          <w:szCs w:val="22"/>
        </w:rPr>
      </w:pPr>
      <w:r w:rsidRPr="00024E6B">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BF27C9" w:rsidRPr="00024E6B" w:rsidRDefault="00BF27C9" w:rsidP="007A4A4B">
      <w:pPr>
        <w:jc w:val="both"/>
        <w:rPr>
          <w:rFonts w:ascii="Arial" w:hAnsi="Arial" w:cs="Arial"/>
          <w:sz w:val="22"/>
          <w:szCs w:val="22"/>
        </w:rPr>
      </w:pPr>
      <w:r w:rsidRPr="00024E6B">
        <w:rPr>
          <w:rFonts w:ascii="Arial" w:hAnsi="Arial" w:cs="Arial"/>
          <w:sz w:val="22"/>
          <w:szCs w:val="22"/>
        </w:rPr>
        <w:lastRenderedPageBreak/>
        <w:t xml:space="preserve"> У случају да понуђач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понуђач ангажује као подизвођача лице које није навео у понуди, ако би раскидом уговора Наручилац претрпео знатну штету. Понуђач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 </w:t>
      </w:r>
    </w:p>
    <w:p w:rsidR="00BF27C9" w:rsidRPr="00024E6B" w:rsidRDefault="00BF27C9" w:rsidP="007A4A4B">
      <w:pPr>
        <w:jc w:val="both"/>
        <w:rPr>
          <w:rFonts w:ascii="Arial" w:hAnsi="Arial" w:cs="Arial"/>
          <w:sz w:val="22"/>
          <w:szCs w:val="22"/>
        </w:rPr>
      </w:pPr>
      <w:r w:rsidRPr="00024E6B">
        <w:rPr>
          <w:rFonts w:ascii="Arial" w:hAnsi="Arial" w:cs="Arial"/>
          <w:sz w:val="22"/>
          <w:szCs w:val="22"/>
        </w:rPr>
        <w:t>По извршењу уговорних обавеза понуђача, средство финансијског обезбеђења за добро извршење посла ће бити враћено, на захтев понуђача.</w:t>
      </w:r>
    </w:p>
    <w:p w:rsidR="00BF27C9" w:rsidRPr="00024E6B" w:rsidRDefault="00BF27C9" w:rsidP="007A4A4B">
      <w:pPr>
        <w:jc w:val="both"/>
        <w:rPr>
          <w:rFonts w:ascii="Arial" w:hAnsi="Arial" w:cs="Arial"/>
          <w:sz w:val="22"/>
          <w:szCs w:val="22"/>
        </w:rPr>
      </w:pPr>
    </w:p>
    <w:p w:rsidR="00BF27C9" w:rsidRPr="00024E6B" w:rsidRDefault="00BF27C9" w:rsidP="007A4A4B">
      <w:pPr>
        <w:jc w:val="both"/>
        <w:rPr>
          <w:rFonts w:ascii="Arial" w:hAnsi="Arial" w:cs="Arial"/>
          <w:b/>
          <w:i/>
          <w:iCs/>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sz w:val="22"/>
          <w:szCs w:val="22"/>
        </w:rPr>
        <w:t xml:space="preserve">12. ЗАШТИТА ПОВЕРЉИВОСТИ ПОДАТАКА КОЈЕ НАРУЧИЛАЦ СТАВЉА ПОНУЂАЧИМА НА РАСПОЛАГАЊЕ, УКЉУЧУЈУЋИ И ЊИХОВЕ ПОДИЗВОЂАЧЕ </w:t>
      </w:r>
      <w:r w:rsidRPr="00024E6B">
        <w:rPr>
          <w:rFonts w:ascii="Arial" w:hAnsi="Arial" w:cs="Arial"/>
          <w:sz w:val="22"/>
          <w:szCs w:val="22"/>
        </w:rPr>
        <w:t>Предметна набавка не садржи поверљиве информације које наручилац ставља на располагање.</w:t>
      </w:r>
    </w:p>
    <w:p w:rsidR="007A4A4B" w:rsidRPr="00024E6B" w:rsidRDefault="007A4A4B" w:rsidP="007A4A4B">
      <w:pPr>
        <w:jc w:val="both"/>
        <w:rPr>
          <w:rFonts w:ascii="Arial" w:hAnsi="Arial" w:cs="Arial"/>
          <w:sz w:val="22"/>
          <w:szCs w:val="22"/>
        </w:rPr>
      </w:pPr>
      <w:r w:rsidRPr="00024E6B">
        <w:rPr>
          <w:rFonts w:ascii="Arial" w:hAnsi="Arial" w:cs="Arial"/>
          <w:sz w:val="22"/>
          <w:szCs w:val="22"/>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поврду поверљивости података добијених у понуди, чува као пословну тајну имена заинтересованих лица, понуђача, као и податке о поднетим понудама, до отварања понуда.</w:t>
      </w:r>
    </w:p>
    <w:p w:rsidR="007A4A4B" w:rsidRPr="00024E6B" w:rsidRDefault="007A4A4B" w:rsidP="007A4A4B">
      <w:pPr>
        <w:tabs>
          <w:tab w:val="left" w:pos="600"/>
          <w:tab w:val="left" w:pos="1418"/>
          <w:tab w:val="left" w:pos="1701"/>
        </w:tabs>
        <w:spacing w:line="240" w:lineRule="auto"/>
        <w:jc w:val="both"/>
        <w:rPr>
          <w:rFonts w:ascii="Arial" w:hAnsi="Arial" w:cs="Arial"/>
          <w:sz w:val="22"/>
          <w:szCs w:val="22"/>
          <w:lang w:val="sr-Cyrl-CS"/>
        </w:rPr>
      </w:pPr>
      <w:r w:rsidRPr="00024E6B">
        <w:rPr>
          <w:rFonts w:ascii="Arial" w:hAnsi="Arial" w:cs="Arial"/>
          <w:sz w:val="22"/>
          <w:szCs w:val="22"/>
          <w:lang w:val="sr-Cyrl-CS"/>
        </w:rPr>
        <w:t xml:space="preserve">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наведени начин. </w:t>
      </w:r>
    </w:p>
    <w:p w:rsidR="007A4A4B" w:rsidRPr="00024E6B" w:rsidRDefault="007A4A4B" w:rsidP="007A4A4B">
      <w:pPr>
        <w:spacing w:after="120" w:line="240" w:lineRule="auto"/>
        <w:jc w:val="both"/>
        <w:rPr>
          <w:rFonts w:ascii="Arial" w:hAnsi="Arial" w:cs="Arial"/>
          <w:sz w:val="22"/>
          <w:szCs w:val="22"/>
          <w:lang w:val="sr-Cyrl-BA"/>
        </w:rPr>
      </w:pPr>
      <w:r w:rsidRPr="00024E6B">
        <w:rPr>
          <w:rFonts w:ascii="Arial" w:hAnsi="Arial" w:cs="Arial"/>
          <w:sz w:val="22"/>
          <w:szCs w:val="22"/>
          <w:lang w:val="sr-Cyrl-BA"/>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A4A4B" w:rsidRPr="00024E6B" w:rsidRDefault="007A4A4B" w:rsidP="007A4A4B">
      <w:pPr>
        <w:jc w:val="both"/>
        <w:rPr>
          <w:rFonts w:ascii="Arial" w:hAnsi="Arial" w:cs="Arial"/>
          <w:b/>
          <w:bCs/>
          <w:sz w:val="22"/>
          <w:szCs w:val="22"/>
        </w:rPr>
      </w:pPr>
      <w:r w:rsidRPr="00024E6B">
        <w:rPr>
          <w:rFonts w:ascii="Arial" w:hAnsi="Arial" w:cs="Arial"/>
          <w:b/>
          <w:bCs/>
          <w:i/>
          <w:sz w:val="22"/>
          <w:szCs w:val="22"/>
        </w:rPr>
        <w:t>13</w:t>
      </w:r>
      <w:r w:rsidRPr="00024E6B">
        <w:rPr>
          <w:rFonts w:ascii="Arial" w:hAnsi="Arial" w:cs="Arial"/>
          <w:b/>
          <w:bCs/>
          <w:sz w:val="22"/>
          <w:szCs w:val="22"/>
        </w:rPr>
        <w:t xml:space="preserve">. </w:t>
      </w:r>
      <w:r w:rsidRPr="00024E6B">
        <w:rPr>
          <w:rFonts w:ascii="Arial" w:hAnsi="Arial" w:cs="Arial"/>
          <w:b/>
          <w:bCs/>
          <w:i/>
          <w:sz w:val="22"/>
          <w:szCs w:val="22"/>
        </w:rPr>
        <w:t>ДОДАТНЕ ИНФОРМАЦИЈЕ ИЛИ ПОЈАШЊЕЊА У ВЕЗИ СА ПРИПРЕМАЊЕМ ПОНУДЕ</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Заинтересовано лице може, у писаном </w:t>
      </w:r>
      <w:r w:rsidRPr="00024E6B">
        <w:rPr>
          <w:rFonts w:ascii="Arial" w:hAnsi="Arial" w:cs="Arial"/>
          <w:color w:val="auto"/>
          <w:sz w:val="22"/>
          <w:szCs w:val="22"/>
        </w:rPr>
        <w:t>облику путем</w:t>
      </w:r>
      <w:r w:rsidRPr="00024E6B">
        <w:rPr>
          <w:rFonts w:ascii="Arial" w:hAnsi="Arial" w:cs="Arial"/>
          <w:sz w:val="22"/>
          <w:szCs w:val="22"/>
        </w:rPr>
        <w:t xml:space="preserve"> e-mail-a </w:t>
      </w:r>
      <w:hyperlink r:id="rId10" w:history="1">
        <w:r w:rsidR="00654378" w:rsidRPr="00227661">
          <w:rPr>
            <w:rStyle w:val="Hyperlink"/>
            <w:rFonts w:ascii="Arial" w:hAnsi="Arial" w:cs="Arial"/>
            <w:sz w:val="22"/>
            <w:szCs w:val="22"/>
          </w:rPr>
          <w:t>dragan.pajic@zdravlje.org.rs.(за</w:t>
        </w:r>
      </w:hyperlink>
      <w:r w:rsidR="00654378">
        <w:rPr>
          <w:rFonts w:ascii="Arial" w:hAnsi="Arial" w:cs="Arial"/>
          <w:sz w:val="22"/>
          <w:szCs w:val="22"/>
        </w:rPr>
        <w:t xml:space="preserve"> техничка питања) одн. </w:t>
      </w:r>
      <w:r w:rsidR="00654378" w:rsidRPr="00001003">
        <w:rPr>
          <w:rFonts w:ascii="Arial" w:hAnsi="Arial" w:cs="Arial"/>
          <w:b/>
          <w:color w:val="548DD4" w:themeColor="text2" w:themeTint="99"/>
          <w:sz w:val="22"/>
          <w:szCs w:val="22"/>
          <w:u w:val="single"/>
        </w:rPr>
        <w:t>natasa.vukcevic@zdravlje.org.rs</w:t>
      </w:r>
      <w:r w:rsidR="00BE6307" w:rsidRPr="00024E6B">
        <w:rPr>
          <w:rFonts w:ascii="Arial" w:hAnsi="Arial" w:cs="Arial"/>
          <w:sz w:val="22"/>
          <w:szCs w:val="22"/>
        </w:rPr>
        <w:t xml:space="preserve"> </w:t>
      </w:r>
      <w:r w:rsidR="00001003">
        <w:rPr>
          <w:rFonts w:ascii="Arial" w:hAnsi="Arial" w:cs="Arial"/>
          <w:sz w:val="22"/>
          <w:szCs w:val="22"/>
        </w:rPr>
        <w:t xml:space="preserve">(за правна питања) </w:t>
      </w:r>
      <w:r w:rsidRPr="00024E6B">
        <w:rPr>
          <w:rFonts w:ascii="Arial" w:hAnsi="Arial" w:cs="Arial"/>
          <w:sz w:val="22"/>
          <w:szCs w:val="22"/>
        </w:rPr>
        <w:t xml:space="preserve">тражити од наручиоца додатне информације или појашњења у вези са припремањем понуде, </w:t>
      </w:r>
      <w:r w:rsidR="00733598" w:rsidRPr="00024E6B">
        <w:rPr>
          <w:rFonts w:ascii="Arial" w:hAnsi="Arial" w:cs="Arial"/>
          <w:sz w:val="22"/>
          <w:szCs w:val="22"/>
        </w:rPr>
        <w:t xml:space="preserve">као и да укаже наручиоцу на евентуално уочене недостатке и неправилности у конкурсној документацији, </w:t>
      </w:r>
      <w:r w:rsidRPr="00024E6B">
        <w:rPr>
          <w:rFonts w:ascii="Arial" w:hAnsi="Arial" w:cs="Arial"/>
          <w:sz w:val="22"/>
          <w:szCs w:val="22"/>
        </w:rPr>
        <w:t xml:space="preserve">најкасније 5 дана пре истека рока за подношење понуде, </w:t>
      </w:r>
      <w:r w:rsidRPr="00024E6B">
        <w:rPr>
          <w:rFonts w:ascii="Arial" w:hAnsi="Arial" w:cs="Arial"/>
          <w:sz w:val="22"/>
          <w:szCs w:val="22"/>
          <w:lang w:val="sr-Cyrl-CS"/>
        </w:rPr>
        <w:t>сваког радног дана, у периоду од 0</w:t>
      </w:r>
      <w:r w:rsidR="00733598" w:rsidRPr="00024E6B">
        <w:rPr>
          <w:rFonts w:ascii="Arial" w:hAnsi="Arial" w:cs="Arial"/>
          <w:sz w:val="22"/>
          <w:szCs w:val="22"/>
          <w:lang w:val="sr-Cyrl-CS"/>
        </w:rPr>
        <w:t>8</w:t>
      </w:r>
      <w:r w:rsidRPr="00024E6B">
        <w:rPr>
          <w:rFonts w:ascii="Arial" w:hAnsi="Arial" w:cs="Arial"/>
          <w:sz w:val="22"/>
          <w:szCs w:val="22"/>
          <w:lang w:val="sr-Cyrl-CS"/>
        </w:rPr>
        <w:t>.</w:t>
      </w:r>
      <w:r w:rsidR="00733598" w:rsidRPr="00024E6B">
        <w:rPr>
          <w:rFonts w:ascii="Arial" w:hAnsi="Arial" w:cs="Arial"/>
          <w:sz w:val="22"/>
          <w:szCs w:val="22"/>
          <w:lang w:val="sr-Cyrl-CS"/>
        </w:rPr>
        <w:t>0</w:t>
      </w:r>
      <w:r w:rsidRPr="00024E6B">
        <w:rPr>
          <w:rFonts w:ascii="Arial" w:hAnsi="Arial" w:cs="Arial"/>
          <w:sz w:val="22"/>
          <w:szCs w:val="22"/>
          <w:lang w:val="sr-Cyrl-CS"/>
        </w:rPr>
        <w:t>0 – 15.00 сати</w:t>
      </w:r>
      <w:r w:rsidRPr="00024E6B">
        <w:rPr>
          <w:rFonts w:ascii="Arial" w:hAnsi="Arial" w:cs="Arial"/>
          <w:sz w:val="22"/>
          <w:szCs w:val="22"/>
        </w:rPr>
        <w:t>.</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A4A4B" w:rsidRPr="00024E6B" w:rsidRDefault="007A4A4B" w:rsidP="007A4A4B">
      <w:pPr>
        <w:jc w:val="both"/>
        <w:rPr>
          <w:rFonts w:ascii="Arial" w:hAnsi="Arial" w:cs="Arial"/>
          <w:sz w:val="22"/>
          <w:szCs w:val="22"/>
        </w:rPr>
      </w:pPr>
      <w:r w:rsidRPr="00024E6B">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024E6B">
        <w:rPr>
          <w:rFonts w:ascii="Arial" w:eastAsia="TimesNewRomanPS-BoldMT" w:hAnsi="Arial" w:cs="Arial"/>
          <w:bCs/>
          <w:sz w:val="22"/>
          <w:szCs w:val="22"/>
        </w:rPr>
        <w:t xml:space="preserve"> </w:t>
      </w:r>
      <w:r w:rsidR="00690482" w:rsidRPr="00024E6B">
        <w:rPr>
          <w:rFonts w:ascii="Arial" w:hAnsi="Arial" w:cs="Arial"/>
          <w:bCs/>
          <w:sz w:val="22"/>
          <w:szCs w:val="22"/>
        </w:rPr>
        <w:t xml:space="preserve">ЈН БР. </w:t>
      </w:r>
      <w:r w:rsidR="00B93A9C" w:rsidRPr="00024E6B">
        <w:rPr>
          <w:rFonts w:ascii="Arial" w:hAnsi="Arial" w:cs="Arial"/>
          <w:sz w:val="22"/>
          <w:szCs w:val="22"/>
        </w:rPr>
        <w:t xml:space="preserve">ВНУ </w:t>
      </w:r>
      <w:r w:rsidR="003867B7" w:rsidRPr="00024E6B">
        <w:rPr>
          <w:rFonts w:ascii="Arial" w:hAnsi="Arial" w:cs="Arial"/>
          <w:sz w:val="22"/>
          <w:szCs w:val="22"/>
        </w:rPr>
        <w:t>33</w:t>
      </w:r>
      <w:r w:rsidR="00B93A9C" w:rsidRPr="00024E6B">
        <w:rPr>
          <w:rFonts w:ascii="Arial" w:hAnsi="Arial" w:cs="Arial"/>
          <w:sz w:val="22"/>
          <w:szCs w:val="22"/>
        </w:rPr>
        <w:t>-II-</w:t>
      </w:r>
      <w:r w:rsidR="00BE6307" w:rsidRPr="00024E6B">
        <w:rPr>
          <w:rFonts w:ascii="Arial" w:hAnsi="Arial" w:cs="Arial"/>
          <w:sz w:val="22"/>
          <w:szCs w:val="22"/>
        </w:rPr>
        <w:t>2</w:t>
      </w:r>
      <w:r w:rsidR="003867B7" w:rsidRPr="00024E6B">
        <w:rPr>
          <w:rFonts w:ascii="Arial" w:hAnsi="Arial" w:cs="Arial"/>
          <w:sz w:val="22"/>
          <w:szCs w:val="22"/>
        </w:rPr>
        <w:t>6</w:t>
      </w:r>
      <w:r w:rsidR="00B93A9C" w:rsidRPr="00024E6B">
        <w:rPr>
          <w:rFonts w:ascii="Arial" w:hAnsi="Arial" w:cs="Arial"/>
          <w:sz w:val="22"/>
          <w:szCs w:val="22"/>
        </w:rPr>
        <w:t>/15</w:t>
      </w:r>
      <w:r w:rsidRPr="00024E6B">
        <w:rPr>
          <w:rFonts w:ascii="Arial" w:hAnsi="Arial" w:cs="Arial"/>
          <w:sz w:val="22"/>
          <w:szCs w:val="22"/>
          <w:lang w:val="ru-RU"/>
        </w:rPr>
        <w:t>”</w:t>
      </w:r>
      <w:r w:rsidRPr="00024E6B">
        <w:rPr>
          <w:rFonts w:ascii="Arial" w:hAnsi="Arial" w:cs="Arial"/>
          <w:sz w:val="22"/>
          <w:szCs w:val="22"/>
        </w:rPr>
        <w:t>.</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A4A4B" w:rsidRPr="00024E6B" w:rsidRDefault="007A4A4B" w:rsidP="007A4A4B">
      <w:pPr>
        <w:jc w:val="both"/>
        <w:rPr>
          <w:rFonts w:ascii="Arial" w:hAnsi="Arial" w:cs="Arial"/>
          <w:sz w:val="22"/>
          <w:szCs w:val="22"/>
        </w:rPr>
      </w:pPr>
      <w:r w:rsidRPr="00024E6B">
        <w:rPr>
          <w:rFonts w:ascii="Arial" w:hAnsi="Arial" w:cs="Arial"/>
          <w:sz w:val="22"/>
          <w:szCs w:val="22"/>
        </w:rPr>
        <w:t>По истеку рока предвиђеног за подношење понуда н</w:t>
      </w:r>
      <w:r w:rsidRPr="00024E6B">
        <w:rPr>
          <w:rFonts w:ascii="Arial" w:hAnsi="Arial" w:cs="Arial"/>
          <w:sz w:val="22"/>
          <w:szCs w:val="22"/>
          <w:lang w:val="sr-Cyrl-CS"/>
        </w:rPr>
        <w:t>а</w:t>
      </w:r>
      <w:r w:rsidRPr="00024E6B">
        <w:rPr>
          <w:rFonts w:ascii="Arial" w:hAnsi="Arial" w:cs="Arial"/>
          <w:sz w:val="22"/>
          <w:szCs w:val="22"/>
        </w:rPr>
        <w:t xml:space="preserve">ручилац не може да мења нити да допуњује конкурсну документацију. </w:t>
      </w:r>
    </w:p>
    <w:p w:rsidR="007A4A4B" w:rsidRPr="00024E6B" w:rsidRDefault="007A4A4B" w:rsidP="007A4A4B">
      <w:pPr>
        <w:jc w:val="both"/>
        <w:rPr>
          <w:rFonts w:ascii="Arial" w:hAnsi="Arial" w:cs="Arial"/>
          <w:bCs/>
          <w:color w:val="auto"/>
          <w:sz w:val="22"/>
          <w:szCs w:val="22"/>
        </w:rPr>
      </w:pPr>
      <w:r w:rsidRPr="00024E6B">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7A4A4B" w:rsidRPr="00024E6B" w:rsidRDefault="007A4A4B" w:rsidP="007A4A4B">
      <w:pPr>
        <w:jc w:val="both"/>
        <w:rPr>
          <w:rFonts w:ascii="Arial" w:hAnsi="Arial" w:cs="Arial"/>
          <w:sz w:val="22"/>
          <w:szCs w:val="22"/>
        </w:rPr>
      </w:pPr>
      <w:r w:rsidRPr="00024E6B">
        <w:rPr>
          <w:rFonts w:ascii="Arial" w:hAnsi="Arial" w:cs="Arial"/>
          <w:bCs/>
          <w:color w:val="auto"/>
          <w:sz w:val="22"/>
          <w:szCs w:val="22"/>
        </w:rPr>
        <w:lastRenderedPageBreak/>
        <w:t>Комуникација у поступку јавне набавке врши се искључиво на начин одређен чланом 20. Закона.</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 xml:space="preserve">14. ДОДАТНА ОБЈАШЊЕЊА ОД ПОНУЂАЧА ПОСЛЕ ОТВАРАЊА ПОНУДА И КОНТРОЛА КОД ПОНУЂАЧА ОДНОСНО ЊЕГОВОГ ПОДИЗВОЂАЧА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A4A4B" w:rsidRPr="00024E6B" w:rsidRDefault="007A4A4B" w:rsidP="007A4A4B">
      <w:pPr>
        <w:jc w:val="both"/>
        <w:rPr>
          <w:rFonts w:ascii="Arial" w:hAnsi="Arial" w:cs="Arial"/>
          <w:sz w:val="22"/>
          <w:szCs w:val="22"/>
          <w:lang w:val="sr-Cyrl-BA"/>
        </w:rPr>
      </w:pPr>
      <w:r w:rsidRPr="00024E6B">
        <w:rPr>
          <w:rFonts w:ascii="Arial" w:hAnsi="Arial" w:cs="Arial"/>
          <w:bCs/>
          <w:sz w:val="22"/>
          <w:szCs w:val="22"/>
          <w:lang w:val="sr-Cyrl-BA"/>
        </w:rPr>
        <w:t>Наручилац</w:t>
      </w:r>
      <w:r w:rsidRPr="00024E6B">
        <w:rPr>
          <w:rFonts w:ascii="Arial" w:hAnsi="Arial" w:cs="Arial"/>
          <w:b/>
          <w:bCs/>
          <w:sz w:val="22"/>
          <w:szCs w:val="22"/>
          <w:lang w:val="sr-Cyrl-BA"/>
        </w:rPr>
        <w:t xml:space="preserve"> </w:t>
      </w:r>
      <w:r w:rsidRPr="00024E6B">
        <w:rPr>
          <w:rFonts w:ascii="Arial" w:hAnsi="Arial" w:cs="Arial"/>
          <w:b/>
          <w:bCs/>
          <w:sz w:val="22"/>
          <w:szCs w:val="22"/>
          <w:lang w:val="sr-Cyrl-CS"/>
        </w:rPr>
        <w:t xml:space="preserve">не </w:t>
      </w:r>
      <w:r w:rsidRPr="00024E6B">
        <w:rPr>
          <w:rFonts w:ascii="Arial" w:hAnsi="Arial" w:cs="Arial"/>
          <w:b/>
          <w:bCs/>
          <w:sz w:val="22"/>
          <w:szCs w:val="22"/>
          <w:lang w:val="sr-Cyrl-BA"/>
        </w:rPr>
        <w:t xml:space="preserve">може </w:t>
      </w:r>
      <w:r w:rsidRPr="00024E6B">
        <w:rPr>
          <w:rFonts w:ascii="Arial" w:hAnsi="Arial" w:cs="Arial"/>
          <w:bCs/>
          <w:sz w:val="22"/>
          <w:szCs w:val="22"/>
          <w:lang w:val="sr-Cyrl-BA"/>
        </w:rPr>
        <w:t>да</w:t>
      </w:r>
      <w:r w:rsidRPr="00024E6B">
        <w:rPr>
          <w:rFonts w:ascii="Arial" w:hAnsi="Arial" w:cs="Arial"/>
          <w:b/>
          <w:bCs/>
          <w:sz w:val="22"/>
          <w:szCs w:val="22"/>
          <w:lang w:val="sr-Cyrl-BA"/>
        </w:rPr>
        <w:t xml:space="preserve"> </w:t>
      </w:r>
      <w:r w:rsidRPr="00024E6B">
        <w:rPr>
          <w:rFonts w:ascii="Arial" w:hAnsi="Arial" w:cs="Arial"/>
          <w:sz w:val="22"/>
          <w:szCs w:val="22"/>
          <w:lang w:val="sr-Cyrl-BA"/>
        </w:rPr>
        <w:t>захтева, дозволи или понуди промену елемената понуде који су од значаја за примену критеријума за доделу уговора, односно промену којом би се понуда каја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024E6B">
        <w:rPr>
          <w:rFonts w:ascii="Arial" w:hAnsi="Arial" w:cs="Arial"/>
          <w:sz w:val="22"/>
          <w:szCs w:val="22"/>
        </w:rPr>
        <w:t xml:space="preserve"> контролу (увид) код понуђача, односно његовог подизвођача</w:t>
      </w:r>
      <w:r w:rsidRPr="00024E6B">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A4A4B" w:rsidRPr="00024E6B" w:rsidRDefault="007A4A4B" w:rsidP="007A4A4B">
      <w:pPr>
        <w:tabs>
          <w:tab w:val="left" w:pos="-135"/>
          <w:tab w:val="left" w:pos="0"/>
          <w:tab w:val="left" w:pos="120"/>
        </w:tabs>
        <w:jc w:val="both"/>
        <w:rPr>
          <w:rFonts w:ascii="Arial" w:hAnsi="Arial" w:cs="Arial"/>
          <w:sz w:val="22"/>
          <w:szCs w:val="22"/>
        </w:rPr>
      </w:pPr>
      <w:r w:rsidRPr="00024E6B">
        <w:rPr>
          <w:rFonts w:ascii="Arial" w:hAnsi="Arial" w:cs="Arial"/>
          <w:sz w:val="22"/>
          <w:szCs w:val="22"/>
        </w:rPr>
        <w:t>У случају разлике између јединичне и укупне цене, меродавна је јединична цена.</w:t>
      </w:r>
    </w:p>
    <w:p w:rsidR="007A4A4B" w:rsidRPr="00024E6B" w:rsidRDefault="007A4A4B" w:rsidP="007A4A4B">
      <w:pPr>
        <w:jc w:val="both"/>
        <w:rPr>
          <w:rFonts w:ascii="Arial" w:hAnsi="Arial" w:cs="Arial"/>
          <w:sz w:val="22"/>
          <w:szCs w:val="22"/>
        </w:rPr>
      </w:pPr>
      <w:r w:rsidRPr="00024E6B">
        <w:rPr>
          <w:rFonts w:ascii="Arial" w:hAnsi="Arial" w:cs="Arial"/>
          <w:sz w:val="22"/>
          <w:szCs w:val="22"/>
        </w:rPr>
        <w:t>Ако се понуђач не сагласи са исправком рачунских грешака, наручил</w:t>
      </w:r>
      <w:r w:rsidRPr="00024E6B">
        <w:rPr>
          <w:rFonts w:ascii="Arial" w:hAnsi="Arial" w:cs="Arial"/>
          <w:sz w:val="22"/>
          <w:szCs w:val="22"/>
          <w:lang w:val="sr-Cyrl-CS"/>
        </w:rPr>
        <w:t>а</w:t>
      </w:r>
      <w:r w:rsidRPr="00024E6B">
        <w:rPr>
          <w:rFonts w:ascii="Arial" w:hAnsi="Arial" w:cs="Arial"/>
          <w:sz w:val="22"/>
          <w:szCs w:val="22"/>
        </w:rPr>
        <w:t xml:space="preserve">ц ће његову понуду одбити као неприхватљиву. </w:t>
      </w:r>
    </w:p>
    <w:p w:rsidR="007A4A4B" w:rsidRPr="00024E6B"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r w:rsidRPr="00024E6B">
        <w:rPr>
          <w:rFonts w:ascii="Arial" w:hAnsi="Arial" w:cs="Arial"/>
          <w:b/>
          <w:sz w:val="22"/>
          <w:szCs w:val="22"/>
          <w:lang w:val="sr-Cyrl-CS"/>
        </w:rPr>
        <w:t>Н</w:t>
      </w:r>
      <w:r w:rsidRPr="00024E6B">
        <w:rPr>
          <w:rFonts w:ascii="Arial" w:hAnsi="Arial" w:cs="Arial"/>
          <w:b/>
          <w:sz w:val="22"/>
          <w:szCs w:val="22"/>
          <w:lang w:val="sr-Latn-CS"/>
        </w:rPr>
        <w:t>аручилац</w:t>
      </w:r>
      <w:r w:rsidRPr="00024E6B">
        <w:rPr>
          <w:rFonts w:ascii="Arial" w:hAnsi="Arial" w:cs="Arial"/>
          <w:b/>
          <w:sz w:val="22"/>
          <w:szCs w:val="22"/>
          <w:lang w:val="sr-Cyrl-CS"/>
        </w:rPr>
        <w:t xml:space="preserve"> задржава право провере достављене документације.</w:t>
      </w:r>
      <w:r w:rsidRPr="00024E6B">
        <w:rPr>
          <w:rFonts w:ascii="Arial" w:hAnsi="Arial" w:cs="Arial"/>
          <w:b/>
          <w:sz w:val="22"/>
          <w:szCs w:val="22"/>
          <w:lang w:val="ru-RU"/>
        </w:rPr>
        <w:t xml:space="preserve"> Уколико Наручилац утврди да је понуђач доставио неистините податке, биће искључен из даљег разматрања.</w:t>
      </w:r>
      <w:r w:rsidRPr="00024E6B">
        <w:rPr>
          <w:rFonts w:ascii="Arial" w:hAnsi="Arial" w:cs="Arial"/>
          <w:color w:val="FF6600"/>
          <w:sz w:val="22"/>
          <w:szCs w:val="22"/>
          <w:lang w:val="sr-Cyrl-CS"/>
        </w:rPr>
        <w:t xml:space="preserve"> </w:t>
      </w:r>
    </w:p>
    <w:p w:rsidR="007A4A4B" w:rsidRPr="00024E6B" w:rsidRDefault="007A4A4B" w:rsidP="007A4A4B">
      <w:pPr>
        <w:suppressAutoHyphens w:val="0"/>
        <w:autoSpaceDE w:val="0"/>
        <w:autoSpaceDN w:val="0"/>
        <w:adjustRightInd w:val="0"/>
        <w:spacing w:line="240" w:lineRule="auto"/>
        <w:jc w:val="both"/>
        <w:rPr>
          <w:rFonts w:ascii="Arial" w:hAnsi="Arial" w:cs="Arial"/>
          <w:color w:val="FF6600"/>
          <w:sz w:val="22"/>
          <w:szCs w:val="22"/>
          <w:lang w:val="sr-Cyrl-CS"/>
        </w:rPr>
      </w:pPr>
    </w:p>
    <w:p w:rsidR="007A4A4B" w:rsidRPr="00024E6B" w:rsidRDefault="007A4A4B" w:rsidP="007A4A4B">
      <w:pPr>
        <w:tabs>
          <w:tab w:val="left" w:pos="720"/>
          <w:tab w:val="left" w:pos="851"/>
          <w:tab w:val="left" w:pos="1701"/>
        </w:tabs>
        <w:suppressAutoHyphens w:val="0"/>
        <w:spacing w:line="240" w:lineRule="auto"/>
        <w:ind w:right="-34"/>
        <w:jc w:val="both"/>
        <w:rPr>
          <w:rFonts w:ascii="Arial" w:hAnsi="Arial" w:cs="Arial"/>
          <w:b/>
          <w:sz w:val="22"/>
          <w:szCs w:val="22"/>
          <w:lang w:val="sr-Cyrl-CS"/>
        </w:rPr>
      </w:pPr>
      <w:r w:rsidRPr="00024E6B">
        <w:rPr>
          <w:rFonts w:ascii="Arial" w:hAnsi="Arial" w:cs="Arial"/>
          <w:b/>
          <w:sz w:val="22"/>
          <w:szCs w:val="22"/>
          <w:lang w:val="sr-Cyrl-CS"/>
        </w:rPr>
        <w:t xml:space="preserve">Наручилац </w:t>
      </w:r>
      <w:r w:rsidR="00733598" w:rsidRPr="00024E6B">
        <w:rPr>
          <w:rFonts w:ascii="Arial" w:hAnsi="Arial" w:cs="Arial"/>
          <w:b/>
          <w:sz w:val="22"/>
          <w:szCs w:val="22"/>
          <w:lang w:val="sr-Cyrl-CS"/>
        </w:rPr>
        <w:t>може</w:t>
      </w:r>
      <w:r w:rsidRPr="00024E6B">
        <w:rPr>
          <w:rFonts w:ascii="Arial" w:hAnsi="Arial" w:cs="Arial"/>
          <w:b/>
          <w:sz w:val="22"/>
          <w:szCs w:val="22"/>
          <w:lang w:val="sr-Cyrl-CS"/>
        </w:rPr>
        <w:t xml:space="preserve"> одбити понуду</w:t>
      </w:r>
      <w:r w:rsidRPr="00024E6B">
        <w:rPr>
          <w:rFonts w:ascii="Arial" w:hAnsi="Arial" w:cs="Arial"/>
          <w:sz w:val="22"/>
          <w:szCs w:val="22"/>
          <w:lang w:val="sr-Cyrl-CS"/>
        </w:rPr>
        <w:t xml:space="preserve"> уколико поседује доказ (правноснажна судска одлука или коначна одлука другог надлежног органа; исправа о реализованом средству обезбеђења испуњења обавеза у поступку јавне набавке или испуњења уговорених обавеза; исправа о наплаћеној уговорној казни; рекламације потрошача, односно корисника, ако нису отклоњене у уговореном року; извештај надзорног органа о изведеним радовима који нису у складу са пројектом, односно уговором;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доказ о ангажовању на извршењу уговора о јавној набавци лица која која нису означена у понуди као подизвођачи, односно чланови групе понуђача; 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уговоримао јавним набавкама) за период од претходне три годин</w:t>
      </w:r>
      <w:r w:rsidRPr="00024E6B">
        <w:rPr>
          <w:rFonts w:ascii="Arial" w:hAnsi="Arial" w:cs="Arial"/>
          <w:sz w:val="22"/>
          <w:szCs w:val="22"/>
          <w:lang w:val="sr-Latn-CS"/>
        </w:rPr>
        <w:t>e</w:t>
      </w:r>
      <w:r w:rsidR="00733598" w:rsidRPr="00024E6B">
        <w:rPr>
          <w:rFonts w:ascii="Arial" w:hAnsi="Arial" w:cs="Arial"/>
          <w:sz w:val="22"/>
          <w:szCs w:val="22"/>
        </w:rPr>
        <w:t xml:space="preserve"> пре објављивања позива за подношење понуда</w:t>
      </w:r>
      <w:r w:rsidRPr="00024E6B">
        <w:rPr>
          <w:rFonts w:ascii="Arial" w:hAnsi="Arial" w:cs="Arial"/>
          <w:sz w:val="22"/>
          <w:szCs w:val="22"/>
          <w:lang w:val="sr-Cyrl-CS"/>
        </w:rPr>
        <w:t xml:space="preserve"> у складу са чланом 82. Закона.</w:t>
      </w:r>
      <w:r w:rsidRPr="00024E6B">
        <w:rPr>
          <w:rFonts w:ascii="Arial" w:hAnsi="Arial" w:cs="Arial"/>
          <w:b/>
          <w:sz w:val="22"/>
          <w:szCs w:val="22"/>
          <w:lang w:val="sr-Cyrl-CS"/>
        </w:rPr>
        <w:t xml:space="preserve"> </w:t>
      </w:r>
    </w:p>
    <w:p w:rsidR="007A4A4B" w:rsidRPr="00024E6B" w:rsidRDefault="007A4A4B" w:rsidP="007A4A4B">
      <w:pPr>
        <w:tabs>
          <w:tab w:val="left" w:pos="0"/>
          <w:tab w:val="left" w:pos="1701"/>
        </w:tabs>
        <w:ind w:right="-34"/>
        <w:jc w:val="both"/>
        <w:rPr>
          <w:rFonts w:ascii="Arial" w:hAnsi="Arial" w:cs="Arial"/>
          <w:sz w:val="22"/>
          <w:szCs w:val="22"/>
          <w:lang w:val="sr-Cyrl-CS"/>
        </w:rPr>
      </w:pPr>
      <w:r w:rsidRPr="00024E6B">
        <w:rPr>
          <w:rFonts w:ascii="Arial" w:hAnsi="Arial" w:cs="Arial"/>
          <w:b/>
          <w:sz w:val="22"/>
          <w:szCs w:val="22"/>
          <w:lang w:val="sr-Cyrl-CS"/>
        </w:rPr>
        <w:t xml:space="preserve">Наручилац може одбити понуду ако поседује </w:t>
      </w:r>
      <w:r w:rsidRPr="00024E6B">
        <w:rPr>
          <w:rFonts w:ascii="Arial" w:hAnsi="Arial" w:cs="Arial"/>
          <w:sz w:val="22"/>
          <w:szCs w:val="22"/>
          <w:lang w:val="sr-Cyrl-CS"/>
        </w:rPr>
        <w:t>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набавке истоврсан,</w:t>
      </w:r>
      <w:r w:rsidR="00733598" w:rsidRPr="00024E6B">
        <w:rPr>
          <w:rFonts w:ascii="Arial" w:hAnsi="Arial" w:cs="Arial"/>
          <w:sz w:val="22"/>
          <w:szCs w:val="22"/>
          <w:lang w:val="sr-Cyrl-CS"/>
        </w:rPr>
        <w:t xml:space="preserve"> у складу са чланом 82. Закона.</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b/>
          <w:bCs/>
          <w:i/>
          <w:sz w:val="22"/>
          <w:szCs w:val="22"/>
        </w:rPr>
        <w:t>1</w:t>
      </w:r>
      <w:r w:rsidR="00652E78" w:rsidRPr="00024E6B">
        <w:rPr>
          <w:rFonts w:ascii="Arial" w:hAnsi="Arial" w:cs="Arial"/>
          <w:b/>
          <w:bCs/>
          <w:i/>
          <w:sz w:val="22"/>
          <w:szCs w:val="22"/>
        </w:rPr>
        <w:t>5</w:t>
      </w:r>
      <w:r w:rsidRPr="00024E6B">
        <w:rPr>
          <w:rFonts w:ascii="Arial" w:hAnsi="Arial" w:cs="Arial"/>
          <w:b/>
          <w:bCs/>
          <w:sz w:val="22"/>
          <w:szCs w:val="22"/>
        </w:rPr>
        <w:t xml:space="preserve">. </w:t>
      </w:r>
      <w:r w:rsidRPr="00024E6B">
        <w:rPr>
          <w:rFonts w:ascii="Arial" w:hAnsi="Arial" w:cs="Arial"/>
          <w:b/>
          <w:bCs/>
          <w:i/>
          <w:sz w:val="22"/>
          <w:szCs w:val="22"/>
        </w:rPr>
        <w:t>ВРСТА КРИТЕРИЈУМА ЗА ДОДЕЛУ УГОВОРА</w:t>
      </w:r>
    </w:p>
    <w:p w:rsidR="00743D6D" w:rsidRPr="00024E6B" w:rsidRDefault="007A4A4B" w:rsidP="00652E78">
      <w:pPr>
        <w:autoSpaceDE w:val="0"/>
        <w:autoSpaceDN w:val="0"/>
        <w:adjustRightInd w:val="0"/>
        <w:jc w:val="both"/>
        <w:rPr>
          <w:rFonts w:ascii="Arial" w:hAnsi="Arial" w:cs="Arial"/>
          <w:bCs/>
          <w:sz w:val="22"/>
          <w:szCs w:val="22"/>
        </w:rPr>
      </w:pPr>
      <w:r w:rsidRPr="00024E6B">
        <w:rPr>
          <w:rFonts w:ascii="Arial" w:hAnsi="Arial" w:cs="Arial"/>
          <w:sz w:val="22"/>
          <w:szCs w:val="22"/>
        </w:rPr>
        <w:t>Додела уговора ће се извршити применом критеријума</w:t>
      </w:r>
      <w:r w:rsidR="00A862DF" w:rsidRPr="00024E6B">
        <w:rPr>
          <w:rFonts w:ascii="Arial" w:hAnsi="Arial" w:cs="Arial"/>
          <w:sz w:val="22"/>
          <w:szCs w:val="22"/>
        </w:rPr>
        <w:t xml:space="preserve"> </w:t>
      </w:r>
      <w:r w:rsidRPr="00024E6B">
        <w:rPr>
          <w:rFonts w:ascii="Arial" w:hAnsi="Arial" w:cs="Arial"/>
          <w:b/>
          <w:bCs/>
          <w:sz w:val="22"/>
          <w:szCs w:val="22"/>
        </w:rPr>
        <w:t>„</w:t>
      </w:r>
      <w:r w:rsidR="00652E78" w:rsidRPr="00024E6B">
        <w:rPr>
          <w:rFonts w:ascii="Arial" w:hAnsi="Arial" w:cs="Arial"/>
          <w:b/>
          <w:bCs/>
          <w:sz w:val="22"/>
          <w:szCs w:val="22"/>
        </w:rPr>
        <w:t>најнижа понуђена цена</w:t>
      </w:r>
      <w:r w:rsidRPr="00024E6B">
        <w:rPr>
          <w:rFonts w:ascii="Arial" w:hAnsi="Arial" w:cs="Arial"/>
          <w:b/>
          <w:bCs/>
          <w:sz w:val="22"/>
          <w:szCs w:val="22"/>
        </w:rPr>
        <w:t>“</w:t>
      </w:r>
      <w:r w:rsidR="00652E78" w:rsidRPr="00024E6B">
        <w:rPr>
          <w:rFonts w:ascii="Arial" w:hAnsi="Arial" w:cs="Arial"/>
          <w:b/>
          <w:bCs/>
          <w:sz w:val="22"/>
          <w:szCs w:val="22"/>
        </w:rPr>
        <w:t>.</w:t>
      </w:r>
    </w:p>
    <w:p w:rsidR="008C6825" w:rsidRPr="00024E6B" w:rsidRDefault="008C6825" w:rsidP="007A4A4B">
      <w:pPr>
        <w:autoSpaceDE w:val="0"/>
        <w:autoSpaceDN w:val="0"/>
        <w:adjustRightInd w:val="0"/>
        <w:jc w:val="both"/>
        <w:rPr>
          <w:rFonts w:ascii="Arial" w:hAnsi="Arial" w:cs="Arial"/>
          <w:b/>
          <w:bCs/>
          <w:sz w:val="22"/>
          <w:szCs w:val="22"/>
        </w:rPr>
      </w:pPr>
      <w:r w:rsidRPr="00024E6B">
        <w:rPr>
          <w:rFonts w:ascii="Arial" w:hAnsi="Arial" w:cs="Arial"/>
          <w:b/>
          <w:bCs/>
          <w:sz w:val="22"/>
          <w:szCs w:val="22"/>
        </w:rPr>
        <w:t xml:space="preserve"> </w:t>
      </w:r>
    </w:p>
    <w:p w:rsidR="004032D1" w:rsidRPr="00024E6B" w:rsidRDefault="008C6825" w:rsidP="007A4A4B">
      <w:pPr>
        <w:autoSpaceDE w:val="0"/>
        <w:autoSpaceDN w:val="0"/>
        <w:adjustRightInd w:val="0"/>
        <w:jc w:val="both"/>
        <w:rPr>
          <w:rFonts w:ascii="Arial" w:hAnsi="Arial" w:cs="Arial"/>
          <w:b/>
          <w:bCs/>
          <w:sz w:val="22"/>
          <w:szCs w:val="22"/>
        </w:rPr>
      </w:pPr>
      <w:r w:rsidRPr="00024E6B">
        <w:rPr>
          <w:rFonts w:ascii="Arial" w:hAnsi="Arial" w:cs="Arial"/>
          <w:b/>
          <w:bCs/>
          <w:sz w:val="22"/>
          <w:szCs w:val="22"/>
        </w:rPr>
        <w:t>Уговори ће бити закључени на вредности, у следећим износима:</w:t>
      </w:r>
    </w:p>
    <w:p w:rsidR="008C6825" w:rsidRPr="00024E6B" w:rsidRDefault="008C6825" w:rsidP="008C6825">
      <w:pPr>
        <w:spacing w:line="240" w:lineRule="auto"/>
        <w:rPr>
          <w:rFonts w:ascii="Arial" w:hAnsi="Arial" w:cs="Arial"/>
          <w:b/>
          <w:sz w:val="22"/>
          <w:szCs w:val="22"/>
        </w:rPr>
      </w:pPr>
      <w:r w:rsidRPr="00024E6B">
        <w:rPr>
          <w:rFonts w:ascii="Arial" w:hAnsi="Arial" w:cs="Arial"/>
          <w:b/>
          <w:sz w:val="22"/>
          <w:szCs w:val="22"/>
        </w:rPr>
        <w:t xml:space="preserve">Партија 1- </w:t>
      </w:r>
      <w:r w:rsidR="003867B7" w:rsidRPr="00024E6B">
        <w:rPr>
          <w:rFonts w:ascii="Arial" w:hAnsi="Arial" w:cs="Arial"/>
          <w:b/>
          <w:sz w:val="22"/>
          <w:szCs w:val="22"/>
        </w:rPr>
        <w:t>5</w:t>
      </w:r>
      <w:r w:rsidRPr="00024E6B">
        <w:rPr>
          <w:rFonts w:ascii="Arial" w:hAnsi="Arial" w:cs="Arial"/>
          <w:b/>
          <w:sz w:val="22"/>
          <w:szCs w:val="22"/>
        </w:rPr>
        <w:t>.</w:t>
      </w:r>
      <w:r w:rsidR="003867B7" w:rsidRPr="00024E6B">
        <w:rPr>
          <w:rFonts w:ascii="Arial" w:hAnsi="Arial" w:cs="Arial"/>
          <w:b/>
          <w:sz w:val="22"/>
          <w:szCs w:val="22"/>
        </w:rPr>
        <w:t>8</w:t>
      </w:r>
      <w:r w:rsidRPr="00024E6B">
        <w:rPr>
          <w:rFonts w:ascii="Arial" w:hAnsi="Arial" w:cs="Arial"/>
          <w:b/>
          <w:sz w:val="22"/>
          <w:szCs w:val="22"/>
        </w:rPr>
        <w:t>00.000,00 дин. без пдв-а;</w:t>
      </w:r>
    </w:p>
    <w:p w:rsidR="008C6825" w:rsidRPr="00024E6B" w:rsidRDefault="008C6825" w:rsidP="008C6825">
      <w:pPr>
        <w:spacing w:line="240" w:lineRule="auto"/>
        <w:rPr>
          <w:rFonts w:ascii="Arial" w:hAnsi="Arial" w:cs="Arial"/>
          <w:b/>
          <w:sz w:val="22"/>
          <w:szCs w:val="22"/>
        </w:rPr>
      </w:pPr>
      <w:r w:rsidRPr="00024E6B">
        <w:rPr>
          <w:rFonts w:ascii="Arial" w:hAnsi="Arial" w:cs="Arial"/>
          <w:b/>
          <w:sz w:val="22"/>
          <w:szCs w:val="22"/>
        </w:rPr>
        <w:t xml:space="preserve">Партија 2 - </w:t>
      </w:r>
      <w:r w:rsidR="003867B7" w:rsidRPr="00024E6B">
        <w:rPr>
          <w:rFonts w:ascii="Arial" w:hAnsi="Arial" w:cs="Arial"/>
          <w:b/>
          <w:sz w:val="22"/>
          <w:szCs w:val="22"/>
        </w:rPr>
        <w:t>2</w:t>
      </w:r>
      <w:r w:rsidRPr="00024E6B">
        <w:rPr>
          <w:rFonts w:ascii="Arial" w:hAnsi="Arial" w:cs="Arial"/>
          <w:b/>
          <w:sz w:val="22"/>
          <w:szCs w:val="22"/>
        </w:rPr>
        <w:t>.</w:t>
      </w:r>
      <w:r w:rsidR="003867B7" w:rsidRPr="00024E6B">
        <w:rPr>
          <w:rFonts w:ascii="Arial" w:hAnsi="Arial" w:cs="Arial"/>
          <w:b/>
          <w:sz w:val="22"/>
          <w:szCs w:val="22"/>
        </w:rPr>
        <w:t>0</w:t>
      </w:r>
      <w:r w:rsidRPr="00024E6B">
        <w:rPr>
          <w:rFonts w:ascii="Arial" w:hAnsi="Arial" w:cs="Arial"/>
          <w:b/>
          <w:sz w:val="22"/>
          <w:szCs w:val="22"/>
        </w:rPr>
        <w:t>00.000,00 дин. без пдв-а;</w:t>
      </w:r>
    </w:p>
    <w:p w:rsidR="008C6825" w:rsidRPr="00024E6B" w:rsidRDefault="008C6825" w:rsidP="008C6825">
      <w:pPr>
        <w:spacing w:line="240" w:lineRule="auto"/>
        <w:rPr>
          <w:rFonts w:ascii="Arial" w:hAnsi="Arial" w:cs="Arial"/>
          <w:b/>
          <w:sz w:val="22"/>
          <w:szCs w:val="22"/>
        </w:rPr>
      </w:pPr>
      <w:r w:rsidRPr="00024E6B">
        <w:rPr>
          <w:rFonts w:ascii="Arial" w:hAnsi="Arial" w:cs="Arial"/>
          <w:b/>
          <w:sz w:val="22"/>
          <w:szCs w:val="22"/>
        </w:rPr>
        <w:t>Партија 3 - 1.</w:t>
      </w:r>
      <w:r w:rsidR="003867B7" w:rsidRPr="00024E6B">
        <w:rPr>
          <w:rFonts w:ascii="Arial" w:hAnsi="Arial" w:cs="Arial"/>
          <w:b/>
          <w:sz w:val="22"/>
          <w:szCs w:val="22"/>
        </w:rPr>
        <w:t>65</w:t>
      </w:r>
      <w:r w:rsidRPr="00024E6B">
        <w:rPr>
          <w:rFonts w:ascii="Arial" w:hAnsi="Arial" w:cs="Arial"/>
          <w:b/>
          <w:sz w:val="22"/>
          <w:szCs w:val="22"/>
        </w:rPr>
        <w:t>0.000,00 дин. без пдв-а;</w:t>
      </w:r>
    </w:p>
    <w:p w:rsidR="008C6825" w:rsidRPr="00024E6B" w:rsidRDefault="008C6825" w:rsidP="008C6825">
      <w:pPr>
        <w:autoSpaceDE w:val="0"/>
        <w:autoSpaceDN w:val="0"/>
        <w:adjustRightInd w:val="0"/>
        <w:jc w:val="both"/>
        <w:rPr>
          <w:rFonts w:ascii="Arial" w:hAnsi="Arial" w:cs="Arial"/>
          <w:b/>
          <w:sz w:val="22"/>
          <w:szCs w:val="22"/>
        </w:rPr>
      </w:pPr>
      <w:r w:rsidRPr="00024E6B">
        <w:rPr>
          <w:rFonts w:ascii="Arial" w:hAnsi="Arial" w:cs="Arial"/>
          <w:b/>
          <w:sz w:val="22"/>
          <w:szCs w:val="22"/>
        </w:rPr>
        <w:t xml:space="preserve">Партија 4 – </w:t>
      </w:r>
      <w:r w:rsidR="003867B7" w:rsidRPr="00024E6B">
        <w:rPr>
          <w:rFonts w:ascii="Arial" w:hAnsi="Arial" w:cs="Arial"/>
          <w:b/>
          <w:sz w:val="22"/>
          <w:szCs w:val="22"/>
        </w:rPr>
        <w:t>700.000,00 дин. без пдв-а;</w:t>
      </w:r>
    </w:p>
    <w:p w:rsidR="003867B7" w:rsidRPr="00024E6B" w:rsidRDefault="003867B7" w:rsidP="003867B7">
      <w:pPr>
        <w:autoSpaceDE w:val="0"/>
        <w:autoSpaceDN w:val="0"/>
        <w:adjustRightInd w:val="0"/>
        <w:jc w:val="both"/>
        <w:rPr>
          <w:rFonts w:ascii="Arial" w:hAnsi="Arial" w:cs="Arial"/>
          <w:b/>
          <w:sz w:val="22"/>
          <w:szCs w:val="22"/>
        </w:rPr>
      </w:pPr>
      <w:r w:rsidRPr="00024E6B">
        <w:rPr>
          <w:rFonts w:ascii="Arial" w:hAnsi="Arial" w:cs="Arial"/>
          <w:b/>
          <w:sz w:val="22"/>
          <w:szCs w:val="22"/>
        </w:rPr>
        <w:lastRenderedPageBreak/>
        <w:t>Партија 5- 1.000.000,00 дин. без пдв-а;</w:t>
      </w:r>
    </w:p>
    <w:p w:rsidR="003867B7" w:rsidRPr="00024E6B" w:rsidRDefault="003867B7" w:rsidP="003867B7">
      <w:pPr>
        <w:autoSpaceDE w:val="0"/>
        <w:autoSpaceDN w:val="0"/>
        <w:adjustRightInd w:val="0"/>
        <w:jc w:val="both"/>
        <w:rPr>
          <w:rFonts w:ascii="Arial" w:hAnsi="Arial" w:cs="Arial"/>
          <w:b/>
          <w:sz w:val="22"/>
          <w:szCs w:val="22"/>
        </w:rPr>
      </w:pPr>
      <w:r w:rsidRPr="00024E6B">
        <w:rPr>
          <w:rFonts w:ascii="Arial" w:hAnsi="Arial" w:cs="Arial"/>
          <w:b/>
          <w:sz w:val="22"/>
          <w:szCs w:val="22"/>
        </w:rPr>
        <w:t>Партија 6 - 3.</w:t>
      </w:r>
      <w:r w:rsidR="00DE0888" w:rsidRPr="00024E6B">
        <w:rPr>
          <w:rFonts w:ascii="Arial" w:hAnsi="Arial" w:cs="Arial"/>
          <w:b/>
          <w:sz w:val="22"/>
          <w:szCs w:val="22"/>
        </w:rPr>
        <w:t>97</w:t>
      </w:r>
      <w:r w:rsidRPr="00024E6B">
        <w:rPr>
          <w:rFonts w:ascii="Arial" w:hAnsi="Arial" w:cs="Arial"/>
          <w:b/>
          <w:sz w:val="22"/>
          <w:szCs w:val="22"/>
        </w:rPr>
        <w:t>0.000,00 дин. без пдв-а;</w:t>
      </w:r>
    </w:p>
    <w:p w:rsidR="003867B7" w:rsidRPr="00024E6B" w:rsidRDefault="003867B7" w:rsidP="003867B7">
      <w:pPr>
        <w:autoSpaceDE w:val="0"/>
        <w:autoSpaceDN w:val="0"/>
        <w:adjustRightInd w:val="0"/>
        <w:jc w:val="both"/>
        <w:rPr>
          <w:rFonts w:ascii="Arial" w:hAnsi="Arial" w:cs="Arial"/>
          <w:b/>
          <w:sz w:val="22"/>
          <w:szCs w:val="22"/>
        </w:rPr>
      </w:pPr>
      <w:r w:rsidRPr="00024E6B">
        <w:rPr>
          <w:rFonts w:ascii="Arial" w:hAnsi="Arial" w:cs="Arial"/>
          <w:b/>
          <w:sz w:val="22"/>
          <w:szCs w:val="22"/>
        </w:rPr>
        <w:t xml:space="preserve">Партија 7 - </w:t>
      </w:r>
      <w:r w:rsidR="00DE0888" w:rsidRPr="00024E6B">
        <w:rPr>
          <w:rFonts w:ascii="Arial" w:hAnsi="Arial" w:cs="Arial"/>
          <w:b/>
          <w:sz w:val="22"/>
          <w:szCs w:val="22"/>
        </w:rPr>
        <w:t>2</w:t>
      </w:r>
      <w:r w:rsidRPr="00024E6B">
        <w:rPr>
          <w:rFonts w:ascii="Arial" w:hAnsi="Arial" w:cs="Arial"/>
          <w:b/>
          <w:sz w:val="22"/>
          <w:szCs w:val="22"/>
        </w:rPr>
        <w:t>.</w:t>
      </w:r>
      <w:r w:rsidR="00DE0888" w:rsidRPr="00024E6B">
        <w:rPr>
          <w:rFonts w:ascii="Arial" w:hAnsi="Arial" w:cs="Arial"/>
          <w:b/>
          <w:sz w:val="22"/>
          <w:szCs w:val="22"/>
        </w:rPr>
        <w:t>20</w:t>
      </w:r>
      <w:r w:rsidRPr="00024E6B">
        <w:rPr>
          <w:rFonts w:ascii="Arial" w:hAnsi="Arial" w:cs="Arial"/>
          <w:b/>
          <w:sz w:val="22"/>
          <w:szCs w:val="22"/>
        </w:rPr>
        <w:t>0.000,00 дин. без пдв-а;</w:t>
      </w:r>
    </w:p>
    <w:p w:rsidR="003867B7" w:rsidRPr="00024E6B" w:rsidRDefault="003867B7" w:rsidP="003867B7">
      <w:pPr>
        <w:autoSpaceDE w:val="0"/>
        <w:autoSpaceDN w:val="0"/>
        <w:adjustRightInd w:val="0"/>
        <w:jc w:val="both"/>
        <w:rPr>
          <w:rFonts w:ascii="Arial" w:hAnsi="Arial" w:cs="Arial"/>
          <w:b/>
          <w:bCs/>
          <w:sz w:val="22"/>
          <w:szCs w:val="22"/>
        </w:rPr>
      </w:pPr>
      <w:r w:rsidRPr="00024E6B">
        <w:rPr>
          <w:rFonts w:ascii="Arial" w:hAnsi="Arial" w:cs="Arial"/>
          <w:b/>
          <w:sz w:val="22"/>
          <w:szCs w:val="22"/>
        </w:rPr>
        <w:t xml:space="preserve">Партија 8 – </w:t>
      </w:r>
      <w:r w:rsidR="00DE0888" w:rsidRPr="00024E6B">
        <w:rPr>
          <w:rFonts w:ascii="Arial" w:hAnsi="Arial" w:cs="Arial"/>
          <w:b/>
          <w:sz w:val="22"/>
          <w:szCs w:val="22"/>
        </w:rPr>
        <w:t>48</w:t>
      </w:r>
      <w:r w:rsidRPr="00024E6B">
        <w:rPr>
          <w:rFonts w:ascii="Arial" w:hAnsi="Arial" w:cs="Arial"/>
          <w:b/>
          <w:sz w:val="22"/>
          <w:szCs w:val="22"/>
        </w:rPr>
        <w:t>0.000,00 дин. без пдв-а</w:t>
      </w:r>
      <w:r w:rsidR="008E5580" w:rsidRPr="00024E6B">
        <w:rPr>
          <w:rFonts w:ascii="Arial" w:hAnsi="Arial" w:cs="Arial"/>
          <w:b/>
          <w:sz w:val="22"/>
          <w:szCs w:val="22"/>
        </w:rPr>
        <w:t>.</w:t>
      </w:r>
    </w:p>
    <w:p w:rsidR="003867B7" w:rsidRPr="00024E6B" w:rsidRDefault="003867B7" w:rsidP="008C6825">
      <w:pPr>
        <w:autoSpaceDE w:val="0"/>
        <w:autoSpaceDN w:val="0"/>
        <w:adjustRightInd w:val="0"/>
        <w:jc w:val="both"/>
        <w:rPr>
          <w:rFonts w:ascii="Arial" w:hAnsi="Arial" w:cs="Arial"/>
          <w:b/>
          <w:bCs/>
          <w:sz w:val="22"/>
          <w:szCs w:val="22"/>
        </w:rPr>
      </w:pPr>
    </w:p>
    <w:p w:rsidR="008C6825" w:rsidRPr="00024E6B" w:rsidRDefault="008C6825" w:rsidP="007A4A4B">
      <w:pPr>
        <w:autoSpaceDE w:val="0"/>
        <w:autoSpaceDN w:val="0"/>
        <w:adjustRightInd w:val="0"/>
        <w:jc w:val="both"/>
        <w:rPr>
          <w:rFonts w:ascii="Arial" w:hAnsi="Arial" w:cs="Arial"/>
          <w:b/>
          <w:bCs/>
          <w:sz w:val="22"/>
          <w:szCs w:val="22"/>
        </w:rPr>
      </w:pPr>
    </w:p>
    <w:p w:rsidR="007A4A4B" w:rsidRPr="00024E6B" w:rsidRDefault="007A4A4B" w:rsidP="007A4A4B">
      <w:pPr>
        <w:tabs>
          <w:tab w:val="left" w:pos="0"/>
        </w:tabs>
        <w:jc w:val="both"/>
        <w:rPr>
          <w:rFonts w:ascii="Arial" w:hAnsi="Arial" w:cs="Arial"/>
          <w:bCs/>
          <w:sz w:val="22"/>
          <w:szCs w:val="22"/>
          <w:lang w:val="sr-Cyrl-CS"/>
        </w:rPr>
      </w:pPr>
      <w:r w:rsidRPr="00024E6B">
        <w:rPr>
          <w:rFonts w:ascii="Arial" w:hAnsi="Arial" w:cs="Arial"/>
          <w:b/>
          <w:sz w:val="22"/>
          <w:szCs w:val="22"/>
          <w:lang w:val="sr-Cyrl-CS"/>
        </w:rPr>
        <w:t>Наручилац ће Одлуку о додели уговора</w:t>
      </w:r>
      <w:r w:rsidRPr="00024E6B">
        <w:rPr>
          <w:rFonts w:ascii="Arial" w:hAnsi="Arial" w:cs="Arial"/>
          <w:b/>
          <w:bCs/>
          <w:sz w:val="22"/>
          <w:szCs w:val="22"/>
          <w:lang w:val="sr-Cyrl-CS"/>
        </w:rPr>
        <w:t>,</w:t>
      </w:r>
      <w:r w:rsidRPr="00024E6B">
        <w:rPr>
          <w:rFonts w:ascii="Arial" w:hAnsi="Arial" w:cs="Arial"/>
          <w:sz w:val="22"/>
          <w:szCs w:val="22"/>
          <w:lang w:val="sr-Cyrl-CS"/>
        </w:rPr>
        <w:t xml:space="preserve"> донети у </w:t>
      </w:r>
      <w:r w:rsidRPr="00024E6B">
        <w:rPr>
          <w:rFonts w:ascii="Arial" w:hAnsi="Arial" w:cs="Arial"/>
          <w:bCs/>
          <w:sz w:val="22"/>
          <w:szCs w:val="22"/>
          <w:lang w:val="sr-Cyrl-CS"/>
        </w:rPr>
        <w:t xml:space="preserve">року од </w:t>
      </w:r>
      <w:r w:rsidRPr="00024E6B">
        <w:rPr>
          <w:rFonts w:ascii="Arial" w:hAnsi="Arial" w:cs="Arial"/>
          <w:bCs/>
          <w:sz w:val="22"/>
          <w:szCs w:val="22"/>
        </w:rPr>
        <w:t xml:space="preserve">25, a </w:t>
      </w:r>
      <w:r w:rsidRPr="00024E6B">
        <w:rPr>
          <w:rFonts w:ascii="Arial" w:hAnsi="Arial" w:cs="Arial"/>
          <w:bCs/>
          <w:sz w:val="22"/>
          <w:szCs w:val="22"/>
          <w:lang w:val="sr-Cyrl-CS"/>
        </w:rPr>
        <w:t xml:space="preserve">највише </w:t>
      </w:r>
      <w:r w:rsidRPr="00024E6B">
        <w:rPr>
          <w:rFonts w:ascii="Arial" w:hAnsi="Arial" w:cs="Arial"/>
          <w:bCs/>
          <w:sz w:val="22"/>
          <w:szCs w:val="22"/>
        </w:rPr>
        <w:t>40</w:t>
      </w:r>
      <w:r w:rsidRPr="00024E6B">
        <w:rPr>
          <w:rFonts w:ascii="Arial" w:hAnsi="Arial" w:cs="Arial"/>
          <w:bCs/>
          <w:sz w:val="22"/>
          <w:szCs w:val="22"/>
          <w:lang w:val="sr-Cyrl-CS"/>
        </w:rPr>
        <w:t xml:space="preserve"> дана од дана отварања понуда. </w:t>
      </w:r>
      <w:r w:rsidRPr="00024E6B">
        <w:rPr>
          <w:rFonts w:ascii="Arial" w:hAnsi="Arial" w:cs="Arial"/>
          <w:sz w:val="22"/>
          <w:szCs w:val="22"/>
          <w:lang w:val="ru-RU"/>
        </w:rPr>
        <w:t>О донетој одлуци сви понуђачи ће бити обавештени у складу са Законом.</w:t>
      </w:r>
      <w:r w:rsidRPr="00024E6B">
        <w:rPr>
          <w:rFonts w:ascii="Arial" w:hAnsi="Arial" w:cs="Arial"/>
          <w:sz w:val="22"/>
          <w:szCs w:val="22"/>
          <w:lang w:val="sr-Cyrl-CS"/>
        </w:rPr>
        <w:t xml:space="preserve"> </w:t>
      </w:r>
    </w:p>
    <w:p w:rsidR="007A4A4B" w:rsidRPr="00024E6B" w:rsidRDefault="007A4A4B" w:rsidP="007A4A4B">
      <w:pPr>
        <w:jc w:val="both"/>
        <w:rPr>
          <w:rFonts w:ascii="Arial" w:hAnsi="Arial" w:cs="Arial"/>
          <w:b/>
          <w:bCs/>
          <w:i/>
          <w:sz w:val="22"/>
          <w:szCs w:val="22"/>
        </w:rPr>
      </w:pPr>
    </w:p>
    <w:p w:rsidR="007A4A4B" w:rsidRPr="00024E6B" w:rsidRDefault="007A4A4B" w:rsidP="007A4A4B">
      <w:pPr>
        <w:jc w:val="both"/>
        <w:rPr>
          <w:rFonts w:ascii="Arial" w:hAnsi="Arial" w:cs="Arial"/>
          <w:b/>
          <w:bCs/>
          <w:sz w:val="22"/>
          <w:szCs w:val="22"/>
        </w:rPr>
      </w:pPr>
      <w:r w:rsidRPr="00024E6B">
        <w:rPr>
          <w:rFonts w:ascii="Arial" w:hAnsi="Arial" w:cs="Arial"/>
          <w:b/>
          <w:bCs/>
          <w:i/>
          <w:sz w:val="22"/>
          <w:szCs w:val="22"/>
        </w:rPr>
        <w:t>1</w:t>
      </w:r>
      <w:r w:rsidR="00652E78" w:rsidRPr="00024E6B">
        <w:rPr>
          <w:rFonts w:ascii="Arial" w:hAnsi="Arial" w:cs="Arial"/>
          <w:b/>
          <w:bCs/>
          <w:i/>
          <w:sz w:val="22"/>
          <w:szCs w:val="22"/>
        </w:rPr>
        <w:t>6</w:t>
      </w:r>
      <w:r w:rsidRPr="00024E6B">
        <w:rPr>
          <w:rFonts w:ascii="Arial" w:hAnsi="Arial" w:cs="Arial"/>
          <w:b/>
          <w:bCs/>
          <w:i/>
          <w:sz w:val="22"/>
          <w:szCs w:val="22"/>
        </w:rPr>
        <w:t>. ЕЛЕМЕНТИ КРИТЕРИЈУМА НА ОСНОВУ КОЈИХ ЋЕ НАРУЧИЛАЦ ИЗВРШИТИ ДОДЕЛУ УГОВОРА У СИТУАЦИЈИ КАДА ПОСТОЈЕ ДВЕ ИЛИ ВИШЕ ПОНУДА СА ЈЕДНАК</w:t>
      </w:r>
      <w:r w:rsidR="00652E78" w:rsidRPr="00024E6B">
        <w:rPr>
          <w:rFonts w:ascii="Arial" w:hAnsi="Arial" w:cs="Arial"/>
          <w:b/>
          <w:bCs/>
          <w:i/>
          <w:sz w:val="22"/>
          <w:szCs w:val="22"/>
        </w:rPr>
        <w:t>О</w:t>
      </w:r>
      <w:r w:rsidRPr="00024E6B">
        <w:rPr>
          <w:rFonts w:ascii="Arial" w:hAnsi="Arial" w:cs="Arial"/>
          <w:b/>
          <w:bCs/>
          <w:i/>
          <w:sz w:val="22"/>
          <w:szCs w:val="22"/>
        </w:rPr>
        <w:t xml:space="preserve">М </w:t>
      </w:r>
      <w:r w:rsidR="00652E78" w:rsidRPr="00024E6B">
        <w:rPr>
          <w:rFonts w:ascii="Arial" w:hAnsi="Arial" w:cs="Arial"/>
          <w:b/>
          <w:bCs/>
          <w:i/>
          <w:sz w:val="22"/>
          <w:szCs w:val="22"/>
        </w:rPr>
        <w:t>ПОНУЂЕНОМ ЦЕНОМ</w:t>
      </w:r>
      <w:r w:rsidRPr="00024E6B">
        <w:rPr>
          <w:rFonts w:ascii="Arial" w:hAnsi="Arial" w:cs="Arial"/>
          <w:b/>
          <w:bCs/>
          <w:i/>
          <w:sz w:val="22"/>
          <w:szCs w:val="22"/>
        </w:rPr>
        <w:t xml:space="preserve"> </w:t>
      </w:r>
    </w:p>
    <w:p w:rsidR="007A4A4B" w:rsidRPr="00024E6B" w:rsidRDefault="00A862DF" w:rsidP="007A4A4B">
      <w:pPr>
        <w:jc w:val="both"/>
        <w:rPr>
          <w:rFonts w:ascii="Arial" w:hAnsi="Arial" w:cs="Arial"/>
          <w:iCs/>
          <w:sz w:val="22"/>
          <w:szCs w:val="22"/>
        </w:rPr>
      </w:pPr>
      <w:r w:rsidRPr="00024E6B">
        <w:rPr>
          <w:rFonts w:ascii="Arial" w:hAnsi="Arial" w:cs="Arial"/>
          <w:iCs/>
          <w:sz w:val="22"/>
          <w:szCs w:val="22"/>
        </w:rPr>
        <w:t>У</w:t>
      </w:r>
      <w:r w:rsidR="007A4A4B" w:rsidRPr="00024E6B">
        <w:rPr>
          <w:rFonts w:ascii="Arial" w:hAnsi="Arial" w:cs="Arial"/>
          <w:iCs/>
          <w:sz w:val="22"/>
          <w:szCs w:val="22"/>
        </w:rPr>
        <w:t xml:space="preserve">колико две или више понуда имају </w:t>
      </w:r>
      <w:r w:rsidR="00652E78" w:rsidRPr="00024E6B">
        <w:rPr>
          <w:rFonts w:ascii="Arial" w:hAnsi="Arial" w:cs="Arial"/>
          <w:iCs/>
          <w:sz w:val="22"/>
          <w:szCs w:val="22"/>
        </w:rPr>
        <w:t>једнаку понуђену цену</w:t>
      </w:r>
      <w:r w:rsidR="007A4A4B" w:rsidRPr="00024E6B">
        <w:rPr>
          <w:rFonts w:ascii="Arial" w:hAnsi="Arial" w:cs="Arial"/>
          <w:iCs/>
          <w:sz w:val="22"/>
          <w:szCs w:val="22"/>
        </w:rPr>
        <w:t xml:space="preserve">, </w:t>
      </w:r>
      <w:r w:rsidR="00743D6D" w:rsidRPr="00024E6B">
        <w:rPr>
          <w:rFonts w:ascii="Arial" w:hAnsi="Arial" w:cs="Arial"/>
          <w:iCs/>
          <w:sz w:val="22"/>
          <w:szCs w:val="22"/>
        </w:rPr>
        <w:t>уговор ће бити додељен понуђачу чија понуда</w:t>
      </w:r>
      <w:r w:rsidR="00B46C87" w:rsidRPr="00024E6B">
        <w:rPr>
          <w:rFonts w:ascii="Arial" w:hAnsi="Arial" w:cs="Arial"/>
          <w:iCs/>
          <w:sz w:val="22"/>
          <w:szCs w:val="22"/>
        </w:rPr>
        <w:t xml:space="preserve"> нуди краћи рок </w:t>
      </w:r>
      <w:r w:rsidR="00D04B32" w:rsidRPr="00024E6B">
        <w:rPr>
          <w:rFonts w:ascii="Arial" w:hAnsi="Arial" w:cs="Arial"/>
          <w:iCs/>
          <w:sz w:val="22"/>
          <w:szCs w:val="22"/>
        </w:rPr>
        <w:t>за пружање услуге</w:t>
      </w:r>
      <w:r w:rsidR="007A4A4B" w:rsidRPr="00024E6B">
        <w:rPr>
          <w:rFonts w:ascii="Arial" w:hAnsi="Arial" w:cs="Arial"/>
          <w:iCs/>
          <w:sz w:val="22"/>
          <w:szCs w:val="22"/>
        </w:rPr>
        <w:t>.</w:t>
      </w:r>
    </w:p>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1</w:t>
      </w:r>
      <w:r w:rsidR="00652E78" w:rsidRPr="00024E6B">
        <w:rPr>
          <w:rFonts w:ascii="Arial" w:hAnsi="Arial" w:cs="Arial"/>
          <w:b/>
          <w:bCs/>
          <w:i/>
          <w:sz w:val="22"/>
          <w:szCs w:val="22"/>
        </w:rPr>
        <w:t>7</w:t>
      </w:r>
      <w:r w:rsidRPr="00024E6B">
        <w:rPr>
          <w:rFonts w:ascii="Arial" w:hAnsi="Arial" w:cs="Arial"/>
          <w:b/>
          <w:bCs/>
          <w:i/>
          <w:sz w:val="22"/>
          <w:szCs w:val="22"/>
        </w:rPr>
        <w:t xml:space="preserve">. ПОШТОВАЊЕ ОБАВЕЗА КОЈЕ ПРОИЗИЛАЗЕ ИЗ ВАЖЕЋИХ ПРОПИСА </w:t>
      </w:r>
    </w:p>
    <w:p w:rsidR="007A4A4B" w:rsidRPr="00024E6B" w:rsidRDefault="007A4A4B" w:rsidP="007A4A4B">
      <w:pPr>
        <w:jc w:val="both"/>
        <w:rPr>
          <w:rFonts w:ascii="Arial" w:hAnsi="Arial" w:cs="Arial"/>
          <w:b/>
          <w:sz w:val="22"/>
          <w:szCs w:val="22"/>
        </w:rPr>
      </w:pPr>
      <w:r w:rsidRPr="00024E6B">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sidR="00652E78" w:rsidRPr="00024E6B">
        <w:rPr>
          <w:rFonts w:ascii="Arial" w:hAnsi="Arial" w:cs="Arial"/>
          <w:sz w:val="22"/>
          <w:szCs w:val="22"/>
          <w:lang w:val="sr-Cyrl-CS"/>
        </w:rPr>
        <w:t xml:space="preserve"> нема забрану обављања делатности која је на снази у време подношења понуде</w:t>
      </w:r>
      <w:r w:rsidRPr="00024E6B">
        <w:rPr>
          <w:rFonts w:ascii="Arial" w:hAnsi="Arial" w:cs="Arial"/>
          <w:sz w:val="22"/>
          <w:szCs w:val="22"/>
        </w:rPr>
        <w:t xml:space="preserve"> (</w:t>
      </w:r>
      <w:r w:rsidRPr="00024E6B">
        <w:rPr>
          <w:rFonts w:ascii="Arial" w:hAnsi="Arial" w:cs="Arial"/>
          <w:b/>
          <w:sz w:val="22"/>
          <w:szCs w:val="22"/>
        </w:rPr>
        <w:t>Образац изјаве из погл</w:t>
      </w:r>
      <w:r w:rsidR="00652E78" w:rsidRPr="00024E6B">
        <w:rPr>
          <w:rFonts w:ascii="Arial" w:hAnsi="Arial" w:cs="Arial"/>
          <w:b/>
          <w:sz w:val="22"/>
          <w:szCs w:val="22"/>
        </w:rPr>
        <w:t xml:space="preserve">авља </w:t>
      </w:r>
      <w:r w:rsidRPr="00024E6B">
        <w:rPr>
          <w:rFonts w:ascii="Arial" w:hAnsi="Arial" w:cs="Arial"/>
          <w:b/>
          <w:sz w:val="22"/>
          <w:szCs w:val="22"/>
        </w:rPr>
        <w:t>V</w:t>
      </w:r>
      <w:r w:rsidRPr="00024E6B">
        <w:rPr>
          <w:rFonts w:ascii="Arial" w:hAnsi="Arial" w:cs="Arial"/>
          <w:b/>
          <w:sz w:val="22"/>
          <w:szCs w:val="22"/>
          <w:lang w:val="ru-RU"/>
        </w:rPr>
        <w:t xml:space="preserve"> </w:t>
      </w:r>
      <w:r w:rsidRPr="00024E6B">
        <w:rPr>
          <w:rFonts w:ascii="Arial" w:hAnsi="Arial" w:cs="Arial"/>
          <w:b/>
          <w:sz w:val="22"/>
          <w:szCs w:val="22"/>
          <w:lang w:val="sr-Cyrl-CS"/>
        </w:rPr>
        <w:t>одељак 4.</w:t>
      </w:r>
      <w:r w:rsidRPr="00024E6B">
        <w:rPr>
          <w:rFonts w:ascii="Arial" w:hAnsi="Arial" w:cs="Arial"/>
          <w:b/>
          <w:sz w:val="22"/>
          <w:szCs w:val="22"/>
        </w:rPr>
        <w:t>)</w:t>
      </w:r>
      <w:r w:rsidRPr="00024E6B">
        <w:rPr>
          <w:rFonts w:ascii="Arial" w:hAnsi="Arial" w:cs="Arial"/>
          <w:b/>
          <w:sz w:val="22"/>
          <w:szCs w:val="22"/>
          <w:lang w:val="sr-Cyrl-CS"/>
        </w:rPr>
        <w:t>.</w:t>
      </w:r>
    </w:p>
    <w:p w:rsidR="007A4A4B" w:rsidRPr="00024E6B" w:rsidRDefault="007A4A4B" w:rsidP="007A4A4B">
      <w:pPr>
        <w:jc w:val="both"/>
        <w:rPr>
          <w:rFonts w:ascii="Arial" w:hAnsi="Arial" w:cs="Arial"/>
          <w:b/>
          <w:sz w:val="22"/>
          <w:szCs w:val="22"/>
        </w:rPr>
      </w:pPr>
      <w:r w:rsidRPr="00024E6B">
        <w:rPr>
          <w:rFonts w:ascii="Arial" w:hAnsi="Arial" w:cs="Arial"/>
          <w:b/>
          <w:sz w:val="22"/>
          <w:szCs w:val="22"/>
        </w:rPr>
        <w:t xml:space="preserve"> </w:t>
      </w:r>
    </w:p>
    <w:p w:rsidR="007A4A4B" w:rsidRPr="00024E6B" w:rsidRDefault="007A4A4B" w:rsidP="007A4A4B">
      <w:pPr>
        <w:jc w:val="both"/>
        <w:rPr>
          <w:rFonts w:ascii="Arial" w:hAnsi="Arial" w:cs="Arial"/>
          <w:b/>
          <w:i/>
          <w:sz w:val="22"/>
          <w:szCs w:val="22"/>
        </w:rPr>
      </w:pPr>
      <w:r w:rsidRPr="00024E6B">
        <w:rPr>
          <w:rFonts w:ascii="Arial" w:hAnsi="Arial" w:cs="Arial"/>
          <w:b/>
          <w:i/>
          <w:sz w:val="22"/>
          <w:szCs w:val="22"/>
        </w:rPr>
        <w:t>19. КОРИШЋЕЊЕ ПАТЕНТА И ОДГОВОРНОСТ ЗА ПОВРЕДУ ЗАШТИЋЕНИХ ПРАВА ИНТЕЛЕКТУАЛНЕ СВОЈИНЕ ТРЕЋИХ ЛИЦА</w:t>
      </w:r>
    </w:p>
    <w:p w:rsidR="007A4A4B" w:rsidRPr="00024E6B" w:rsidRDefault="007A4A4B" w:rsidP="007A4A4B">
      <w:pPr>
        <w:jc w:val="both"/>
        <w:rPr>
          <w:rFonts w:ascii="Arial" w:hAnsi="Arial" w:cs="Arial"/>
          <w:b/>
          <w:sz w:val="22"/>
          <w:szCs w:val="22"/>
        </w:rPr>
      </w:pPr>
      <w:r w:rsidRPr="00024E6B">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A4A4B" w:rsidRPr="00024E6B" w:rsidRDefault="007A4A4B" w:rsidP="007A4A4B">
      <w:pPr>
        <w:jc w:val="both"/>
        <w:rPr>
          <w:rFonts w:ascii="Arial" w:hAnsi="Arial" w:cs="Arial"/>
          <w:b/>
          <w:sz w:val="22"/>
          <w:szCs w:val="22"/>
        </w:rPr>
      </w:pPr>
    </w:p>
    <w:p w:rsidR="007A4A4B" w:rsidRPr="00024E6B" w:rsidRDefault="007A4A4B" w:rsidP="007A4A4B">
      <w:pPr>
        <w:jc w:val="both"/>
        <w:rPr>
          <w:rFonts w:ascii="Arial" w:hAnsi="Arial" w:cs="Arial"/>
          <w:b/>
          <w:bCs/>
          <w:i/>
          <w:sz w:val="22"/>
          <w:szCs w:val="22"/>
        </w:rPr>
      </w:pPr>
      <w:r w:rsidRPr="00024E6B">
        <w:rPr>
          <w:rFonts w:ascii="Arial" w:hAnsi="Arial" w:cs="Arial"/>
          <w:b/>
          <w:bCs/>
          <w:i/>
          <w:sz w:val="22"/>
          <w:szCs w:val="22"/>
        </w:rPr>
        <w:t xml:space="preserve">20. НАЧИН И РОК ЗА ПОДНОШЕЊЕ ЗАХТЕВА ЗА ЗАШТИТУ ПРАВА ПОНУЂАЧА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 за заштиту права може да поднесе понуђач, односно свако заинтересовано лице, </w:t>
      </w:r>
      <w:r w:rsidR="00652E78" w:rsidRPr="00024E6B">
        <w:rPr>
          <w:rFonts w:ascii="Arial" w:hAnsi="Arial" w:cs="Arial"/>
          <w:sz w:val="22"/>
          <w:szCs w:val="22"/>
        </w:rPr>
        <w:t>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 за заштиту права подноси се </w:t>
      </w:r>
      <w:r w:rsidR="00652E78" w:rsidRPr="00024E6B">
        <w:rPr>
          <w:rFonts w:ascii="Arial" w:hAnsi="Arial" w:cs="Arial"/>
          <w:sz w:val="22"/>
          <w:szCs w:val="22"/>
        </w:rPr>
        <w:t>наручиоцу, а копија се истовремено доставља Републичкој комисији</w:t>
      </w:r>
      <w:r w:rsidRPr="00024E6B">
        <w:rPr>
          <w:rFonts w:ascii="Arial" w:hAnsi="Arial" w:cs="Arial"/>
          <w:sz w:val="22"/>
          <w:szCs w:val="22"/>
        </w:rPr>
        <w:t xml:space="preserve">. </w:t>
      </w:r>
      <w:r w:rsidRPr="00024E6B">
        <w:rPr>
          <w:rFonts w:ascii="Arial" w:eastAsia="TimesNewRomanPSMT" w:hAnsi="Arial" w:cs="Arial"/>
          <w:bCs/>
          <w:color w:val="auto"/>
          <w:sz w:val="22"/>
          <w:szCs w:val="22"/>
        </w:rPr>
        <w:t>Захтев за заштиту права се доставља непосредно, електронском поштом</w:t>
      </w:r>
      <w:r w:rsidRPr="00024E6B">
        <w:rPr>
          <w:rFonts w:ascii="Arial" w:hAnsi="Arial" w:cs="Arial"/>
          <w:color w:val="auto"/>
          <w:sz w:val="22"/>
          <w:szCs w:val="22"/>
          <w:lang w:val="sr-Cyrl-CS"/>
        </w:rPr>
        <w:t xml:space="preserve"> на </w:t>
      </w:r>
      <w:r w:rsidRPr="00024E6B">
        <w:rPr>
          <w:rFonts w:ascii="Arial" w:hAnsi="Arial" w:cs="Arial"/>
          <w:iCs/>
          <w:color w:val="auto"/>
          <w:sz w:val="22"/>
          <w:szCs w:val="22"/>
        </w:rPr>
        <w:t>e</w:t>
      </w:r>
      <w:r w:rsidRPr="00024E6B">
        <w:rPr>
          <w:rFonts w:ascii="Arial" w:hAnsi="Arial" w:cs="Arial"/>
          <w:iCs/>
          <w:color w:val="auto"/>
          <w:sz w:val="22"/>
          <w:szCs w:val="22"/>
          <w:lang w:val="ru-RU"/>
        </w:rPr>
        <w:t>-</w:t>
      </w:r>
      <w:r w:rsidRPr="00024E6B">
        <w:rPr>
          <w:rFonts w:ascii="Arial" w:hAnsi="Arial" w:cs="Arial"/>
          <w:iCs/>
          <w:color w:val="auto"/>
          <w:sz w:val="22"/>
          <w:szCs w:val="22"/>
        </w:rPr>
        <w:t>mail</w:t>
      </w:r>
      <w:r w:rsidRPr="00024E6B">
        <w:rPr>
          <w:rFonts w:ascii="Arial" w:hAnsi="Arial" w:cs="Arial"/>
          <w:color w:val="auto"/>
          <w:sz w:val="22"/>
          <w:szCs w:val="22"/>
        </w:rPr>
        <w:t xml:space="preserve"> dusica.jovanovic@zdravlje.org.rs</w:t>
      </w:r>
      <w:r w:rsidRPr="00024E6B">
        <w:rPr>
          <w:rFonts w:ascii="Arial" w:eastAsia="TimesNewRomanPSMT" w:hAnsi="Arial" w:cs="Arial"/>
          <w:bCs/>
          <w:color w:val="auto"/>
          <w:sz w:val="22"/>
          <w:szCs w:val="22"/>
        </w:rPr>
        <w:t xml:space="preserve">, факсом </w:t>
      </w:r>
      <w:r w:rsidRPr="00024E6B">
        <w:rPr>
          <w:rFonts w:ascii="Arial" w:hAnsi="Arial" w:cs="Arial"/>
          <w:color w:val="auto"/>
          <w:sz w:val="22"/>
          <w:szCs w:val="22"/>
          <w:lang w:val="sr-Cyrl-CS"/>
        </w:rPr>
        <w:t>на број: 011/</w:t>
      </w:r>
      <w:r w:rsidRPr="00024E6B">
        <w:rPr>
          <w:rFonts w:ascii="Arial" w:hAnsi="Arial" w:cs="Arial"/>
          <w:color w:val="auto"/>
          <w:sz w:val="22"/>
          <w:szCs w:val="22"/>
        </w:rPr>
        <w:t>3227-828</w:t>
      </w:r>
      <w:r w:rsidRPr="00024E6B">
        <w:rPr>
          <w:rFonts w:ascii="Arial" w:hAnsi="Arial" w:cs="Arial"/>
          <w:i/>
          <w:iCs/>
          <w:color w:val="auto"/>
          <w:sz w:val="22"/>
          <w:szCs w:val="22"/>
          <w:lang w:val="sr-Cyrl-CS"/>
        </w:rPr>
        <w:t xml:space="preserve"> </w:t>
      </w:r>
      <w:r w:rsidRPr="00024E6B">
        <w:rPr>
          <w:rFonts w:ascii="Arial" w:eastAsia="TimesNewRomanPSMT" w:hAnsi="Arial" w:cs="Arial"/>
          <w:bCs/>
          <w:color w:val="auto"/>
          <w:sz w:val="22"/>
          <w:szCs w:val="22"/>
        </w:rPr>
        <w:t>или препорученом пошиљком са повратницом.</w:t>
      </w:r>
      <w:r w:rsidRPr="00024E6B">
        <w:rPr>
          <w:rFonts w:ascii="Arial" w:eastAsia="TimesNewRomanPSMT" w:hAnsi="Arial" w:cs="Arial"/>
          <w:bCs/>
          <w:sz w:val="22"/>
          <w:szCs w:val="22"/>
          <w:lang w:val="sr-Cyrl-CS"/>
        </w:rPr>
        <w:t xml:space="preserve"> </w:t>
      </w:r>
      <w:r w:rsidRPr="00024E6B">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024E6B">
        <w:rPr>
          <w:rFonts w:ascii="Arial" w:hAnsi="Arial" w:cs="Arial"/>
          <w:sz w:val="22"/>
          <w:szCs w:val="22"/>
          <w:lang w:val="sr-Cyrl-CS"/>
        </w:rPr>
        <w:t xml:space="preserve"> </w:t>
      </w:r>
      <w:r w:rsidRPr="00024E6B">
        <w:rPr>
          <w:rFonts w:ascii="Arial" w:hAnsi="Arial" w:cs="Arial"/>
          <w:sz w:val="22"/>
          <w:szCs w:val="22"/>
        </w:rPr>
        <w:t>О поднетом захтеву за заштиту права наручилац објављује обавештење на Порталу јавних набавки</w:t>
      </w:r>
      <w:r w:rsidR="00652E78" w:rsidRPr="00024E6B">
        <w:rPr>
          <w:rFonts w:ascii="Arial" w:hAnsi="Arial" w:cs="Arial"/>
          <w:sz w:val="22"/>
          <w:szCs w:val="22"/>
        </w:rPr>
        <w:t xml:space="preserve"> и својој интернет страници</w:t>
      </w:r>
      <w:r w:rsidRPr="00024E6B">
        <w:rPr>
          <w:rFonts w:ascii="Arial" w:hAnsi="Arial" w:cs="Arial"/>
          <w:sz w:val="22"/>
          <w:szCs w:val="22"/>
        </w:rPr>
        <w:t>, најкасније у року од 2 дана од дана пријема захтева.</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4C08BE" w:rsidRPr="00024E6B">
        <w:rPr>
          <w:rFonts w:ascii="Arial" w:hAnsi="Arial" w:cs="Arial"/>
          <w:sz w:val="22"/>
          <w:szCs w:val="22"/>
        </w:rPr>
        <w:t>7</w:t>
      </w:r>
      <w:r w:rsidRPr="00024E6B">
        <w:rPr>
          <w:rFonts w:ascii="Arial" w:hAnsi="Arial" w:cs="Arial"/>
          <w:sz w:val="22"/>
          <w:szCs w:val="22"/>
        </w:rPr>
        <w:t xml:space="preserve"> дана пре истека рока за подношење понуда,</w:t>
      </w:r>
      <w:r w:rsidR="004C08BE" w:rsidRPr="00024E6B">
        <w:rPr>
          <w:rFonts w:ascii="Arial" w:hAnsi="Arial" w:cs="Arial"/>
          <w:sz w:val="22"/>
          <w:szCs w:val="22"/>
        </w:rPr>
        <w:t xml:space="preserve"> без обзира на начин достављања и уколико је подносилац захтева указао наручиоцу на недостатке и неправилности, а он их није отклонио.</w:t>
      </w:r>
      <w:r w:rsidRPr="00024E6B">
        <w:rPr>
          <w:rFonts w:ascii="Arial" w:hAnsi="Arial" w:cs="Arial"/>
          <w:sz w:val="22"/>
          <w:szCs w:val="22"/>
        </w:rPr>
        <w:t xml:space="preserve"> </w:t>
      </w:r>
      <w:r w:rsidR="004C08BE" w:rsidRPr="00024E6B">
        <w:rPr>
          <w:rFonts w:ascii="Arial" w:hAnsi="Arial" w:cs="Arial"/>
          <w:sz w:val="22"/>
          <w:szCs w:val="22"/>
        </w:rPr>
        <w:t>П</w:t>
      </w:r>
      <w:r w:rsidRPr="00024E6B">
        <w:rPr>
          <w:rFonts w:ascii="Arial" w:hAnsi="Arial" w:cs="Arial"/>
          <w:sz w:val="22"/>
          <w:szCs w:val="22"/>
        </w:rPr>
        <w:t>одношењ</w:t>
      </w:r>
      <w:r w:rsidR="004C08BE" w:rsidRPr="00024E6B">
        <w:rPr>
          <w:rFonts w:ascii="Arial" w:hAnsi="Arial" w:cs="Arial"/>
          <w:sz w:val="22"/>
          <w:szCs w:val="22"/>
        </w:rPr>
        <w:t>е</w:t>
      </w:r>
      <w:r w:rsidRPr="00024E6B">
        <w:rPr>
          <w:rFonts w:ascii="Arial" w:hAnsi="Arial" w:cs="Arial"/>
          <w:sz w:val="22"/>
          <w:szCs w:val="22"/>
        </w:rPr>
        <w:t xml:space="preserve"> захтева за заштиту права </w:t>
      </w:r>
      <w:r w:rsidR="004C08BE" w:rsidRPr="00024E6B">
        <w:rPr>
          <w:rFonts w:ascii="Arial" w:hAnsi="Arial" w:cs="Arial"/>
          <w:sz w:val="22"/>
          <w:szCs w:val="22"/>
        </w:rPr>
        <w:t>не задржава даље активности наручиоца у поступку јавне набавке у складу са чланом 150 закона</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После доношења одлуке о додели уговора или одлуке о обустави поступка јавне набавке, рок за подношење захтева за заштиту права је </w:t>
      </w:r>
      <w:r w:rsidR="004C08BE" w:rsidRPr="00024E6B">
        <w:rPr>
          <w:rFonts w:ascii="Arial" w:hAnsi="Arial" w:cs="Arial"/>
          <w:sz w:val="22"/>
          <w:szCs w:val="22"/>
        </w:rPr>
        <w:t>10</w:t>
      </w:r>
      <w:r w:rsidRPr="00024E6B">
        <w:rPr>
          <w:rFonts w:ascii="Arial" w:hAnsi="Arial" w:cs="Arial"/>
          <w:sz w:val="22"/>
          <w:szCs w:val="22"/>
        </w:rPr>
        <w:t xml:space="preserve"> дана од дана </w:t>
      </w:r>
      <w:r w:rsidR="004C08BE" w:rsidRPr="00024E6B">
        <w:rPr>
          <w:rFonts w:ascii="Arial" w:hAnsi="Arial" w:cs="Arial"/>
          <w:sz w:val="22"/>
          <w:szCs w:val="22"/>
        </w:rPr>
        <w:t>објављивања</w:t>
      </w:r>
      <w:r w:rsidRPr="00024E6B">
        <w:rPr>
          <w:rFonts w:ascii="Arial" w:hAnsi="Arial" w:cs="Arial"/>
          <w:sz w:val="22"/>
          <w:szCs w:val="22"/>
        </w:rPr>
        <w:t xml:space="preserve"> одлуке</w:t>
      </w:r>
      <w:r w:rsidR="004C08BE" w:rsidRPr="00024E6B">
        <w:rPr>
          <w:rFonts w:ascii="Arial" w:hAnsi="Arial" w:cs="Arial"/>
          <w:sz w:val="22"/>
          <w:szCs w:val="22"/>
        </w:rPr>
        <w:t xml:space="preserve"> на Порталу јавних набавки</w:t>
      </w:r>
      <w:r w:rsidRPr="00024E6B">
        <w:rPr>
          <w:rFonts w:ascii="Arial" w:hAnsi="Arial" w:cs="Arial"/>
          <w:sz w:val="22"/>
          <w:szCs w:val="22"/>
        </w:rPr>
        <w:t xml:space="preserve">.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024E6B">
        <w:rPr>
          <w:rFonts w:ascii="Arial" w:hAnsi="Arial" w:cs="Arial"/>
          <w:sz w:val="22"/>
          <w:szCs w:val="22"/>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7A4A4B" w:rsidRPr="00024E6B" w:rsidRDefault="007A4A4B" w:rsidP="007A4A4B">
      <w:pPr>
        <w:jc w:val="both"/>
        <w:rPr>
          <w:rFonts w:ascii="Arial" w:hAnsi="Arial" w:cs="Arial"/>
          <w:sz w:val="22"/>
          <w:szCs w:val="22"/>
        </w:rPr>
      </w:pPr>
      <w:r w:rsidRPr="00024E6B">
        <w:rPr>
          <w:rFonts w:ascii="Arial" w:hAnsi="Arial" w:cs="Arial"/>
          <w:sz w:val="22"/>
          <w:szCs w:val="22"/>
        </w:rPr>
        <w:t>Ако је у истом поступку јавне набавке поново поднет захтев за заштиту права од стр</w:t>
      </w:r>
      <w:r w:rsidRPr="00024E6B">
        <w:rPr>
          <w:rFonts w:ascii="Arial" w:hAnsi="Arial" w:cs="Arial"/>
          <w:sz w:val="22"/>
          <w:szCs w:val="22"/>
          <w:lang w:val="sr-Cyrl-CS"/>
        </w:rPr>
        <w:t>а</w:t>
      </w:r>
      <w:r w:rsidRPr="00024E6B">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A4A4B" w:rsidRPr="00024E6B" w:rsidRDefault="007A4A4B" w:rsidP="007A4A4B">
      <w:pPr>
        <w:jc w:val="both"/>
        <w:rPr>
          <w:rFonts w:ascii="Arial" w:eastAsia="TimesNewRomanPSMT" w:hAnsi="Arial" w:cs="Arial"/>
          <w:bCs/>
          <w:sz w:val="22"/>
          <w:szCs w:val="22"/>
        </w:rPr>
      </w:pPr>
      <w:r w:rsidRPr="00024E6B">
        <w:rPr>
          <w:rFonts w:ascii="Arial" w:hAnsi="Arial" w:cs="Arial"/>
          <w:sz w:val="22"/>
          <w:szCs w:val="22"/>
        </w:rPr>
        <w:t xml:space="preserve">Подносилац захтева је дужан да на рачун буџета Републике Србије уплати таксу од </w:t>
      </w:r>
      <w:r w:rsidR="00D35A78" w:rsidRPr="00024E6B">
        <w:rPr>
          <w:rFonts w:ascii="Arial" w:hAnsi="Arial" w:cs="Arial"/>
          <w:sz w:val="22"/>
          <w:szCs w:val="22"/>
        </w:rPr>
        <w:t>12</w:t>
      </w:r>
      <w:r w:rsidRPr="00024E6B">
        <w:rPr>
          <w:rFonts w:ascii="Arial" w:hAnsi="Arial" w:cs="Arial"/>
          <w:sz w:val="22"/>
          <w:szCs w:val="22"/>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4A4B" w:rsidRPr="00024E6B" w:rsidRDefault="007A4A4B" w:rsidP="007A4A4B">
      <w:pPr>
        <w:jc w:val="both"/>
        <w:rPr>
          <w:rFonts w:ascii="Arial" w:hAnsi="Arial" w:cs="Arial"/>
          <w:sz w:val="22"/>
          <w:szCs w:val="22"/>
        </w:rPr>
      </w:pPr>
      <w:r w:rsidRPr="00024E6B">
        <w:rPr>
          <w:rFonts w:ascii="Arial" w:eastAsia="TimesNewRomanPSMT" w:hAnsi="Arial" w:cs="Arial"/>
          <w:bCs/>
          <w:sz w:val="22"/>
          <w:szCs w:val="22"/>
        </w:rPr>
        <w:t>Поступак заштите права понуђача регулисан је одредбама чл. 138. - 167. Закона.</w:t>
      </w:r>
    </w:p>
    <w:p w:rsidR="007A4A4B" w:rsidRPr="00024E6B" w:rsidRDefault="007A4A4B" w:rsidP="007A4A4B">
      <w:pPr>
        <w:jc w:val="both"/>
        <w:rPr>
          <w:rFonts w:ascii="Arial" w:hAnsi="Arial" w:cs="Arial"/>
          <w:b/>
          <w:i/>
          <w:sz w:val="22"/>
          <w:szCs w:val="22"/>
        </w:rPr>
      </w:pPr>
    </w:p>
    <w:p w:rsidR="007A4A4B" w:rsidRPr="00024E6B" w:rsidRDefault="007A4A4B" w:rsidP="007A4A4B">
      <w:pPr>
        <w:jc w:val="both"/>
        <w:rPr>
          <w:rFonts w:ascii="Arial" w:hAnsi="Arial" w:cs="Arial"/>
          <w:b/>
          <w:i/>
          <w:sz w:val="22"/>
          <w:szCs w:val="22"/>
        </w:rPr>
      </w:pPr>
      <w:r w:rsidRPr="00024E6B">
        <w:rPr>
          <w:rFonts w:ascii="Arial" w:hAnsi="Arial" w:cs="Arial"/>
          <w:b/>
          <w:i/>
          <w:sz w:val="22"/>
          <w:szCs w:val="22"/>
        </w:rPr>
        <w:t>21. РОК У КОЈЕМ ЋЕ УГОВОР БИТИ ЗАКЉУЧЕН</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Уговор о јавној набавци ће бити </w:t>
      </w:r>
      <w:r w:rsidR="00D35A78" w:rsidRPr="00024E6B">
        <w:rPr>
          <w:rFonts w:ascii="Arial" w:hAnsi="Arial" w:cs="Arial"/>
          <w:sz w:val="22"/>
          <w:szCs w:val="22"/>
        </w:rPr>
        <w:t>достављен</w:t>
      </w:r>
      <w:r w:rsidRPr="00024E6B">
        <w:rPr>
          <w:rFonts w:ascii="Arial" w:hAnsi="Arial" w:cs="Arial"/>
          <w:sz w:val="22"/>
          <w:szCs w:val="22"/>
        </w:rPr>
        <w:t xml:space="preserve"> понуђач</w:t>
      </w:r>
      <w:r w:rsidR="00D35A78" w:rsidRPr="00024E6B">
        <w:rPr>
          <w:rFonts w:ascii="Arial" w:hAnsi="Arial" w:cs="Arial"/>
          <w:sz w:val="22"/>
          <w:szCs w:val="22"/>
        </w:rPr>
        <w:t>у</w:t>
      </w:r>
      <w:r w:rsidRPr="00024E6B">
        <w:rPr>
          <w:rFonts w:ascii="Arial" w:hAnsi="Arial" w:cs="Arial"/>
          <w:sz w:val="22"/>
          <w:szCs w:val="22"/>
        </w:rPr>
        <w:t xml:space="preserve"> којем је уговор </w:t>
      </w:r>
      <w:r w:rsidR="00D35A78" w:rsidRPr="00024E6B">
        <w:rPr>
          <w:rFonts w:ascii="Arial" w:hAnsi="Arial" w:cs="Arial"/>
          <w:sz w:val="22"/>
          <w:szCs w:val="22"/>
        </w:rPr>
        <w:t xml:space="preserve">додељен </w:t>
      </w:r>
      <w:r w:rsidRPr="00024E6B">
        <w:rPr>
          <w:rFonts w:ascii="Arial" w:hAnsi="Arial" w:cs="Arial"/>
          <w:sz w:val="22"/>
          <w:szCs w:val="22"/>
          <w:lang w:val="sr-Cyrl-CS"/>
        </w:rPr>
        <w:t>након доношења одлуке о додели уговора</w:t>
      </w:r>
      <w:r w:rsidRPr="00024E6B">
        <w:rPr>
          <w:rFonts w:ascii="Arial" w:hAnsi="Arial" w:cs="Arial"/>
          <w:sz w:val="22"/>
          <w:szCs w:val="22"/>
        </w:rPr>
        <w:t>, у року од 8 дана од дана протека рока за подношење захт</w:t>
      </w:r>
      <w:r w:rsidRPr="00024E6B">
        <w:rPr>
          <w:rFonts w:ascii="Arial" w:hAnsi="Arial" w:cs="Arial"/>
          <w:sz w:val="22"/>
          <w:szCs w:val="22"/>
          <w:lang w:val="sr-Cyrl-CS"/>
        </w:rPr>
        <w:t>е</w:t>
      </w:r>
      <w:r w:rsidRPr="00024E6B">
        <w:rPr>
          <w:rFonts w:ascii="Arial" w:hAnsi="Arial" w:cs="Arial"/>
          <w:sz w:val="22"/>
          <w:szCs w:val="22"/>
        </w:rPr>
        <w:t xml:space="preserve">ва за заштиту права из члана 149. Закона. </w:t>
      </w:r>
    </w:p>
    <w:p w:rsidR="007A4A4B" w:rsidRPr="00024E6B" w:rsidRDefault="007A4A4B" w:rsidP="007A4A4B">
      <w:pPr>
        <w:jc w:val="both"/>
        <w:rPr>
          <w:rFonts w:ascii="Arial" w:hAnsi="Arial" w:cs="Arial"/>
          <w:sz w:val="22"/>
          <w:szCs w:val="22"/>
        </w:rPr>
      </w:pPr>
      <w:r w:rsidRPr="00024E6B">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024E6B">
        <w:rPr>
          <w:rFonts w:ascii="Arial" w:hAnsi="Arial" w:cs="Arial"/>
          <w:color w:val="auto"/>
          <w:sz w:val="22"/>
          <w:szCs w:val="22"/>
        </w:rPr>
        <w:t>захтева</w:t>
      </w:r>
      <w:r w:rsidRPr="00024E6B">
        <w:rPr>
          <w:rFonts w:ascii="Arial" w:hAnsi="Arial" w:cs="Arial"/>
          <w:sz w:val="22"/>
          <w:szCs w:val="22"/>
        </w:rPr>
        <w:t xml:space="preserve"> за заштиту права, у складу са чланом 112. став 2. тачка 5) Закона. </w:t>
      </w:r>
    </w:p>
    <w:p w:rsidR="007A4A4B" w:rsidRPr="00024E6B" w:rsidRDefault="007A4A4B" w:rsidP="007A4A4B">
      <w:pPr>
        <w:jc w:val="both"/>
        <w:rPr>
          <w:rFonts w:ascii="Arial" w:hAnsi="Arial" w:cs="Arial"/>
          <w:sz w:val="22"/>
          <w:szCs w:val="22"/>
        </w:rPr>
      </w:pPr>
    </w:p>
    <w:p w:rsidR="00A862DF" w:rsidRPr="00024E6B" w:rsidRDefault="00A862DF"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BE6307" w:rsidRPr="00024E6B" w:rsidRDefault="00BE6307"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04B32" w:rsidRPr="00024E6B" w:rsidRDefault="00D04B32"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DE0888" w:rsidRPr="00024E6B" w:rsidRDefault="00DE0888" w:rsidP="007A4A4B">
      <w:pPr>
        <w:jc w:val="both"/>
        <w:rPr>
          <w:rFonts w:ascii="Arial" w:hAnsi="Arial" w:cs="Arial"/>
          <w:sz w:val="22"/>
          <w:szCs w:val="22"/>
        </w:rPr>
      </w:pPr>
    </w:p>
    <w:p w:rsidR="004032D1" w:rsidRPr="00024E6B" w:rsidRDefault="004032D1" w:rsidP="007A4A4B">
      <w:pPr>
        <w:jc w:val="both"/>
        <w:rPr>
          <w:rFonts w:ascii="Arial" w:hAnsi="Arial" w:cs="Arial"/>
          <w:sz w:val="22"/>
          <w:szCs w:val="22"/>
        </w:rPr>
      </w:pPr>
    </w:p>
    <w:p w:rsidR="007A4A4B" w:rsidRPr="00024E6B" w:rsidRDefault="00A0719F" w:rsidP="007A4A4B">
      <w:pPr>
        <w:ind w:left="360"/>
        <w:jc w:val="center"/>
        <w:rPr>
          <w:rFonts w:ascii="Arial" w:hAnsi="Arial" w:cs="Arial"/>
          <w:b/>
          <w:sz w:val="22"/>
          <w:szCs w:val="22"/>
          <w:u w:val="single"/>
          <w:lang w:val="ru-RU"/>
        </w:rPr>
      </w:pPr>
      <w:r w:rsidRPr="00024E6B">
        <w:rPr>
          <w:rFonts w:ascii="Arial" w:hAnsi="Arial" w:cs="Arial"/>
          <w:b/>
          <w:sz w:val="22"/>
          <w:szCs w:val="22"/>
          <w:u w:val="single"/>
          <w:lang w:val="ru-RU"/>
        </w:rPr>
        <w:t>7.</w:t>
      </w:r>
      <w:r w:rsidR="007A4A4B" w:rsidRPr="00024E6B">
        <w:rPr>
          <w:rFonts w:ascii="Arial" w:hAnsi="Arial" w:cs="Arial"/>
          <w:b/>
          <w:sz w:val="22"/>
          <w:szCs w:val="22"/>
          <w:u w:val="single"/>
          <w:lang w:val="ru-RU"/>
        </w:rPr>
        <w:t xml:space="preserve"> ОБРАЗАЦ ПОНУДЕ</w:t>
      </w:r>
    </w:p>
    <w:p w:rsidR="00DE0888" w:rsidRPr="00024E6B" w:rsidRDefault="00DE0888" w:rsidP="00DE0888">
      <w:pPr>
        <w:jc w:val="center"/>
        <w:rPr>
          <w:rFonts w:ascii="Arial" w:hAnsi="Arial" w:cs="Arial"/>
          <w:b/>
          <w:bCs/>
          <w:sz w:val="22"/>
          <w:szCs w:val="22"/>
        </w:rPr>
      </w:pPr>
      <w:r w:rsidRPr="00024E6B">
        <w:rPr>
          <w:rFonts w:ascii="Arial" w:hAnsi="Arial" w:cs="Arial"/>
          <w:b/>
          <w:bCs/>
          <w:sz w:val="22"/>
          <w:szCs w:val="22"/>
        </w:rPr>
        <w:t xml:space="preserve">УСЛУГЕ ПОДУГОВОРЕНИХ/ УГОВОРЕНИХ ИСПИТИВАЊА ВАН ОБЛАСТИ АКРЕДИТАЦИЈЕ ЛАБОРАТОРИЈЕ, </w:t>
      </w:r>
    </w:p>
    <w:p w:rsidR="00301DB5" w:rsidRPr="00024E6B" w:rsidRDefault="00DE0888" w:rsidP="00DE0888">
      <w:pPr>
        <w:jc w:val="center"/>
        <w:rPr>
          <w:rFonts w:ascii="Arial" w:hAnsi="Arial" w:cs="Arial"/>
          <w:b/>
          <w:sz w:val="22"/>
          <w:szCs w:val="22"/>
        </w:rPr>
      </w:pPr>
      <w:r w:rsidRPr="00024E6B">
        <w:rPr>
          <w:rFonts w:ascii="Arial" w:hAnsi="Arial" w:cs="Arial"/>
          <w:b/>
          <w:bCs/>
          <w:sz w:val="22"/>
          <w:szCs w:val="22"/>
        </w:rPr>
        <w:t>ЈН БР. ВНУ 33-II-26/15</w:t>
      </w:r>
    </w:p>
    <w:p w:rsidR="007A4A4B" w:rsidRPr="00024E6B" w:rsidRDefault="007A4A4B" w:rsidP="00B93A9C">
      <w:pPr>
        <w:rPr>
          <w:rFonts w:ascii="Arial" w:hAnsi="Arial" w:cs="Arial"/>
          <w:b/>
          <w:bCs/>
          <w:i/>
          <w:iCs/>
          <w:sz w:val="22"/>
          <w:szCs w:val="22"/>
        </w:rPr>
      </w:pPr>
      <w:r w:rsidRPr="00024E6B">
        <w:rPr>
          <w:rFonts w:ascii="Arial" w:hAnsi="Arial" w:cs="Arial"/>
          <w:b/>
          <w:bCs/>
          <w:i/>
          <w:iCs/>
          <w:sz w:val="22"/>
          <w:szCs w:val="22"/>
        </w:rPr>
        <w:t>1)ОПШТИ ПОДАЦИ О ПОНУЂАЧУ</w:t>
      </w:r>
    </w:p>
    <w:tbl>
      <w:tblPr>
        <w:tblW w:w="0" w:type="auto"/>
        <w:tblInd w:w="-15" w:type="dxa"/>
        <w:tblLayout w:type="fixed"/>
        <w:tblLook w:val="0000"/>
      </w:tblPr>
      <w:tblGrid>
        <w:gridCol w:w="4621"/>
        <w:gridCol w:w="4650"/>
      </w:tblGrid>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Назив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Адреса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Матични број понуђача:</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Порески идентификациони број понуђача (ПИБ):</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Име особе за контакт:</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Електронска адреса понуђача (</w:t>
            </w:r>
            <w:r w:rsidRPr="00024E6B">
              <w:rPr>
                <w:rFonts w:ascii="Arial" w:hAnsi="Arial" w:cs="Arial"/>
                <w:i/>
                <w:iCs/>
                <w:sz w:val="22"/>
                <w:szCs w:val="22"/>
              </w:rPr>
              <w:t>e</w:t>
            </w:r>
            <w:r w:rsidRPr="00024E6B">
              <w:rPr>
                <w:rFonts w:ascii="Arial" w:hAnsi="Arial" w:cs="Arial"/>
                <w:i/>
                <w:iCs/>
                <w:sz w:val="22"/>
                <w:szCs w:val="22"/>
                <w:lang w:val="ru-RU"/>
              </w:rPr>
              <w:t>-</w:t>
            </w:r>
            <w:r w:rsidRPr="00024E6B">
              <w:rPr>
                <w:rFonts w:ascii="Arial" w:hAnsi="Arial" w:cs="Arial"/>
                <w:i/>
                <w:iCs/>
                <w:sz w:val="22"/>
                <w:szCs w:val="22"/>
              </w:rPr>
              <w:t>mail</w:t>
            </w:r>
            <w:r w:rsidRPr="00024E6B">
              <w:rPr>
                <w:rFonts w:ascii="Arial" w:hAnsi="Arial" w:cs="Arial"/>
                <w:i/>
                <w:iCs/>
                <w:sz w:val="22"/>
                <w:szCs w:val="22"/>
                <w:lang w:val="ru-RU"/>
              </w:rPr>
              <w:t>):</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Телефон:</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rPr>
            </w:pPr>
            <w:r w:rsidRPr="00024E6B">
              <w:rPr>
                <w:rFonts w:ascii="Arial" w:hAnsi="Arial" w:cs="Arial"/>
                <w:i/>
                <w:iCs/>
                <w:sz w:val="22"/>
                <w:szCs w:val="22"/>
              </w:rPr>
              <w:t>Телефакс:</w:t>
            </w:r>
          </w:p>
          <w:p w:rsidR="007A4A4B" w:rsidRPr="00024E6B" w:rsidRDefault="007A4A4B" w:rsidP="007639A9">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rPr>
            </w:pPr>
          </w:p>
          <w:p w:rsidR="007A4A4B" w:rsidRPr="00024E6B" w:rsidRDefault="007A4A4B" w:rsidP="007639A9">
            <w:pPr>
              <w:rPr>
                <w:rFonts w:ascii="Arial" w:hAnsi="Arial" w:cs="Arial"/>
                <w:b/>
                <w:bCs/>
                <w:i/>
                <w:iCs/>
              </w:rPr>
            </w:pPr>
          </w:p>
          <w:p w:rsidR="007A4A4B" w:rsidRPr="00024E6B" w:rsidRDefault="007A4A4B" w:rsidP="007639A9">
            <w:pPr>
              <w:rPr>
                <w:rFonts w:ascii="Arial" w:hAnsi="Arial" w:cs="Arial"/>
                <w:b/>
                <w:bCs/>
                <w:i/>
                <w:iCs/>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Број рачуна понуђача и назив банке:</w:t>
            </w:r>
          </w:p>
          <w:p w:rsidR="007A4A4B" w:rsidRPr="00024E6B" w:rsidRDefault="007A4A4B" w:rsidP="007639A9">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b/>
                <w:bCs/>
                <w:i/>
                <w:iCs/>
                <w:lang w:val="ru-RU"/>
              </w:rPr>
            </w:pPr>
          </w:p>
          <w:p w:rsidR="007A4A4B" w:rsidRPr="00024E6B" w:rsidRDefault="007A4A4B" w:rsidP="007639A9">
            <w:pPr>
              <w:rPr>
                <w:rFonts w:ascii="Arial" w:hAnsi="Arial" w:cs="Arial"/>
                <w:b/>
                <w:bCs/>
                <w:i/>
                <w:iCs/>
                <w:lang w:val="ru-RU"/>
              </w:rPr>
            </w:pPr>
          </w:p>
          <w:p w:rsidR="007A4A4B" w:rsidRPr="00024E6B" w:rsidRDefault="007A4A4B" w:rsidP="007639A9">
            <w:pPr>
              <w:rPr>
                <w:rFonts w:ascii="Arial" w:hAnsi="Arial" w:cs="Arial"/>
                <w:b/>
                <w:bCs/>
                <w:i/>
                <w:iCs/>
                <w:lang w:val="ru-RU"/>
              </w:rPr>
            </w:pPr>
          </w:p>
        </w:tc>
      </w:tr>
      <w:tr w:rsidR="007A4A4B" w:rsidRPr="00024E6B" w:rsidTr="007639A9">
        <w:tc>
          <w:tcPr>
            <w:tcW w:w="4621"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hAnsi="Arial" w:cs="Arial"/>
                <w:b/>
                <w:bCs/>
                <w:i/>
                <w:iCs/>
                <w:lang w:val="ru-RU"/>
              </w:rPr>
            </w:pPr>
            <w:r w:rsidRPr="00024E6B">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ind w:firstLine="708"/>
              <w:rPr>
                <w:rFonts w:ascii="Arial" w:hAnsi="Arial" w:cs="Arial"/>
                <w:b/>
                <w:bCs/>
                <w:i/>
                <w:iCs/>
                <w:lang w:val="ru-RU"/>
              </w:rPr>
            </w:pPr>
          </w:p>
          <w:p w:rsidR="007A4A4B" w:rsidRPr="00024E6B" w:rsidRDefault="007A4A4B" w:rsidP="007639A9">
            <w:pPr>
              <w:ind w:firstLine="708"/>
              <w:rPr>
                <w:rFonts w:ascii="Arial" w:hAnsi="Arial" w:cs="Arial"/>
                <w:b/>
                <w:bCs/>
                <w:i/>
                <w:iCs/>
                <w:lang w:val="ru-RU"/>
              </w:rPr>
            </w:pPr>
          </w:p>
          <w:p w:rsidR="007A4A4B" w:rsidRPr="00024E6B" w:rsidRDefault="007A4A4B" w:rsidP="007639A9">
            <w:pPr>
              <w:ind w:firstLine="708"/>
              <w:rPr>
                <w:rFonts w:ascii="Arial" w:hAnsi="Arial" w:cs="Arial"/>
                <w:b/>
                <w:bCs/>
                <w:i/>
                <w:iCs/>
                <w:lang w:val="ru-RU"/>
              </w:rPr>
            </w:pPr>
          </w:p>
        </w:tc>
      </w:tr>
    </w:tbl>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sz w:val="22"/>
          <w:szCs w:val="22"/>
        </w:rPr>
      </w:pPr>
      <w:r w:rsidRPr="00024E6B">
        <w:rPr>
          <w:rFonts w:ascii="Arial" w:eastAsia="TimesNewRomanPSMT" w:hAnsi="Arial" w:cs="Arial"/>
          <w:b/>
          <w:bCs/>
          <w:i/>
          <w:iCs/>
          <w:sz w:val="22"/>
          <w:szCs w:val="22"/>
        </w:rPr>
        <w:t xml:space="preserve">2) ПОНУДУ ПОДНОСИ: </w:t>
      </w:r>
    </w:p>
    <w:tbl>
      <w:tblPr>
        <w:tblW w:w="0" w:type="auto"/>
        <w:tblInd w:w="-15" w:type="dxa"/>
        <w:tblLayout w:type="fixed"/>
        <w:tblLook w:val="0000"/>
      </w:tblPr>
      <w:tblGrid>
        <w:gridCol w:w="9272"/>
      </w:tblGrid>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hAnsi="Arial" w:cs="Arial"/>
              </w:rPr>
            </w:pPr>
          </w:p>
          <w:p w:rsidR="007A4A4B" w:rsidRPr="00024E6B" w:rsidRDefault="007A4A4B" w:rsidP="007639A9">
            <w:pPr>
              <w:jc w:val="center"/>
              <w:rPr>
                <w:rFonts w:ascii="Arial" w:eastAsia="TimesNewRomanPSMT" w:hAnsi="Arial" w:cs="Arial"/>
                <w:b/>
                <w:bCs/>
              </w:rPr>
            </w:pPr>
            <w:r w:rsidRPr="00024E6B">
              <w:rPr>
                <w:rFonts w:ascii="Arial" w:eastAsia="TimesNewRomanPSMT" w:hAnsi="Arial" w:cs="Arial"/>
                <w:b/>
                <w:bCs/>
                <w:sz w:val="22"/>
                <w:szCs w:val="22"/>
              </w:rPr>
              <w:t xml:space="preserve">А) САМОСТАЛНО </w:t>
            </w:r>
          </w:p>
        </w:tc>
      </w:tr>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eastAsia="TimesNewRomanPSMT" w:hAnsi="Arial" w:cs="Arial"/>
                <w:b/>
                <w:bCs/>
              </w:rPr>
            </w:pPr>
          </w:p>
          <w:p w:rsidR="007A4A4B" w:rsidRPr="00024E6B" w:rsidRDefault="007A4A4B" w:rsidP="007639A9">
            <w:pPr>
              <w:jc w:val="center"/>
              <w:rPr>
                <w:rFonts w:ascii="Arial" w:eastAsia="TimesNewRomanPSMT" w:hAnsi="Arial" w:cs="Arial"/>
                <w:b/>
                <w:bCs/>
              </w:rPr>
            </w:pPr>
            <w:r w:rsidRPr="00024E6B">
              <w:rPr>
                <w:rFonts w:ascii="Arial" w:eastAsia="TimesNewRomanPSMT" w:hAnsi="Arial" w:cs="Arial"/>
                <w:b/>
                <w:bCs/>
                <w:sz w:val="22"/>
                <w:szCs w:val="22"/>
              </w:rPr>
              <w:t>Б) СА ПОДИЗВОЂАЧЕМ</w:t>
            </w:r>
          </w:p>
        </w:tc>
      </w:tr>
      <w:tr w:rsidR="007A4A4B" w:rsidRPr="00024E6B" w:rsidTr="007639A9">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center"/>
              <w:rPr>
                <w:rFonts w:ascii="Arial" w:eastAsia="TimesNewRomanPSMT" w:hAnsi="Arial" w:cs="Arial"/>
                <w:b/>
                <w:bCs/>
              </w:rPr>
            </w:pPr>
          </w:p>
          <w:p w:rsidR="007A4A4B" w:rsidRPr="00024E6B" w:rsidRDefault="007A4A4B" w:rsidP="007639A9">
            <w:pPr>
              <w:jc w:val="center"/>
              <w:rPr>
                <w:rFonts w:ascii="Arial" w:hAnsi="Arial" w:cs="Arial"/>
                <w:b/>
                <w:i/>
                <w:iCs/>
                <w:lang w:val="ru-RU"/>
              </w:rPr>
            </w:pPr>
            <w:r w:rsidRPr="00024E6B">
              <w:rPr>
                <w:rFonts w:ascii="Arial" w:eastAsia="TimesNewRomanPSMT" w:hAnsi="Arial" w:cs="Arial"/>
                <w:b/>
                <w:bCs/>
                <w:sz w:val="22"/>
                <w:szCs w:val="22"/>
              </w:rPr>
              <w:t>В) КАО ЗАЈЕДНИЧКУ ПОНУДУ</w:t>
            </w:r>
          </w:p>
        </w:tc>
      </w:tr>
    </w:tbl>
    <w:p w:rsidR="007A4A4B" w:rsidRPr="00024E6B" w:rsidRDefault="007A4A4B" w:rsidP="007A4A4B">
      <w:pPr>
        <w:jc w:val="both"/>
        <w:rPr>
          <w:rFonts w:ascii="Arial" w:eastAsia="TimesNewRomanPSMT" w:hAnsi="Arial" w:cs="Arial"/>
          <w:bCs/>
          <w:sz w:val="20"/>
          <w:szCs w:val="20"/>
        </w:rPr>
      </w:pPr>
      <w:r w:rsidRPr="00024E6B">
        <w:rPr>
          <w:rFonts w:ascii="Arial" w:hAnsi="Arial" w:cs="Arial"/>
          <w:b/>
          <w:i/>
          <w:iCs/>
          <w:sz w:val="20"/>
          <w:szCs w:val="20"/>
          <w:lang w:val="ru-RU"/>
        </w:rPr>
        <w:t>Напомена:</w:t>
      </w:r>
      <w:r w:rsidRPr="00024E6B">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024E6B">
        <w:rPr>
          <w:rFonts w:ascii="Arial" w:hAnsi="Arial" w:cs="Arial"/>
          <w:i/>
          <w:iCs/>
          <w:color w:val="auto"/>
          <w:sz w:val="20"/>
          <w:szCs w:val="20"/>
          <w:lang w:val="ru-RU"/>
        </w:rPr>
        <w:t>свим учесницима</w:t>
      </w:r>
      <w:r w:rsidRPr="00024E6B">
        <w:rPr>
          <w:rFonts w:ascii="Arial" w:hAnsi="Arial" w:cs="Arial"/>
          <w:i/>
          <w:iCs/>
          <w:sz w:val="20"/>
          <w:szCs w:val="20"/>
          <w:lang w:val="ru-RU"/>
        </w:rPr>
        <w:t xml:space="preserve"> заједничке понуде, уколико понуду подноси група понуђача</w:t>
      </w:r>
    </w:p>
    <w:p w:rsidR="007A4A4B" w:rsidRPr="00024E6B" w:rsidRDefault="007A4A4B" w:rsidP="007A4A4B">
      <w:pPr>
        <w:jc w:val="both"/>
        <w:rPr>
          <w:rFonts w:ascii="Arial" w:eastAsia="TimesNewRomanPSMT" w:hAnsi="Arial" w:cs="Arial"/>
          <w:b/>
          <w:bCs/>
          <w:i/>
          <w:sz w:val="22"/>
          <w:szCs w:val="22"/>
        </w:rPr>
      </w:pPr>
    </w:p>
    <w:p w:rsidR="007A4A4B" w:rsidRPr="00024E6B" w:rsidRDefault="007A4A4B" w:rsidP="007A4A4B">
      <w:pPr>
        <w:jc w:val="both"/>
        <w:rPr>
          <w:rFonts w:ascii="Arial" w:eastAsia="TimesNewRomanPSMT" w:hAnsi="Arial" w:cs="Arial"/>
          <w:b/>
          <w:bCs/>
          <w:i/>
          <w:sz w:val="22"/>
          <w:szCs w:val="22"/>
        </w:rPr>
      </w:pPr>
    </w:p>
    <w:p w:rsidR="00724724" w:rsidRPr="00024E6B" w:rsidRDefault="00724724" w:rsidP="007A4A4B">
      <w:pPr>
        <w:jc w:val="both"/>
        <w:rPr>
          <w:rFonts w:ascii="Arial" w:eastAsia="TimesNewRomanPSMT" w:hAnsi="Arial" w:cs="Arial"/>
          <w:b/>
          <w:bCs/>
          <w:i/>
          <w:sz w:val="22"/>
          <w:szCs w:val="22"/>
        </w:rPr>
      </w:pPr>
    </w:p>
    <w:p w:rsidR="00A657C9" w:rsidRPr="00024E6B" w:rsidRDefault="00A657C9" w:rsidP="007A4A4B">
      <w:pPr>
        <w:jc w:val="both"/>
        <w:rPr>
          <w:rFonts w:ascii="Arial" w:eastAsia="TimesNewRomanPSMT" w:hAnsi="Arial" w:cs="Arial"/>
          <w:b/>
          <w:bCs/>
          <w:i/>
          <w:sz w:val="22"/>
          <w:szCs w:val="22"/>
        </w:rPr>
      </w:pPr>
    </w:p>
    <w:p w:rsidR="007B0B66" w:rsidRPr="00024E6B" w:rsidRDefault="007B0B66" w:rsidP="007A4A4B">
      <w:pPr>
        <w:jc w:val="both"/>
        <w:rPr>
          <w:rFonts w:ascii="Arial" w:eastAsia="TimesNewRomanPSMT" w:hAnsi="Arial" w:cs="Arial"/>
          <w:b/>
          <w:bCs/>
          <w:i/>
          <w:sz w:val="22"/>
          <w:szCs w:val="22"/>
        </w:rPr>
      </w:pPr>
    </w:p>
    <w:p w:rsidR="000236B4" w:rsidRPr="00024E6B" w:rsidRDefault="000236B4" w:rsidP="007A4A4B">
      <w:pPr>
        <w:jc w:val="both"/>
        <w:rPr>
          <w:rFonts w:ascii="Arial" w:eastAsia="TimesNewRomanPSMT" w:hAnsi="Arial" w:cs="Arial"/>
          <w:b/>
          <w:bCs/>
          <w:i/>
          <w:sz w:val="22"/>
          <w:szCs w:val="22"/>
        </w:rPr>
      </w:pPr>
    </w:p>
    <w:p w:rsidR="007A4A4B" w:rsidRPr="00024E6B" w:rsidRDefault="007A4A4B" w:rsidP="007A4A4B">
      <w:pPr>
        <w:jc w:val="both"/>
        <w:rPr>
          <w:rFonts w:ascii="Arial" w:eastAsia="TimesNewRomanPSMT" w:hAnsi="Arial" w:cs="Arial"/>
          <w:b/>
          <w:bCs/>
          <w:i/>
          <w:sz w:val="22"/>
          <w:szCs w:val="22"/>
        </w:rPr>
      </w:pPr>
      <w:r w:rsidRPr="00024E6B">
        <w:rPr>
          <w:rFonts w:ascii="Arial" w:eastAsia="TimesNewRomanPSMT" w:hAnsi="Arial" w:cs="Arial"/>
          <w:b/>
          <w:bCs/>
          <w:i/>
          <w:sz w:val="22"/>
          <w:szCs w:val="22"/>
          <w:lang w:val="sr-Cyrl-CS"/>
        </w:rPr>
        <w:t xml:space="preserve">3) </w:t>
      </w:r>
      <w:r w:rsidRPr="00024E6B">
        <w:rPr>
          <w:rFonts w:ascii="Arial" w:eastAsia="TimesNewRomanPSMT" w:hAnsi="Arial" w:cs="Arial"/>
          <w:b/>
          <w:bCs/>
          <w:i/>
          <w:sz w:val="22"/>
          <w:szCs w:val="22"/>
        </w:rPr>
        <w:t xml:space="preserve">ПОДАЦИ О ПОДИЗВОЂАЧУ </w:t>
      </w:r>
      <w:r w:rsidRPr="00024E6B">
        <w:rPr>
          <w:rFonts w:ascii="Arial" w:eastAsia="TimesNewRomanPSMT" w:hAnsi="Arial" w:cs="Arial"/>
          <w:b/>
          <w:bCs/>
          <w:i/>
          <w:sz w:val="22"/>
          <w:szCs w:val="22"/>
        </w:rPr>
        <w:tab/>
      </w:r>
    </w:p>
    <w:p w:rsidR="007A4A4B" w:rsidRPr="00024E6B" w:rsidRDefault="007A4A4B" w:rsidP="007A4A4B">
      <w:pPr>
        <w:jc w:val="both"/>
        <w:rPr>
          <w:rFonts w:ascii="Arial" w:eastAsia="TimesNewRomanPSMT" w:hAnsi="Arial" w:cs="Arial"/>
          <w:b/>
          <w:bCs/>
          <w:i/>
          <w:sz w:val="22"/>
          <w:szCs w:val="22"/>
        </w:rPr>
      </w:pPr>
    </w:p>
    <w:tbl>
      <w:tblPr>
        <w:tblW w:w="0" w:type="auto"/>
        <w:tblInd w:w="-15" w:type="dxa"/>
        <w:tblLayout w:type="fixed"/>
        <w:tblLook w:val="0000"/>
      </w:tblPr>
      <w:tblGrid>
        <w:gridCol w:w="465"/>
        <w:gridCol w:w="4219"/>
        <w:gridCol w:w="4588"/>
      </w:tblGrid>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bl>
    <w:p w:rsidR="007A4A4B" w:rsidRPr="00024E6B" w:rsidRDefault="007A4A4B" w:rsidP="007A4A4B">
      <w:pPr>
        <w:jc w:val="both"/>
        <w:rPr>
          <w:rFonts w:ascii="Arial" w:hAnsi="Arial" w:cs="Arial"/>
          <w:b/>
          <w:bCs/>
          <w:i/>
          <w:iCs/>
          <w:sz w:val="22"/>
          <w:szCs w:val="22"/>
          <w:u w:val="single"/>
          <w:lang w:val="ru-RU"/>
        </w:rPr>
      </w:pPr>
    </w:p>
    <w:p w:rsidR="007A4A4B" w:rsidRPr="00024E6B" w:rsidRDefault="007A4A4B" w:rsidP="007A4A4B">
      <w:pPr>
        <w:jc w:val="both"/>
        <w:rPr>
          <w:rFonts w:ascii="Arial" w:hAnsi="Arial" w:cs="Arial"/>
          <w:i/>
          <w:iCs/>
          <w:sz w:val="22"/>
          <w:szCs w:val="22"/>
          <w:lang w:val="ru-RU"/>
        </w:rPr>
      </w:pPr>
      <w:r w:rsidRPr="00024E6B">
        <w:rPr>
          <w:rFonts w:ascii="Arial" w:hAnsi="Arial" w:cs="Arial"/>
          <w:b/>
          <w:bCs/>
          <w:i/>
          <w:iCs/>
          <w:sz w:val="22"/>
          <w:szCs w:val="22"/>
          <w:u w:val="single"/>
          <w:lang w:val="ru-RU"/>
        </w:rPr>
        <w:t>Напомена:</w:t>
      </w:r>
      <w:r w:rsidRPr="00024E6B">
        <w:rPr>
          <w:rFonts w:ascii="Arial" w:hAnsi="Arial" w:cs="Arial"/>
          <w:b/>
          <w:bCs/>
          <w:i/>
          <w:iCs/>
          <w:sz w:val="22"/>
          <w:szCs w:val="22"/>
          <w:lang w:val="ru-RU"/>
        </w:rPr>
        <w:t xml:space="preserve"> </w:t>
      </w:r>
    </w:p>
    <w:p w:rsidR="007A4A4B" w:rsidRPr="00024E6B" w:rsidRDefault="007A4A4B" w:rsidP="007A4A4B">
      <w:pPr>
        <w:jc w:val="both"/>
        <w:rPr>
          <w:rFonts w:ascii="Arial" w:eastAsia="TimesNewRomanPSMT" w:hAnsi="Arial" w:cs="Arial"/>
          <w:b/>
          <w:bCs/>
          <w:sz w:val="22"/>
          <w:szCs w:val="22"/>
          <w:lang w:val="ru-RU"/>
        </w:rPr>
      </w:pPr>
      <w:r w:rsidRPr="00024E6B">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sz w:val="22"/>
          <w:szCs w:val="22"/>
        </w:rPr>
      </w:pPr>
    </w:p>
    <w:p w:rsidR="00724724" w:rsidRPr="00024E6B" w:rsidRDefault="00724724" w:rsidP="007A4A4B">
      <w:pPr>
        <w:jc w:val="both"/>
        <w:rPr>
          <w:rFonts w:ascii="Arial" w:eastAsia="TimesNewRomanPSMT" w:hAnsi="Arial" w:cs="Arial"/>
          <w:b/>
          <w:bCs/>
          <w:sz w:val="22"/>
          <w:szCs w:val="22"/>
        </w:rPr>
      </w:pPr>
    </w:p>
    <w:p w:rsidR="007A4A4B" w:rsidRPr="00024E6B" w:rsidRDefault="007A4A4B" w:rsidP="007A4A4B">
      <w:pPr>
        <w:jc w:val="both"/>
        <w:rPr>
          <w:rFonts w:ascii="Arial" w:eastAsia="TimesNewRomanPSMT" w:hAnsi="Arial" w:cs="Arial"/>
          <w:b/>
          <w:bCs/>
          <w:sz w:val="22"/>
          <w:szCs w:val="22"/>
          <w:lang w:val="ru-RU"/>
        </w:rPr>
      </w:pPr>
    </w:p>
    <w:p w:rsidR="007A4A4B" w:rsidRPr="00024E6B" w:rsidRDefault="007A4A4B" w:rsidP="007A4A4B">
      <w:pPr>
        <w:jc w:val="both"/>
        <w:rPr>
          <w:rFonts w:ascii="Arial" w:eastAsia="TimesNewRomanPSMT" w:hAnsi="Arial" w:cs="Arial"/>
          <w:b/>
          <w:bCs/>
          <w:i/>
          <w:sz w:val="22"/>
          <w:szCs w:val="22"/>
          <w:lang w:val="ru-RU"/>
        </w:rPr>
      </w:pPr>
      <w:r w:rsidRPr="00024E6B">
        <w:rPr>
          <w:rFonts w:ascii="Arial" w:eastAsia="TimesNewRomanPSMT" w:hAnsi="Arial" w:cs="Arial"/>
          <w:b/>
          <w:bCs/>
          <w:i/>
          <w:sz w:val="22"/>
          <w:szCs w:val="22"/>
          <w:lang w:val="sr-Cyrl-CS"/>
        </w:rPr>
        <w:t xml:space="preserve">4) </w:t>
      </w:r>
      <w:r w:rsidRPr="00024E6B">
        <w:rPr>
          <w:rFonts w:ascii="Arial" w:eastAsia="TimesNewRomanPSMT" w:hAnsi="Arial" w:cs="Arial"/>
          <w:b/>
          <w:bCs/>
          <w:i/>
          <w:sz w:val="22"/>
          <w:szCs w:val="22"/>
          <w:lang w:val="ru-RU"/>
        </w:rPr>
        <w:t>ПОДАЦИ О УЧЕСНИКУ  У ЗАЈЕДНИЧКОЈ ПОНУДИ</w:t>
      </w:r>
    </w:p>
    <w:p w:rsidR="007A4A4B" w:rsidRPr="00024E6B" w:rsidRDefault="007A4A4B" w:rsidP="007A4A4B">
      <w:pPr>
        <w:jc w:val="both"/>
        <w:rPr>
          <w:rFonts w:ascii="Arial" w:eastAsia="TimesNewRomanPSMT" w:hAnsi="Arial" w:cs="Arial"/>
          <w:b/>
          <w:bCs/>
          <w:i/>
          <w:sz w:val="22"/>
          <w:szCs w:val="22"/>
          <w:lang w:val="ru-RU"/>
        </w:rPr>
      </w:pPr>
    </w:p>
    <w:tbl>
      <w:tblPr>
        <w:tblW w:w="0" w:type="auto"/>
        <w:tblInd w:w="-15" w:type="dxa"/>
        <w:tblLayout w:type="fixed"/>
        <w:tblLook w:val="0000"/>
      </w:tblPr>
      <w:tblGrid>
        <w:gridCol w:w="465"/>
        <w:gridCol w:w="4219"/>
        <w:gridCol w:w="4588"/>
      </w:tblGrid>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lang w:val="ru-RU"/>
              </w:rPr>
            </w:pPr>
            <w:r w:rsidRPr="00024E6B">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lang w:val="ru-RU"/>
              </w:rPr>
            </w:pPr>
            <w:r w:rsidRPr="00024E6B">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lang w:val="ru-RU"/>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lang w:val="ru-RU"/>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r w:rsidR="007A4A4B" w:rsidRPr="00024E6B" w:rsidTr="007639A9">
        <w:tc>
          <w:tcPr>
            <w:tcW w:w="4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eastAsia="TimesNewRomanPSMT" w:hAnsi="Arial" w:cs="Arial"/>
                <w:bCs/>
                <w:i/>
              </w:rPr>
            </w:pPr>
          </w:p>
          <w:p w:rsidR="007A4A4B" w:rsidRPr="00024E6B" w:rsidRDefault="007A4A4B" w:rsidP="007639A9">
            <w:pPr>
              <w:jc w:val="both"/>
              <w:rPr>
                <w:rFonts w:ascii="Arial" w:eastAsia="TimesNewRomanPSMT" w:hAnsi="Arial" w:cs="Arial"/>
                <w:b/>
                <w:bCs/>
              </w:rPr>
            </w:pPr>
            <w:r w:rsidRPr="00024E6B">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both"/>
              <w:rPr>
                <w:rFonts w:ascii="Arial" w:eastAsia="TimesNewRomanPSMT" w:hAnsi="Arial" w:cs="Arial"/>
                <w:b/>
                <w:bCs/>
              </w:rPr>
            </w:pPr>
          </w:p>
        </w:tc>
      </w:tr>
    </w:tbl>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b/>
          <w:bCs/>
          <w:i/>
          <w:iCs/>
          <w:sz w:val="22"/>
          <w:szCs w:val="22"/>
          <w:u w:val="single"/>
        </w:rPr>
      </w:pPr>
    </w:p>
    <w:p w:rsidR="007A4A4B" w:rsidRPr="00024E6B" w:rsidRDefault="007A4A4B" w:rsidP="007A4A4B">
      <w:pPr>
        <w:jc w:val="both"/>
        <w:rPr>
          <w:rFonts w:ascii="Arial" w:hAnsi="Arial" w:cs="Arial"/>
          <w:i/>
          <w:iCs/>
          <w:sz w:val="22"/>
          <w:szCs w:val="22"/>
          <w:lang w:val="ru-RU"/>
        </w:rPr>
      </w:pPr>
      <w:r w:rsidRPr="00024E6B">
        <w:rPr>
          <w:rFonts w:ascii="Arial" w:hAnsi="Arial" w:cs="Arial"/>
          <w:b/>
          <w:bCs/>
          <w:i/>
          <w:iCs/>
          <w:sz w:val="22"/>
          <w:szCs w:val="22"/>
          <w:u w:val="single"/>
        </w:rPr>
        <w:t>Напомена:</w:t>
      </w:r>
      <w:r w:rsidRPr="00024E6B">
        <w:rPr>
          <w:rFonts w:ascii="Arial" w:hAnsi="Arial" w:cs="Arial"/>
          <w:b/>
          <w:bCs/>
          <w:i/>
          <w:iCs/>
          <w:sz w:val="22"/>
          <w:szCs w:val="22"/>
        </w:rPr>
        <w:t xml:space="preserve"> </w:t>
      </w:r>
    </w:p>
    <w:p w:rsidR="007A4A4B" w:rsidRPr="00024E6B" w:rsidRDefault="007A4A4B" w:rsidP="007A4A4B">
      <w:pPr>
        <w:jc w:val="both"/>
        <w:rPr>
          <w:rFonts w:ascii="Arial" w:hAnsi="Arial" w:cs="Arial"/>
          <w:b/>
          <w:bCs/>
          <w:i/>
          <w:iCs/>
          <w:sz w:val="22"/>
          <w:szCs w:val="22"/>
        </w:rPr>
      </w:pPr>
      <w:r w:rsidRPr="00024E6B">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both"/>
        <w:rPr>
          <w:rFonts w:ascii="Arial" w:hAnsi="Arial" w:cs="Arial"/>
          <w:b/>
          <w:bCs/>
          <w:i/>
          <w:iCs/>
          <w:sz w:val="22"/>
          <w:szCs w:val="22"/>
        </w:rPr>
      </w:pPr>
    </w:p>
    <w:p w:rsidR="007A4A4B" w:rsidRPr="00024E6B" w:rsidRDefault="007A4A4B" w:rsidP="007A4A4B">
      <w:pPr>
        <w:jc w:val="center"/>
        <w:rPr>
          <w:rFonts w:ascii="Arial" w:hAnsi="Arial" w:cs="Arial"/>
          <w:b/>
          <w:sz w:val="22"/>
          <w:szCs w:val="22"/>
          <w:lang w:val="sr-Cyrl-CS"/>
        </w:rPr>
      </w:pPr>
    </w:p>
    <w:p w:rsidR="007A4A4B" w:rsidRPr="00024E6B" w:rsidRDefault="007A4A4B" w:rsidP="007A4A4B">
      <w:pPr>
        <w:jc w:val="center"/>
        <w:rPr>
          <w:rFonts w:ascii="Arial" w:hAnsi="Arial" w:cs="Arial"/>
          <w:b/>
          <w:sz w:val="22"/>
          <w:szCs w:val="22"/>
          <w:lang w:val="sr-Cyrl-CS"/>
        </w:rPr>
      </w:pPr>
    </w:p>
    <w:p w:rsidR="007A4A4B" w:rsidRPr="00024E6B" w:rsidRDefault="007A4A4B" w:rsidP="007A4A4B">
      <w:pPr>
        <w:jc w:val="center"/>
        <w:rPr>
          <w:rFonts w:ascii="Arial" w:hAnsi="Arial" w:cs="Arial"/>
          <w:b/>
          <w:sz w:val="22"/>
          <w:szCs w:val="22"/>
          <w:lang w:val="sr-Cyrl-CS"/>
        </w:rPr>
      </w:pPr>
    </w:p>
    <w:p w:rsidR="007A4A4B" w:rsidRPr="00024E6B" w:rsidRDefault="007A4A4B" w:rsidP="007A4A4B">
      <w:pPr>
        <w:jc w:val="center"/>
        <w:rPr>
          <w:rFonts w:ascii="Arial" w:hAnsi="Arial" w:cs="Arial"/>
          <w:b/>
          <w:sz w:val="22"/>
          <w:szCs w:val="22"/>
          <w:lang w:val="sr-Cyrl-CS"/>
        </w:rPr>
      </w:pPr>
    </w:p>
    <w:p w:rsidR="008E5580" w:rsidRPr="00024E6B" w:rsidRDefault="008E5580" w:rsidP="008E5580">
      <w:pPr>
        <w:autoSpaceDE w:val="0"/>
        <w:autoSpaceDN w:val="0"/>
        <w:adjustRightInd w:val="0"/>
        <w:jc w:val="center"/>
        <w:rPr>
          <w:rFonts w:ascii="Arial" w:hAnsi="Arial"/>
          <w:b/>
          <w:sz w:val="22"/>
          <w:szCs w:val="22"/>
          <w:u w:val="single"/>
        </w:rPr>
        <w:sectPr w:rsidR="008E5580" w:rsidRPr="00024E6B" w:rsidSect="007639A9">
          <w:headerReference w:type="default" r:id="rId11"/>
          <w:footerReference w:type="default" r:id="rId12"/>
          <w:pgSz w:w="11906" w:h="16838"/>
          <w:pgMar w:top="1440" w:right="1440" w:bottom="1440" w:left="1440" w:header="720" w:footer="720" w:gutter="0"/>
          <w:cols w:space="720"/>
          <w:docGrid w:linePitch="360" w:charSpace="32768"/>
        </w:sectPr>
      </w:pPr>
    </w:p>
    <w:p w:rsidR="008E5580" w:rsidRPr="00024E6B" w:rsidRDefault="008E5580" w:rsidP="008E5580">
      <w:pPr>
        <w:autoSpaceDE w:val="0"/>
        <w:autoSpaceDN w:val="0"/>
        <w:adjustRightInd w:val="0"/>
        <w:jc w:val="center"/>
        <w:rPr>
          <w:rFonts w:ascii="Arial" w:hAnsi="Arial"/>
          <w:b/>
          <w:sz w:val="22"/>
          <w:szCs w:val="22"/>
          <w:u w:val="single"/>
        </w:rPr>
      </w:pPr>
      <w:r w:rsidRPr="00024E6B">
        <w:rPr>
          <w:rFonts w:ascii="Arial" w:hAnsi="Arial"/>
          <w:b/>
          <w:sz w:val="22"/>
          <w:szCs w:val="22"/>
          <w:u w:val="single"/>
        </w:rPr>
        <w:lastRenderedPageBreak/>
        <w:t>Партија 1 -  Припрема и испитивање антибиотика и сулфонамида у храни</w:t>
      </w:r>
    </w:p>
    <w:p w:rsidR="008E5580" w:rsidRPr="00024E6B" w:rsidRDefault="008E5580" w:rsidP="008E5580">
      <w:pPr>
        <w:autoSpaceDE w:val="0"/>
        <w:autoSpaceDN w:val="0"/>
        <w:adjustRightInd w:val="0"/>
        <w:jc w:val="center"/>
        <w:rPr>
          <w:rFonts w:ascii="Arial" w:hAnsi="Arial" w:cs="Arial"/>
          <w:b/>
          <w:sz w:val="22"/>
          <w:szCs w:val="22"/>
        </w:rPr>
      </w:pPr>
    </w:p>
    <w:p w:rsidR="008E5580" w:rsidRPr="00024E6B" w:rsidRDefault="008E5580" w:rsidP="008E5580">
      <w:pPr>
        <w:ind w:left="-284"/>
        <w:jc w:val="center"/>
        <w:rPr>
          <w:rFonts w:ascii="Arial" w:hAnsi="Arial" w:cs="Arial"/>
          <w:b/>
          <w:bCs/>
          <w:color w:val="auto"/>
          <w:sz w:val="22"/>
          <w:szCs w:val="22"/>
          <w:lang w:val="sr-Cyrl-CS"/>
        </w:rPr>
      </w:pPr>
      <w:r w:rsidRPr="00024E6B">
        <w:rPr>
          <w:rFonts w:ascii="Arial" w:hAnsi="Arial" w:cs="Arial"/>
          <w:b/>
          <w:color w:val="auto"/>
          <w:sz w:val="22"/>
          <w:szCs w:val="22"/>
          <w:lang w:val="sr-Cyrl-CS"/>
        </w:rPr>
        <w:t>Понуда број ____________ од_________________године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709"/>
        <w:gridCol w:w="1134"/>
        <w:gridCol w:w="1276"/>
        <w:gridCol w:w="1559"/>
        <w:gridCol w:w="1559"/>
        <w:gridCol w:w="1560"/>
        <w:gridCol w:w="1417"/>
        <w:gridCol w:w="1276"/>
      </w:tblGrid>
      <w:tr w:rsidR="008E5580" w:rsidRPr="00024E6B" w:rsidTr="008E5580">
        <w:trPr>
          <w:trHeight w:val="850"/>
        </w:trPr>
        <w:tc>
          <w:tcPr>
            <w:tcW w:w="817"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1559"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709" w:type="dxa"/>
            <w:shd w:val="clear" w:color="auto" w:fill="auto"/>
            <w:vAlign w:val="center"/>
          </w:tcPr>
          <w:p w:rsidR="008E5580" w:rsidRPr="00024E6B" w:rsidRDefault="008E5580" w:rsidP="008E5580">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1134"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276"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559"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559"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560"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417"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6" w:type="dxa"/>
            <w:vAlign w:val="center"/>
          </w:tcPr>
          <w:p w:rsidR="008E5580" w:rsidRPr="00024E6B" w:rsidRDefault="008E5580" w:rsidP="008E5580">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8E5580" w:rsidRPr="00024E6B" w:rsidTr="008E5580">
        <w:tc>
          <w:tcPr>
            <w:tcW w:w="817" w:type="dxa"/>
            <w:shd w:val="clear" w:color="auto" w:fill="auto"/>
            <w:vAlign w:val="center"/>
          </w:tcPr>
          <w:p w:rsidR="008E5580" w:rsidRPr="00024E6B" w:rsidRDefault="008E5580"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1559" w:type="dxa"/>
            <w:shd w:val="clear" w:color="auto" w:fill="auto"/>
            <w:vAlign w:val="center"/>
          </w:tcPr>
          <w:p w:rsidR="008E5580" w:rsidRPr="00024E6B" w:rsidRDefault="008E5580" w:rsidP="00A461CA">
            <w:pPr>
              <w:spacing w:line="240" w:lineRule="auto"/>
              <w:jc w:val="both"/>
              <w:rPr>
                <w:rFonts w:ascii="Arial" w:hAnsi="Arial" w:cs="Arial"/>
                <w:sz w:val="20"/>
                <w:szCs w:val="20"/>
              </w:rPr>
            </w:pPr>
            <w:r w:rsidRPr="00024E6B">
              <w:rPr>
                <w:rFonts w:ascii="Arial" w:hAnsi="Arial" w:cs="Arial"/>
                <w:sz w:val="20"/>
                <w:szCs w:val="20"/>
              </w:rPr>
              <w:t>Припрема и одређивање присуства антибиотика и сулфонамида у узорцима хране са давањем оцене у складу са важећим законским и подзаконским прописима у Републици Србији</w:t>
            </w:r>
          </w:p>
        </w:tc>
        <w:tc>
          <w:tcPr>
            <w:tcW w:w="709" w:type="dxa"/>
            <w:shd w:val="clear" w:color="auto" w:fill="auto"/>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1134" w:type="dxa"/>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1000</w:t>
            </w:r>
          </w:p>
        </w:tc>
        <w:tc>
          <w:tcPr>
            <w:tcW w:w="1276" w:type="dxa"/>
          </w:tcPr>
          <w:p w:rsidR="008E5580" w:rsidRPr="00024E6B" w:rsidRDefault="008E5580" w:rsidP="00A461CA">
            <w:pPr>
              <w:spacing w:line="240" w:lineRule="auto"/>
              <w:jc w:val="center"/>
              <w:rPr>
                <w:rFonts w:ascii="Arial" w:hAnsi="Arial" w:cs="Arial"/>
                <w:sz w:val="20"/>
                <w:szCs w:val="20"/>
              </w:rPr>
            </w:pPr>
          </w:p>
        </w:tc>
        <w:tc>
          <w:tcPr>
            <w:tcW w:w="1559" w:type="dxa"/>
          </w:tcPr>
          <w:p w:rsidR="008E5580" w:rsidRPr="00024E6B" w:rsidRDefault="008E5580" w:rsidP="00A461CA">
            <w:pPr>
              <w:spacing w:line="240" w:lineRule="auto"/>
              <w:jc w:val="center"/>
              <w:rPr>
                <w:rFonts w:ascii="Arial" w:hAnsi="Arial" w:cs="Arial"/>
                <w:sz w:val="20"/>
                <w:szCs w:val="20"/>
              </w:rPr>
            </w:pPr>
          </w:p>
        </w:tc>
        <w:tc>
          <w:tcPr>
            <w:tcW w:w="1559" w:type="dxa"/>
          </w:tcPr>
          <w:p w:rsidR="008E5580" w:rsidRPr="00024E6B" w:rsidRDefault="008E5580" w:rsidP="00A461CA">
            <w:pPr>
              <w:spacing w:line="240" w:lineRule="auto"/>
              <w:jc w:val="center"/>
              <w:rPr>
                <w:rFonts w:ascii="Arial" w:hAnsi="Arial" w:cs="Arial"/>
                <w:sz w:val="20"/>
                <w:szCs w:val="20"/>
              </w:rPr>
            </w:pPr>
          </w:p>
        </w:tc>
        <w:tc>
          <w:tcPr>
            <w:tcW w:w="1560"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r>
    </w:tbl>
    <w:p w:rsidR="008E5580" w:rsidRPr="00024E6B" w:rsidRDefault="008E5580" w:rsidP="008E5580">
      <w:pPr>
        <w:jc w:val="both"/>
        <w:rPr>
          <w:rFonts w:ascii="Arial" w:eastAsiaTheme="minorHAnsi" w:hAnsi="Arial" w:cs="Arial"/>
          <w:kern w:val="0"/>
          <w:sz w:val="22"/>
          <w:szCs w:val="22"/>
          <w:lang w:eastAsia="en-US"/>
        </w:rPr>
      </w:pPr>
    </w:p>
    <w:p w:rsidR="008E5580" w:rsidRPr="00024E6B" w:rsidRDefault="008E5580" w:rsidP="008E5580">
      <w:pPr>
        <w:ind w:left="-284"/>
        <w:jc w:val="both"/>
        <w:rPr>
          <w:rFonts w:ascii="Arial" w:eastAsiaTheme="minorHAnsi" w:hAnsi="Arial" w:cs="Arial"/>
          <w:kern w:val="0"/>
          <w:sz w:val="22"/>
          <w:szCs w:val="22"/>
          <w:lang w:eastAsia="en-US"/>
        </w:rPr>
      </w:pPr>
    </w:p>
    <w:p w:rsidR="008E5580" w:rsidRPr="00024E6B" w:rsidRDefault="008E5580" w:rsidP="008E5580">
      <w:pPr>
        <w:autoSpaceDE w:val="0"/>
        <w:autoSpaceDN w:val="0"/>
        <w:adjustRightInd w:val="0"/>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lastRenderedPageBreak/>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8E5580" w:rsidRPr="00024E6B" w:rsidRDefault="008E5580" w:rsidP="008E5580">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b/>
          <w:bCs/>
          <w:noProof/>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eastAsia="en-US"/>
        </w:rPr>
      </w:pPr>
    </w:p>
    <w:p w:rsidR="008E5580" w:rsidRPr="00024E6B" w:rsidRDefault="008E5580" w:rsidP="008E5580">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8E5580" w:rsidRPr="00024E6B" w:rsidRDefault="008E5580" w:rsidP="008E5580">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jc w:val="both"/>
        <w:rPr>
          <w:rFonts w:ascii="Arial" w:hAnsi="Arial" w:cs="Arial"/>
          <w:b/>
          <w:sz w:val="22"/>
          <w:szCs w:val="22"/>
          <w:lang w:val="sr-Cyrl-CS"/>
        </w:rPr>
      </w:pPr>
      <w:r w:rsidRPr="00024E6B">
        <w:rPr>
          <w:rFonts w:ascii="Arial" w:hAnsi="Arial" w:cs="Arial"/>
          <w:b/>
          <w:sz w:val="22"/>
          <w:szCs w:val="22"/>
          <w:lang w:val="sr-Cyrl-CS"/>
        </w:rPr>
        <w:t>Предметни образац у себи садржи и образац структуре понуђене цене, а попуњава се према следећем упутству:</w:t>
      </w:r>
    </w:p>
    <w:p w:rsidR="008E5580" w:rsidRPr="00024E6B" w:rsidRDefault="008E5580" w:rsidP="008E5580">
      <w:pPr>
        <w:jc w:val="both"/>
        <w:rPr>
          <w:rFonts w:ascii="Arial" w:hAnsi="Arial" w:cs="Arial"/>
          <w:sz w:val="22"/>
          <w:szCs w:val="22"/>
          <w:lang w:val="sr-Cyrl-CS"/>
        </w:rPr>
      </w:pPr>
      <w:r w:rsidRPr="00024E6B">
        <w:rPr>
          <w:rFonts w:ascii="Arial" w:hAnsi="Arial" w:cs="Arial"/>
          <w:sz w:val="22"/>
          <w:szCs w:val="22"/>
          <w:lang w:val="sr-Cyrl-CS"/>
        </w:rPr>
        <w:t xml:space="preserve">           </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5</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6</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7</w:t>
      </w:r>
      <w:r w:rsidRPr="00024E6B">
        <w:rPr>
          <w:rFonts w:ascii="Arial" w:hAnsi="Arial" w:cs="Arial"/>
          <w:sz w:val="22"/>
          <w:szCs w:val="22"/>
          <w:lang w:val="sr-Cyrl-CS"/>
        </w:rPr>
        <w:t>.  - укупна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8</w:t>
      </w:r>
      <w:r w:rsidRPr="00024E6B">
        <w:rPr>
          <w:rFonts w:ascii="Arial" w:hAnsi="Arial" w:cs="Arial"/>
          <w:sz w:val="22"/>
          <w:szCs w:val="22"/>
          <w:lang w:val="sr-Cyrl-CS"/>
        </w:rPr>
        <w:t>.  - укупна вредност (са ПДВ-ом);</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9. – </w:t>
      </w:r>
      <w:r w:rsidRPr="00024E6B">
        <w:rPr>
          <w:rFonts w:ascii="Arial" w:hAnsi="Arial" w:cs="Arial"/>
          <w:i/>
          <w:sz w:val="22"/>
          <w:szCs w:val="22"/>
          <w:lang w:val="sr-Cyrl-CS"/>
        </w:rPr>
        <w:t>податак се уписује процентуално</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10. – </w:t>
      </w:r>
      <w:r w:rsidRPr="00024E6B">
        <w:rPr>
          <w:rFonts w:ascii="Arial" w:hAnsi="Arial" w:cs="Arial"/>
          <w:i/>
          <w:sz w:val="22"/>
          <w:szCs w:val="22"/>
          <w:lang w:val="sr-Cyrl-CS"/>
        </w:rPr>
        <w:t>податак се уписује процентуално</w:t>
      </w:r>
    </w:p>
    <w:p w:rsidR="008E5580" w:rsidRPr="00024E6B" w:rsidRDefault="008E5580" w:rsidP="008E5580">
      <w:pPr>
        <w:suppressAutoHyphens w:val="0"/>
        <w:spacing w:line="240" w:lineRule="auto"/>
        <w:ind w:left="1800"/>
        <w:jc w:val="both"/>
        <w:rPr>
          <w:rFonts w:ascii="Arial" w:hAnsi="Arial" w:cs="Arial"/>
          <w:sz w:val="22"/>
          <w:szCs w:val="22"/>
          <w:lang w:val="sr-Cyrl-CS"/>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024E6B" w:rsidRPr="00024E6B" w:rsidRDefault="00024E6B" w:rsidP="008E5580">
      <w:pPr>
        <w:pStyle w:val="ListParagraph"/>
        <w:ind w:left="76"/>
        <w:jc w:val="center"/>
        <w:rPr>
          <w:rFonts w:ascii="Arial" w:hAnsi="Arial" w:cs="Arial"/>
          <w:b/>
          <w:bCs/>
          <w:sz w:val="22"/>
          <w:szCs w:val="22"/>
          <w:u w:val="single"/>
        </w:rPr>
      </w:pPr>
    </w:p>
    <w:p w:rsidR="00024E6B" w:rsidRPr="00024E6B" w:rsidRDefault="00024E6B"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r w:rsidRPr="00024E6B">
        <w:rPr>
          <w:rFonts w:ascii="Arial" w:hAnsi="Arial" w:cs="Arial"/>
          <w:b/>
          <w:bCs/>
          <w:sz w:val="22"/>
          <w:szCs w:val="22"/>
          <w:u w:val="single"/>
        </w:rPr>
        <w:lastRenderedPageBreak/>
        <w:t>Партија 2 - Припрема и испитивање генетске модификације у храни</w:t>
      </w: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ind w:left="-284"/>
        <w:jc w:val="center"/>
        <w:rPr>
          <w:rFonts w:ascii="Arial" w:hAnsi="Arial" w:cs="Arial"/>
          <w:b/>
          <w:bCs/>
          <w:color w:val="auto"/>
          <w:sz w:val="22"/>
          <w:szCs w:val="22"/>
          <w:lang w:val="sr-Cyrl-CS"/>
        </w:rPr>
      </w:pPr>
      <w:r w:rsidRPr="00024E6B">
        <w:rPr>
          <w:rFonts w:ascii="Arial" w:hAnsi="Arial" w:cs="Arial"/>
          <w:b/>
          <w:color w:val="auto"/>
          <w:sz w:val="22"/>
          <w:szCs w:val="22"/>
          <w:lang w:val="sr-Cyrl-CS"/>
        </w:rPr>
        <w:t>Понуда број _______________ од_______________ 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3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2"/>
        <w:gridCol w:w="1417"/>
        <w:gridCol w:w="1276"/>
        <w:gridCol w:w="1276"/>
        <w:gridCol w:w="1276"/>
        <w:gridCol w:w="1276"/>
        <w:gridCol w:w="1276"/>
        <w:gridCol w:w="1276"/>
        <w:gridCol w:w="1276"/>
      </w:tblGrid>
      <w:tr w:rsidR="008E5580" w:rsidRPr="00024E6B" w:rsidTr="00A461CA">
        <w:trPr>
          <w:trHeight w:val="850"/>
        </w:trPr>
        <w:tc>
          <w:tcPr>
            <w:tcW w:w="817"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2552"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417" w:type="dxa"/>
            <w:shd w:val="clear" w:color="auto" w:fill="auto"/>
            <w:vAlign w:val="center"/>
          </w:tcPr>
          <w:p w:rsidR="008E5580" w:rsidRPr="00024E6B" w:rsidRDefault="008E5580" w:rsidP="008E5580">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8E5580" w:rsidRPr="00024E6B" w:rsidTr="008E5580">
        <w:tc>
          <w:tcPr>
            <w:tcW w:w="817" w:type="dxa"/>
            <w:shd w:val="clear" w:color="auto" w:fill="auto"/>
            <w:vAlign w:val="center"/>
          </w:tcPr>
          <w:p w:rsidR="008E5580" w:rsidRPr="00024E6B" w:rsidRDefault="008E5580"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2552" w:type="dxa"/>
            <w:shd w:val="clear" w:color="auto" w:fill="auto"/>
            <w:vAlign w:val="center"/>
          </w:tcPr>
          <w:p w:rsidR="008E5580" w:rsidRPr="00024E6B" w:rsidRDefault="008E5580" w:rsidP="00A461CA">
            <w:pPr>
              <w:spacing w:line="240" w:lineRule="auto"/>
              <w:jc w:val="both"/>
              <w:rPr>
                <w:rFonts w:ascii="Arial" w:hAnsi="Arial" w:cs="Arial"/>
                <w:sz w:val="20"/>
                <w:szCs w:val="20"/>
              </w:rPr>
            </w:pPr>
            <w:r w:rsidRPr="00024E6B">
              <w:rPr>
                <w:rFonts w:ascii="Arial" w:hAnsi="Arial" w:cs="Arial"/>
                <w:sz w:val="20"/>
                <w:szCs w:val="20"/>
              </w:rPr>
              <w:t>Припрема и испитивање генетске модификације са квантификацијом у узорцима хране са давањем оцене у складу са важећим законским и подзаконским прописима у Републици Србији</w:t>
            </w:r>
          </w:p>
        </w:tc>
        <w:tc>
          <w:tcPr>
            <w:tcW w:w="1417" w:type="dxa"/>
            <w:shd w:val="clear" w:color="auto" w:fill="auto"/>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1276" w:type="dxa"/>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100</w:t>
            </w:r>
          </w:p>
        </w:tc>
        <w:tc>
          <w:tcPr>
            <w:tcW w:w="1276"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r>
    </w:tbl>
    <w:p w:rsidR="008E5580" w:rsidRPr="00024E6B" w:rsidRDefault="008E5580" w:rsidP="008E5580">
      <w:pPr>
        <w:jc w:val="both"/>
        <w:rPr>
          <w:rFonts w:ascii="Arial" w:eastAsiaTheme="minorHAnsi" w:hAnsi="Arial" w:cs="Arial"/>
          <w:kern w:val="0"/>
          <w:sz w:val="22"/>
          <w:szCs w:val="22"/>
          <w:lang w:eastAsia="en-US"/>
        </w:rPr>
      </w:pPr>
    </w:p>
    <w:p w:rsidR="008E5580" w:rsidRPr="00024E6B" w:rsidRDefault="008E5580" w:rsidP="008E5580">
      <w:pPr>
        <w:ind w:left="-284"/>
        <w:jc w:val="both"/>
        <w:rPr>
          <w:rFonts w:ascii="Arial" w:eastAsiaTheme="minorHAnsi" w:hAnsi="Arial" w:cs="Arial"/>
          <w:kern w:val="0"/>
          <w:sz w:val="22"/>
          <w:szCs w:val="22"/>
          <w:lang w:eastAsia="en-US"/>
        </w:rPr>
      </w:pPr>
    </w:p>
    <w:p w:rsidR="008E5580" w:rsidRPr="00024E6B" w:rsidRDefault="008E5580" w:rsidP="008E5580">
      <w:pPr>
        <w:autoSpaceDE w:val="0"/>
        <w:autoSpaceDN w:val="0"/>
        <w:adjustRightInd w:val="0"/>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8E5580" w:rsidRPr="00024E6B" w:rsidRDefault="008E5580" w:rsidP="008E5580">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lastRenderedPageBreak/>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8E5580" w:rsidRPr="00024E6B" w:rsidRDefault="008E5580" w:rsidP="008E5580">
      <w:pPr>
        <w:autoSpaceDE w:val="0"/>
        <w:autoSpaceDN w:val="0"/>
        <w:adjustRightInd w:val="0"/>
        <w:ind w:left="-284"/>
        <w:jc w:val="both"/>
        <w:rPr>
          <w:rFonts w:ascii="Arial" w:hAnsi="Arial" w:cs="Arial"/>
          <w:sz w:val="22"/>
          <w:szCs w:val="22"/>
        </w:rPr>
      </w:pPr>
    </w:p>
    <w:p w:rsidR="00024E6B" w:rsidRPr="00024E6B" w:rsidRDefault="00024E6B" w:rsidP="008E5580">
      <w:pPr>
        <w:autoSpaceDE w:val="0"/>
        <w:autoSpaceDN w:val="0"/>
        <w:adjustRightInd w:val="0"/>
        <w:ind w:left="-284"/>
        <w:jc w:val="both"/>
        <w:rPr>
          <w:rFonts w:ascii="Arial" w:hAnsi="Arial" w:cs="Arial"/>
          <w:sz w:val="22"/>
          <w:szCs w:val="22"/>
        </w:rPr>
      </w:pP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eastAsia="en-US"/>
        </w:rPr>
      </w:pPr>
    </w:p>
    <w:p w:rsidR="008E5580" w:rsidRPr="00024E6B" w:rsidRDefault="008E5580" w:rsidP="008E5580">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8E5580" w:rsidRPr="00024E6B" w:rsidRDefault="008E5580" w:rsidP="008E5580">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jc w:val="both"/>
        <w:rPr>
          <w:rFonts w:ascii="Arial" w:hAnsi="Arial" w:cs="Arial"/>
          <w:b/>
          <w:sz w:val="22"/>
          <w:szCs w:val="22"/>
          <w:lang w:val="sr-Cyrl-CS"/>
        </w:rPr>
      </w:pPr>
      <w:r w:rsidRPr="00024E6B">
        <w:rPr>
          <w:rFonts w:ascii="Arial" w:hAnsi="Arial" w:cs="Arial"/>
          <w:b/>
          <w:sz w:val="22"/>
          <w:szCs w:val="22"/>
          <w:lang w:val="sr-Cyrl-CS"/>
        </w:rPr>
        <w:t>Предметни образац у себи садржи и образац структуре понуђене цене, а попуњава се према следећем упутству:</w:t>
      </w:r>
    </w:p>
    <w:p w:rsidR="008E5580" w:rsidRPr="00024E6B" w:rsidRDefault="008E5580" w:rsidP="008E5580">
      <w:pPr>
        <w:jc w:val="both"/>
        <w:rPr>
          <w:rFonts w:ascii="Arial" w:hAnsi="Arial" w:cs="Arial"/>
          <w:sz w:val="22"/>
          <w:szCs w:val="22"/>
          <w:lang w:val="sr-Cyrl-CS"/>
        </w:rPr>
      </w:pPr>
      <w:r w:rsidRPr="00024E6B">
        <w:rPr>
          <w:rFonts w:ascii="Arial" w:hAnsi="Arial" w:cs="Arial"/>
          <w:sz w:val="22"/>
          <w:szCs w:val="22"/>
          <w:lang w:val="sr-Cyrl-CS"/>
        </w:rPr>
        <w:t xml:space="preserve">           </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5</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6</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7</w:t>
      </w:r>
      <w:r w:rsidRPr="00024E6B">
        <w:rPr>
          <w:rFonts w:ascii="Arial" w:hAnsi="Arial" w:cs="Arial"/>
          <w:sz w:val="22"/>
          <w:szCs w:val="22"/>
          <w:lang w:val="sr-Cyrl-CS"/>
        </w:rPr>
        <w:t>.  - укупна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8</w:t>
      </w:r>
      <w:r w:rsidRPr="00024E6B">
        <w:rPr>
          <w:rFonts w:ascii="Arial" w:hAnsi="Arial" w:cs="Arial"/>
          <w:sz w:val="22"/>
          <w:szCs w:val="22"/>
          <w:lang w:val="sr-Cyrl-CS"/>
        </w:rPr>
        <w:t>.  - укупна вредност (са ПДВ-ом);</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9. – </w:t>
      </w:r>
      <w:r w:rsidRPr="00024E6B">
        <w:rPr>
          <w:rFonts w:ascii="Arial" w:hAnsi="Arial" w:cs="Arial"/>
          <w:i/>
          <w:sz w:val="22"/>
          <w:szCs w:val="22"/>
          <w:lang w:val="sr-Cyrl-CS"/>
        </w:rPr>
        <w:t>податак се уписује процентуално</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10. – </w:t>
      </w:r>
      <w:r w:rsidRPr="00024E6B">
        <w:rPr>
          <w:rFonts w:ascii="Arial" w:hAnsi="Arial" w:cs="Arial"/>
          <w:i/>
          <w:sz w:val="22"/>
          <w:szCs w:val="22"/>
          <w:lang w:val="sr-Cyrl-CS"/>
        </w:rPr>
        <w:t>податак се уписује процентуално</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jc w:val="both"/>
        <w:rPr>
          <w:rFonts w:ascii="Arial" w:hAnsi="Arial" w:cs="Arial"/>
          <w:b/>
          <w:bCs/>
          <w:sz w:val="22"/>
          <w:szCs w:val="22"/>
          <w:u w:val="single"/>
        </w:rPr>
      </w:pPr>
    </w:p>
    <w:p w:rsidR="008E5580" w:rsidRPr="00024E6B" w:rsidRDefault="008E5580" w:rsidP="008E5580">
      <w:pPr>
        <w:jc w:val="both"/>
        <w:rPr>
          <w:rFonts w:ascii="Arial" w:hAnsi="Arial" w:cs="Arial"/>
          <w:b/>
          <w:bCs/>
          <w:sz w:val="22"/>
          <w:szCs w:val="22"/>
          <w:u w:val="single"/>
        </w:rPr>
      </w:pPr>
    </w:p>
    <w:p w:rsidR="008E5580" w:rsidRPr="00024E6B" w:rsidRDefault="008E5580" w:rsidP="008E5580">
      <w:pPr>
        <w:jc w:val="both"/>
        <w:rPr>
          <w:rFonts w:ascii="Arial" w:hAnsi="Arial" w:cs="Arial"/>
          <w:b/>
          <w:bCs/>
          <w:sz w:val="22"/>
          <w:szCs w:val="22"/>
          <w:u w:val="single"/>
        </w:rPr>
      </w:pPr>
    </w:p>
    <w:p w:rsidR="008E5580" w:rsidRPr="00024E6B" w:rsidRDefault="008E5580" w:rsidP="008E5580">
      <w:pPr>
        <w:jc w:val="both"/>
        <w:rPr>
          <w:rFonts w:ascii="Arial" w:hAnsi="Arial" w:cs="Arial"/>
          <w:b/>
          <w:bCs/>
          <w:sz w:val="22"/>
          <w:szCs w:val="22"/>
          <w:u w:val="single"/>
        </w:rPr>
      </w:pPr>
    </w:p>
    <w:p w:rsidR="00024E6B" w:rsidRPr="00024E6B" w:rsidRDefault="00024E6B" w:rsidP="008E5580">
      <w:pPr>
        <w:jc w:val="both"/>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autoSpaceDE w:val="0"/>
        <w:autoSpaceDN w:val="0"/>
        <w:adjustRightInd w:val="0"/>
        <w:ind w:left="-67"/>
        <w:jc w:val="center"/>
        <w:rPr>
          <w:rFonts w:ascii="Arial" w:hAnsi="Arial" w:cs="Arial"/>
          <w:b/>
          <w:bCs/>
          <w:noProof/>
          <w:sz w:val="22"/>
          <w:szCs w:val="22"/>
          <w:u w:val="single"/>
          <w:lang w:val="sr-Cyrl-CS"/>
        </w:rPr>
      </w:pPr>
      <w:r w:rsidRPr="00024E6B">
        <w:rPr>
          <w:rFonts w:ascii="Arial" w:hAnsi="Arial" w:cs="Arial"/>
          <w:b/>
          <w:bCs/>
          <w:noProof/>
          <w:sz w:val="22"/>
          <w:szCs w:val="22"/>
          <w:u w:val="single"/>
          <w:lang w:val="sr-Cyrl-CS"/>
        </w:rPr>
        <w:lastRenderedPageBreak/>
        <w:t>Партија 3 - Припрема и испитивање глутена у храни</w:t>
      </w: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ind w:left="-284"/>
        <w:jc w:val="center"/>
        <w:rPr>
          <w:rFonts w:ascii="Arial" w:hAnsi="Arial" w:cs="Arial"/>
          <w:b/>
          <w:bCs/>
          <w:color w:val="auto"/>
          <w:sz w:val="22"/>
          <w:szCs w:val="22"/>
          <w:lang w:val="sr-Cyrl-CS"/>
        </w:rPr>
      </w:pPr>
      <w:r w:rsidRPr="00024E6B">
        <w:rPr>
          <w:rFonts w:ascii="Arial" w:hAnsi="Arial" w:cs="Arial"/>
          <w:b/>
          <w:color w:val="auto"/>
          <w:sz w:val="22"/>
          <w:szCs w:val="22"/>
          <w:lang w:val="sr-Cyrl-CS"/>
        </w:rPr>
        <w:t>Понуда број____________од ___________године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4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1560"/>
        <w:gridCol w:w="1417"/>
        <w:gridCol w:w="1417"/>
        <w:gridCol w:w="1417"/>
        <w:gridCol w:w="1417"/>
        <w:gridCol w:w="1417"/>
        <w:gridCol w:w="1417"/>
        <w:gridCol w:w="1417"/>
      </w:tblGrid>
      <w:tr w:rsidR="008E5580" w:rsidRPr="00024E6B" w:rsidTr="00A461CA">
        <w:trPr>
          <w:trHeight w:val="850"/>
        </w:trPr>
        <w:tc>
          <w:tcPr>
            <w:tcW w:w="817"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2126"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560" w:type="dxa"/>
            <w:shd w:val="clear" w:color="auto" w:fill="auto"/>
            <w:vAlign w:val="center"/>
          </w:tcPr>
          <w:p w:rsidR="008E5580" w:rsidRPr="00024E6B" w:rsidRDefault="008E5580" w:rsidP="008E5580">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8E5580" w:rsidRPr="00024E6B" w:rsidTr="008E5580">
        <w:tc>
          <w:tcPr>
            <w:tcW w:w="817" w:type="dxa"/>
            <w:shd w:val="clear" w:color="auto" w:fill="auto"/>
            <w:vAlign w:val="center"/>
          </w:tcPr>
          <w:p w:rsidR="008E5580" w:rsidRPr="00024E6B" w:rsidRDefault="008E5580"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2126" w:type="dxa"/>
            <w:shd w:val="clear" w:color="auto" w:fill="auto"/>
            <w:vAlign w:val="center"/>
          </w:tcPr>
          <w:p w:rsidR="008E5580" w:rsidRPr="00024E6B" w:rsidRDefault="008E5580" w:rsidP="00A461CA">
            <w:pPr>
              <w:spacing w:line="240" w:lineRule="auto"/>
              <w:jc w:val="both"/>
              <w:rPr>
                <w:rFonts w:ascii="Arial" w:hAnsi="Arial" w:cs="Arial"/>
                <w:sz w:val="20"/>
                <w:szCs w:val="20"/>
              </w:rPr>
            </w:pPr>
            <w:r w:rsidRPr="00024E6B">
              <w:rPr>
                <w:rFonts w:ascii="Arial" w:hAnsi="Arial" w:cs="Arial"/>
                <w:bCs/>
                <w:noProof/>
                <w:sz w:val="20"/>
                <w:szCs w:val="20"/>
                <w:lang w:val="sr-Cyrl-CS"/>
              </w:rPr>
              <w:t xml:space="preserve">Припрема </w:t>
            </w:r>
            <w:r w:rsidRPr="00024E6B">
              <w:rPr>
                <w:rFonts w:ascii="Arial" w:hAnsi="Arial" w:cs="Arial"/>
                <w:bCs/>
                <w:noProof/>
                <w:sz w:val="20"/>
                <w:szCs w:val="20"/>
              </w:rPr>
              <w:t>и испитивање на саджај глутена у узорцима хране</w:t>
            </w:r>
            <w:r w:rsidRPr="00024E6B">
              <w:rPr>
                <w:rFonts w:ascii="Arial" w:hAnsi="Arial" w:cs="Arial"/>
                <w:bCs/>
                <w:noProof/>
                <w:sz w:val="20"/>
                <w:szCs w:val="20"/>
                <w:lang w:val="sr-Cyrl-CS"/>
              </w:rPr>
              <w:t xml:space="preserve"> са давањем оцене у складу са важећим законским и подзаконским прописима у Републици Србији</w:t>
            </w:r>
          </w:p>
        </w:tc>
        <w:tc>
          <w:tcPr>
            <w:tcW w:w="1560" w:type="dxa"/>
            <w:shd w:val="clear" w:color="auto" w:fill="auto"/>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1417" w:type="dxa"/>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300</w:t>
            </w:r>
          </w:p>
        </w:tc>
        <w:tc>
          <w:tcPr>
            <w:tcW w:w="1417"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c>
          <w:tcPr>
            <w:tcW w:w="1417" w:type="dxa"/>
          </w:tcPr>
          <w:p w:rsidR="008E5580" w:rsidRPr="00024E6B" w:rsidRDefault="008E5580" w:rsidP="00A461CA">
            <w:pPr>
              <w:spacing w:line="240" w:lineRule="auto"/>
              <w:jc w:val="center"/>
              <w:rPr>
                <w:rFonts w:ascii="Arial" w:hAnsi="Arial" w:cs="Arial"/>
                <w:sz w:val="20"/>
                <w:szCs w:val="20"/>
              </w:rPr>
            </w:pPr>
          </w:p>
        </w:tc>
      </w:tr>
    </w:tbl>
    <w:p w:rsidR="008E5580" w:rsidRPr="00024E6B" w:rsidRDefault="008E5580" w:rsidP="008E5580">
      <w:pPr>
        <w:jc w:val="both"/>
        <w:rPr>
          <w:rFonts w:ascii="Arial" w:eastAsiaTheme="minorHAnsi" w:hAnsi="Arial" w:cs="Arial"/>
          <w:kern w:val="0"/>
          <w:sz w:val="22"/>
          <w:szCs w:val="22"/>
          <w:lang w:eastAsia="en-US"/>
        </w:rPr>
      </w:pPr>
    </w:p>
    <w:p w:rsidR="008E5580" w:rsidRPr="00024E6B" w:rsidRDefault="008E5580" w:rsidP="008E5580">
      <w:pPr>
        <w:ind w:left="-284"/>
        <w:jc w:val="both"/>
        <w:rPr>
          <w:rFonts w:ascii="Arial" w:eastAsiaTheme="minorHAnsi" w:hAnsi="Arial" w:cs="Arial"/>
          <w:kern w:val="0"/>
          <w:sz w:val="22"/>
          <w:szCs w:val="22"/>
          <w:lang w:eastAsia="en-US"/>
        </w:rPr>
      </w:pPr>
    </w:p>
    <w:p w:rsidR="008E5580" w:rsidRPr="00024E6B" w:rsidRDefault="008E5580" w:rsidP="008E5580">
      <w:pPr>
        <w:autoSpaceDE w:val="0"/>
        <w:autoSpaceDN w:val="0"/>
        <w:adjustRightInd w:val="0"/>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8E5580" w:rsidRPr="00024E6B" w:rsidRDefault="008E5580" w:rsidP="008E5580">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b/>
          <w:bCs/>
          <w:noProof/>
          <w:sz w:val="22"/>
          <w:szCs w:val="22"/>
          <w:lang w:val="sr-Cyrl-CS"/>
        </w:rPr>
        <w:lastRenderedPageBreak/>
        <w:t xml:space="preserve">   </w:t>
      </w:r>
      <w:r w:rsidRPr="00024E6B">
        <w:rPr>
          <w:rFonts w:ascii="Arial" w:hAnsi="Arial" w:cs="Arial"/>
          <w:sz w:val="22"/>
          <w:szCs w:val="22"/>
          <w:lang w:val="sr-Cyrl-CS"/>
        </w:rPr>
        <w:t xml:space="preserve">    </w:t>
      </w:r>
    </w:p>
    <w:p w:rsidR="008E5580" w:rsidRPr="00024E6B" w:rsidRDefault="008E5580" w:rsidP="008E5580">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val="sr-Cyrl-CS"/>
        </w:rPr>
      </w:pPr>
    </w:p>
    <w:p w:rsidR="008E5580" w:rsidRPr="00024E6B" w:rsidRDefault="008E5580" w:rsidP="008E5580">
      <w:pPr>
        <w:autoSpaceDE w:val="0"/>
        <w:autoSpaceDN w:val="0"/>
        <w:adjustRightInd w:val="0"/>
        <w:ind w:left="-284"/>
        <w:jc w:val="both"/>
        <w:rPr>
          <w:rFonts w:ascii="Arial" w:hAnsi="Arial" w:cs="Arial"/>
          <w:sz w:val="22"/>
          <w:szCs w:val="22"/>
          <w:lang w:eastAsia="sr-Latn-CS"/>
        </w:rPr>
      </w:pPr>
    </w:p>
    <w:p w:rsidR="008E5580" w:rsidRPr="00024E6B" w:rsidRDefault="008E5580" w:rsidP="008E5580">
      <w:pPr>
        <w:autoSpaceDE w:val="0"/>
        <w:autoSpaceDN w:val="0"/>
        <w:adjustRightInd w:val="0"/>
        <w:ind w:left="-284"/>
        <w:jc w:val="both"/>
        <w:rPr>
          <w:rFonts w:ascii="Arial" w:eastAsia="Times New Roman" w:hAnsi="Arial" w:cs="Arial"/>
          <w:noProof/>
          <w:color w:val="auto"/>
          <w:kern w:val="0"/>
          <w:sz w:val="22"/>
          <w:szCs w:val="22"/>
          <w:lang w:eastAsia="en-US"/>
        </w:rPr>
      </w:pPr>
    </w:p>
    <w:p w:rsidR="008E5580" w:rsidRPr="00024E6B" w:rsidRDefault="008E5580" w:rsidP="008E5580">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8E5580" w:rsidRPr="00024E6B" w:rsidRDefault="008E5580" w:rsidP="008E5580">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pStyle w:val="ListParagraph"/>
        <w:ind w:left="76"/>
        <w:jc w:val="center"/>
        <w:rPr>
          <w:rFonts w:ascii="Arial" w:hAnsi="Arial" w:cs="Arial"/>
          <w:b/>
          <w:bCs/>
          <w:sz w:val="22"/>
          <w:szCs w:val="22"/>
          <w:u w:val="single"/>
        </w:rPr>
      </w:pPr>
    </w:p>
    <w:p w:rsidR="008E5580" w:rsidRPr="00024E6B" w:rsidRDefault="008E5580" w:rsidP="008E5580">
      <w:pPr>
        <w:jc w:val="both"/>
        <w:rPr>
          <w:rFonts w:ascii="Arial" w:hAnsi="Arial" w:cs="Arial"/>
          <w:b/>
          <w:sz w:val="22"/>
          <w:szCs w:val="22"/>
          <w:lang w:val="sr-Cyrl-CS"/>
        </w:rPr>
      </w:pPr>
      <w:r w:rsidRPr="00024E6B">
        <w:rPr>
          <w:rFonts w:ascii="Arial" w:hAnsi="Arial" w:cs="Arial"/>
          <w:b/>
          <w:sz w:val="22"/>
          <w:szCs w:val="22"/>
          <w:lang w:val="sr-Cyrl-CS"/>
        </w:rPr>
        <w:t>Предметни образац у себи садржи и образац структуре понуђене цене, а попуњава се према следећем упутству:</w:t>
      </w:r>
    </w:p>
    <w:p w:rsidR="008E5580" w:rsidRPr="00024E6B" w:rsidRDefault="008E5580" w:rsidP="008E5580">
      <w:pPr>
        <w:jc w:val="both"/>
        <w:rPr>
          <w:rFonts w:ascii="Arial" w:hAnsi="Arial" w:cs="Arial"/>
          <w:sz w:val="22"/>
          <w:szCs w:val="22"/>
          <w:lang w:val="sr-Cyrl-CS"/>
        </w:rPr>
      </w:pPr>
      <w:r w:rsidRPr="00024E6B">
        <w:rPr>
          <w:rFonts w:ascii="Arial" w:hAnsi="Arial" w:cs="Arial"/>
          <w:sz w:val="22"/>
          <w:szCs w:val="22"/>
          <w:lang w:val="sr-Cyrl-CS"/>
        </w:rPr>
        <w:t xml:space="preserve">           </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5</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6</w:t>
      </w:r>
      <w:r w:rsidRPr="00024E6B">
        <w:rPr>
          <w:rFonts w:ascii="Arial" w:hAnsi="Arial" w:cs="Arial"/>
          <w:sz w:val="22"/>
          <w:szCs w:val="22"/>
          <w:lang w:val="sr-Cyrl-CS"/>
        </w:rPr>
        <w:t>.  - јединична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7</w:t>
      </w:r>
      <w:r w:rsidRPr="00024E6B">
        <w:rPr>
          <w:rFonts w:ascii="Arial" w:hAnsi="Arial" w:cs="Arial"/>
          <w:sz w:val="22"/>
          <w:szCs w:val="22"/>
          <w:lang w:val="sr-Cyrl-CS"/>
        </w:rPr>
        <w:t>.  - укупна вредност (без ПДВ-а);</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8</w:t>
      </w:r>
      <w:r w:rsidRPr="00024E6B">
        <w:rPr>
          <w:rFonts w:ascii="Arial" w:hAnsi="Arial" w:cs="Arial"/>
          <w:sz w:val="22"/>
          <w:szCs w:val="22"/>
          <w:lang w:val="sr-Cyrl-CS"/>
        </w:rPr>
        <w:t>.  - укупна вредност (са ПДВ-ом);</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9. – </w:t>
      </w:r>
      <w:r w:rsidRPr="00024E6B">
        <w:rPr>
          <w:rFonts w:ascii="Arial" w:hAnsi="Arial" w:cs="Arial"/>
          <w:i/>
          <w:sz w:val="22"/>
          <w:szCs w:val="22"/>
          <w:lang w:val="sr-Cyrl-CS"/>
        </w:rPr>
        <w:t>податак се уписује процентуално</w:t>
      </w:r>
    </w:p>
    <w:p w:rsidR="008E5580" w:rsidRPr="00024E6B" w:rsidRDefault="008E5580" w:rsidP="008E5580">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10. – </w:t>
      </w:r>
      <w:r w:rsidRPr="00024E6B">
        <w:rPr>
          <w:rFonts w:ascii="Arial" w:hAnsi="Arial" w:cs="Arial"/>
          <w:i/>
          <w:sz w:val="22"/>
          <w:szCs w:val="22"/>
          <w:lang w:val="sr-Cyrl-CS"/>
        </w:rPr>
        <w:t>податак се уписује процентуално</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024E6B" w:rsidRPr="00024E6B" w:rsidRDefault="00024E6B" w:rsidP="008E5580">
      <w:pPr>
        <w:pStyle w:val="ListParagraph"/>
        <w:ind w:left="0"/>
        <w:jc w:val="center"/>
        <w:rPr>
          <w:rFonts w:ascii="Arial" w:hAnsi="Arial" w:cs="Arial"/>
          <w:b/>
          <w:bCs/>
          <w:sz w:val="22"/>
          <w:szCs w:val="22"/>
          <w:u w:val="single"/>
        </w:rPr>
      </w:pPr>
    </w:p>
    <w:p w:rsidR="00024E6B" w:rsidRPr="00024E6B" w:rsidRDefault="00024E6B" w:rsidP="008E5580">
      <w:pPr>
        <w:pStyle w:val="ListParagraph"/>
        <w:ind w:left="0"/>
        <w:jc w:val="center"/>
        <w:rPr>
          <w:rFonts w:ascii="Arial" w:hAnsi="Arial" w:cs="Arial"/>
          <w:b/>
          <w:bCs/>
          <w:sz w:val="22"/>
          <w:szCs w:val="22"/>
          <w:u w:val="single"/>
        </w:rPr>
      </w:pPr>
    </w:p>
    <w:p w:rsidR="00024E6B" w:rsidRPr="00024E6B" w:rsidRDefault="00024E6B"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4 - Припрема и испитивање алергена у храни</w:t>
      </w:r>
    </w:p>
    <w:p w:rsidR="008E5580" w:rsidRPr="00024E6B" w:rsidRDefault="008E5580" w:rsidP="008E5580">
      <w:pPr>
        <w:pStyle w:val="ListParagraph"/>
        <w:ind w:left="0"/>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DE5996" w:rsidP="00DE5996">
      <w:pPr>
        <w:ind w:left="-284"/>
        <w:jc w:val="center"/>
        <w:rPr>
          <w:rFonts w:ascii="Arial" w:hAnsi="Arial" w:cs="Arial"/>
          <w:b/>
          <w:bCs/>
          <w:color w:val="auto"/>
          <w:sz w:val="22"/>
          <w:szCs w:val="22"/>
          <w:lang w:val="sr-Cyrl-CS"/>
        </w:rPr>
      </w:pPr>
      <w:r w:rsidRPr="00024E6B">
        <w:rPr>
          <w:rFonts w:ascii="Arial" w:hAnsi="Arial" w:cs="Arial"/>
          <w:b/>
          <w:color w:val="auto"/>
          <w:sz w:val="22"/>
          <w:szCs w:val="22"/>
          <w:lang w:val="sr-Cyrl-CS"/>
        </w:rPr>
        <w:t>Понуда број_________од_________године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418"/>
        <w:gridCol w:w="992"/>
        <w:gridCol w:w="1417"/>
        <w:gridCol w:w="1418"/>
        <w:gridCol w:w="1134"/>
        <w:gridCol w:w="1701"/>
        <w:gridCol w:w="1559"/>
        <w:gridCol w:w="1276"/>
      </w:tblGrid>
      <w:tr w:rsidR="008E5580" w:rsidRPr="00024E6B" w:rsidTr="00DE5996">
        <w:trPr>
          <w:trHeight w:val="850"/>
        </w:trPr>
        <w:tc>
          <w:tcPr>
            <w:tcW w:w="817"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2268" w:type="dxa"/>
            <w:shd w:val="clear" w:color="auto" w:fill="auto"/>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418" w:type="dxa"/>
            <w:shd w:val="clear" w:color="auto" w:fill="auto"/>
            <w:vAlign w:val="center"/>
          </w:tcPr>
          <w:p w:rsidR="008E5580" w:rsidRPr="00024E6B" w:rsidRDefault="008E5580" w:rsidP="008E5580">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992"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417"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418"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134"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701"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559"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6" w:type="dxa"/>
            <w:vAlign w:val="center"/>
          </w:tcPr>
          <w:p w:rsidR="008E5580" w:rsidRPr="00024E6B" w:rsidRDefault="008E5580"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8E5580" w:rsidRPr="00024E6B" w:rsidTr="00DE5996">
        <w:tc>
          <w:tcPr>
            <w:tcW w:w="817" w:type="dxa"/>
            <w:shd w:val="clear" w:color="auto" w:fill="auto"/>
            <w:vAlign w:val="center"/>
          </w:tcPr>
          <w:p w:rsidR="008E5580" w:rsidRPr="00024E6B" w:rsidRDefault="008E5580"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2268" w:type="dxa"/>
            <w:shd w:val="clear" w:color="auto" w:fill="auto"/>
            <w:vAlign w:val="center"/>
          </w:tcPr>
          <w:p w:rsidR="008E5580" w:rsidRPr="00024E6B" w:rsidRDefault="008E5580" w:rsidP="00A461CA">
            <w:pPr>
              <w:spacing w:line="240" w:lineRule="auto"/>
              <w:jc w:val="both"/>
              <w:rPr>
                <w:rFonts w:ascii="Arial" w:hAnsi="Arial" w:cs="Arial"/>
                <w:sz w:val="20"/>
                <w:szCs w:val="20"/>
              </w:rPr>
            </w:pPr>
            <w:r w:rsidRPr="00024E6B">
              <w:rPr>
                <w:rFonts w:ascii="Arial" w:hAnsi="Arial" w:cs="Arial"/>
                <w:bCs/>
                <w:noProof/>
                <w:sz w:val="20"/>
                <w:szCs w:val="20"/>
                <w:lang w:val="sr-Cyrl-CS"/>
              </w:rPr>
              <w:t xml:space="preserve">Припрема </w:t>
            </w:r>
            <w:r w:rsidRPr="00024E6B">
              <w:rPr>
                <w:rFonts w:ascii="Arial" w:hAnsi="Arial" w:cs="Arial"/>
                <w:bCs/>
                <w:noProof/>
                <w:sz w:val="20"/>
                <w:szCs w:val="20"/>
              </w:rPr>
              <w:t>и испитивање на присуство алергена у узорцима хране</w:t>
            </w:r>
            <w:r w:rsidRPr="00024E6B">
              <w:rPr>
                <w:rFonts w:ascii="Arial" w:hAnsi="Arial" w:cs="Arial"/>
                <w:bCs/>
                <w:noProof/>
                <w:sz w:val="20"/>
                <w:szCs w:val="20"/>
                <w:lang w:val="sr-Cyrl-CS"/>
              </w:rPr>
              <w:t xml:space="preserve"> са давањем оцене у складу са важећим законским и подзаконским прописима у Републици Србији</w:t>
            </w:r>
          </w:p>
        </w:tc>
        <w:tc>
          <w:tcPr>
            <w:tcW w:w="1418" w:type="dxa"/>
            <w:shd w:val="clear" w:color="auto" w:fill="auto"/>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992" w:type="dxa"/>
            <w:vAlign w:val="center"/>
          </w:tcPr>
          <w:p w:rsidR="008E5580" w:rsidRPr="00024E6B" w:rsidRDefault="008E5580" w:rsidP="00A461CA">
            <w:pPr>
              <w:spacing w:line="240" w:lineRule="auto"/>
              <w:jc w:val="center"/>
              <w:rPr>
                <w:rFonts w:ascii="Arial" w:hAnsi="Arial" w:cs="Arial"/>
                <w:sz w:val="20"/>
                <w:szCs w:val="20"/>
              </w:rPr>
            </w:pPr>
            <w:r w:rsidRPr="00024E6B">
              <w:rPr>
                <w:rFonts w:ascii="Arial" w:hAnsi="Arial" w:cs="Arial"/>
                <w:sz w:val="20"/>
                <w:szCs w:val="20"/>
              </w:rPr>
              <w:t>100</w:t>
            </w:r>
          </w:p>
        </w:tc>
        <w:tc>
          <w:tcPr>
            <w:tcW w:w="1417" w:type="dxa"/>
          </w:tcPr>
          <w:p w:rsidR="008E5580" w:rsidRPr="00024E6B" w:rsidRDefault="008E5580" w:rsidP="00A461CA">
            <w:pPr>
              <w:spacing w:line="240" w:lineRule="auto"/>
              <w:jc w:val="center"/>
              <w:rPr>
                <w:rFonts w:ascii="Arial" w:hAnsi="Arial" w:cs="Arial"/>
                <w:sz w:val="20"/>
                <w:szCs w:val="20"/>
              </w:rPr>
            </w:pPr>
          </w:p>
        </w:tc>
        <w:tc>
          <w:tcPr>
            <w:tcW w:w="1418" w:type="dxa"/>
          </w:tcPr>
          <w:p w:rsidR="008E5580" w:rsidRPr="00024E6B" w:rsidRDefault="008E5580" w:rsidP="00A461CA">
            <w:pPr>
              <w:spacing w:line="240" w:lineRule="auto"/>
              <w:jc w:val="center"/>
              <w:rPr>
                <w:rFonts w:ascii="Arial" w:hAnsi="Arial" w:cs="Arial"/>
                <w:sz w:val="20"/>
                <w:szCs w:val="20"/>
              </w:rPr>
            </w:pPr>
          </w:p>
        </w:tc>
        <w:tc>
          <w:tcPr>
            <w:tcW w:w="1134" w:type="dxa"/>
          </w:tcPr>
          <w:p w:rsidR="008E5580" w:rsidRPr="00024E6B" w:rsidRDefault="008E5580" w:rsidP="00A461CA">
            <w:pPr>
              <w:spacing w:line="240" w:lineRule="auto"/>
              <w:jc w:val="center"/>
              <w:rPr>
                <w:rFonts w:ascii="Arial" w:hAnsi="Arial" w:cs="Arial"/>
                <w:sz w:val="20"/>
                <w:szCs w:val="20"/>
              </w:rPr>
            </w:pPr>
          </w:p>
        </w:tc>
        <w:tc>
          <w:tcPr>
            <w:tcW w:w="1701" w:type="dxa"/>
          </w:tcPr>
          <w:p w:rsidR="008E5580" w:rsidRPr="00024E6B" w:rsidRDefault="008E5580" w:rsidP="00A461CA">
            <w:pPr>
              <w:spacing w:line="240" w:lineRule="auto"/>
              <w:jc w:val="center"/>
              <w:rPr>
                <w:rFonts w:ascii="Arial" w:hAnsi="Arial" w:cs="Arial"/>
                <w:sz w:val="20"/>
                <w:szCs w:val="20"/>
              </w:rPr>
            </w:pPr>
          </w:p>
        </w:tc>
        <w:tc>
          <w:tcPr>
            <w:tcW w:w="1559" w:type="dxa"/>
          </w:tcPr>
          <w:p w:rsidR="008E5580" w:rsidRPr="00024E6B" w:rsidRDefault="008E5580" w:rsidP="00A461CA">
            <w:pPr>
              <w:spacing w:line="240" w:lineRule="auto"/>
              <w:jc w:val="center"/>
              <w:rPr>
                <w:rFonts w:ascii="Arial" w:hAnsi="Arial" w:cs="Arial"/>
                <w:sz w:val="20"/>
                <w:szCs w:val="20"/>
              </w:rPr>
            </w:pPr>
          </w:p>
        </w:tc>
        <w:tc>
          <w:tcPr>
            <w:tcW w:w="1276" w:type="dxa"/>
          </w:tcPr>
          <w:p w:rsidR="008E5580" w:rsidRPr="00024E6B" w:rsidRDefault="008E5580" w:rsidP="00A461CA">
            <w:pPr>
              <w:spacing w:line="240" w:lineRule="auto"/>
              <w:jc w:val="center"/>
              <w:rPr>
                <w:rFonts w:ascii="Arial" w:hAnsi="Arial" w:cs="Arial"/>
                <w:sz w:val="20"/>
                <w:szCs w:val="20"/>
              </w:rPr>
            </w:pPr>
          </w:p>
        </w:tc>
      </w:tr>
    </w:tbl>
    <w:p w:rsidR="008E5580" w:rsidRPr="00024E6B" w:rsidRDefault="008E5580" w:rsidP="008E5580">
      <w:pPr>
        <w:jc w:val="both"/>
        <w:rPr>
          <w:rFonts w:ascii="Arial" w:eastAsiaTheme="minorHAnsi" w:hAnsi="Arial" w:cs="Arial"/>
          <w:kern w:val="0"/>
          <w:sz w:val="22"/>
          <w:szCs w:val="22"/>
          <w:lang w:eastAsia="en-US"/>
        </w:rPr>
      </w:pPr>
    </w:p>
    <w:p w:rsidR="008E5580" w:rsidRPr="00024E6B" w:rsidRDefault="008E5580" w:rsidP="008E5580">
      <w:pPr>
        <w:ind w:left="-284"/>
        <w:jc w:val="both"/>
        <w:rPr>
          <w:rFonts w:ascii="Arial" w:eastAsiaTheme="minorHAnsi" w:hAnsi="Arial" w:cs="Arial"/>
          <w:kern w:val="0"/>
          <w:sz w:val="22"/>
          <w:szCs w:val="22"/>
          <w:lang w:eastAsia="en-US"/>
        </w:rPr>
      </w:pPr>
    </w:p>
    <w:p w:rsidR="008E5580" w:rsidRPr="00024E6B" w:rsidRDefault="008E5580" w:rsidP="008E5580">
      <w:pPr>
        <w:autoSpaceDE w:val="0"/>
        <w:autoSpaceDN w:val="0"/>
        <w:adjustRightInd w:val="0"/>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DE5996" w:rsidRPr="00024E6B" w:rsidRDefault="00DE5996" w:rsidP="00DE5996">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DE5996" w:rsidRPr="00024E6B" w:rsidRDefault="00DE5996" w:rsidP="00DE5996">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DE5996" w:rsidRPr="00024E6B" w:rsidRDefault="00DE5996" w:rsidP="00DE5996">
      <w:pPr>
        <w:autoSpaceDE w:val="0"/>
        <w:autoSpaceDN w:val="0"/>
        <w:adjustRightInd w:val="0"/>
        <w:ind w:left="-284"/>
        <w:jc w:val="both"/>
        <w:rPr>
          <w:rFonts w:ascii="Arial" w:hAnsi="Arial" w:cs="Arial"/>
          <w:sz w:val="22"/>
          <w:szCs w:val="22"/>
        </w:rPr>
      </w:pPr>
    </w:p>
    <w:p w:rsidR="00024E6B" w:rsidRPr="00024E6B" w:rsidRDefault="00024E6B" w:rsidP="00DE5996">
      <w:pPr>
        <w:autoSpaceDE w:val="0"/>
        <w:autoSpaceDN w:val="0"/>
        <w:adjustRightInd w:val="0"/>
        <w:ind w:left="-284"/>
        <w:jc w:val="both"/>
        <w:rPr>
          <w:rFonts w:ascii="Arial" w:hAnsi="Arial" w:cs="Arial"/>
          <w:sz w:val="22"/>
          <w:szCs w:val="22"/>
        </w:rPr>
      </w:pP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DE5996" w:rsidRPr="00024E6B" w:rsidRDefault="00DE5996" w:rsidP="00DE5996">
      <w:pPr>
        <w:autoSpaceDE w:val="0"/>
        <w:autoSpaceDN w:val="0"/>
        <w:adjustRightInd w:val="0"/>
        <w:ind w:left="-284"/>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hAnsi="Arial" w:cs="Arial"/>
          <w:sz w:val="22"/>
          <w:szCs w:val="22"/>
          <w:lang w:eastAsia="sr-Latn-CS"/>
        </w:rPr>
      </w:pP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eastAsia="en-US"/>
        </w:rPr>
      </w:pPr>
    </w:p>
    <w:p w:rsidR="00DE5996" w:rsidRPr="00024E6B" w:rsidRDefault="00DE5996" w:rsidP="00DE5996">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DE5996" w:rsidRPr="00024E6B" w:rsidRDefault="00DE5996" w:rsidP="00DE5996">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DE5996" w:rsidRPr="00024E6B" w:rsidRDefault="00DE5996" w:rsidP="00DE5996">
      <w:pPr>
        <w:jc w:val="both"/>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jc w:val="both"/>
        <w:rPr>
          <w:rFonts w:ascii="Arial" w:hAnsi="Arial" w:cs="Arial"/>
          <w:b/>
          <w:sz w:val="22"/>
          <w:szCs w:val="22"/>
          <w:lang w:val="sr-Cyrl-CS"/>
        </w:rPr>
      </w:pPr>
      <w:r w:rsidRPr="00024E6B">
        <w:rPr>
          <w:rFonts w:ascii="Arial" w:hAnsi="Arial" w:cs="Arial"/>
          <w:b/>
          <w:sz w:val="22"/>
          <w:szCs w:val="22"/>
          <w:lang w:val="sr-Cyrl-CS"/>
        </w:rPr>
        <w:t>Предметни образац у себи садржи и образац структуре понуђене цене, а попуњава се према следећем упутству:</w:t>
      </w:r>
    </w:p>
    <w:p w:rsidR="00DE5996" w:rsidRPr="00024E6B" w:rsidRDefault="00DE5996" w:rsidP="00DE5996">
      <w:pPr>
        <w:jc w:val="both"/>
        <w:rPr>
          <w:rFonts w:ascii="Arial" w:hAnsi="Arial" w:cs="Arial"/>
          <w:sz w:val="22"/>
          <w:szCs w:val="22"/>
          <w:lang w:val="sr-Cyrl-CS"/>
        </w:rPr>
      </w:pPr>
      <w:r w:rsidRPr="00024E6B">
        <w:rPr>
          <w:rFonts w:ascii="Arial" w:hAnsi="Arial" w:cs="Arial"/>
          <w:sz w:val="22"/>
          <w:szCs w:val="22"/>
          <w:lang w:val="sr-Cyrl-CS"/>
        </w:rPr>
        <w:t xml:space="preserve">           </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5</w:t>
      </w:r>
      <w:r w:rsidRPr="00024E6B">
        <w:rPr>
          <w:rFonts w:ascii="Arial" w:hAnsi="Arial" w:cs="Arial"/>
          <w:sz w:val="22"/>
          <w:szCs w:val="22"/>
          <w:lang w:val="sr-Cyrl-CS"/>
        </w:rPr>
        <w:t>.  - јединична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6</w:t>
      </w:r>
      <w:r w:rsidRPr="00024E6B">
        <w:rPr>
          <w:rFonts w:ascii="Arial" w:hAnsi="Arial" w:cs="Arial"/>
          <w:sz w:val="22"/>
          <w:szCs w:val="22"/>
          <w:lang w:val="sr-Cyrl-CS"/>
        </w:rPr>
        <w:t>.  - јединична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7</w:t>
      </w:r>
      <w:r w:rsidRPr="00024E6B">
        <w:rPr>
          <w:rFonts w:ascii="Arial" w:hAnsi="Arial" w:cs="Arial"/>
          <w:sz w:val="22"/>
          <w:szCs w:val="22"/>
          <w:lang w:val="sr-Cyrl-CS"/>
        </w:rPr>
        <w:t>.  - укупна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8</w:t>
      </w:r>
      <w:r w:rsidRPr="00024E6B">
        <w:rPr>
          <w:rFonts w:ascii="Arial" w:hAnsi="Arial" w:cs="Arial"/>
          <w:sz w:val="22"/>
          <w:szCs w:val="22"/>
          <w:lang w:val="sr-Cyrl-CS"/>
        </w:rPr>
        <w:t>.  - укупна вредност (са ПДВ-ом);</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9. – </w:t>
      </w:r>
      <w:r w:rsidRPr="00024E6B">
        <w:rPr>
          <w:rFonts w:ascii="Arial" w:hAnsi="Arial" w:cs="Arial"/>
          <w:i/>
          <w:sz w:val="22"/>
          <w:szCs w:val="22"/>
          <w:lang w:val="sr-Cyrl-CS"/>
        </w:rPr>
        <w:t>податак се уписује процентуално</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10. – </w:t>
      </w:r>
      <w:r w:rsidRPr="00024E6B">
        <w:rPr>
          <w:rFonts w:ascii="Arial" w:hAnsi="Arial" w:cs="Arial"/>
          <w:i/>
          <w:sz w:val="22"/>
          <w:szCs w:val="22"/>
          <w:lang w:val="sr-Cyrl-CS"/>
        </w:rPr>
        <w:t>податак се уписује процентуално</w:t>
      </w:r>
    </w:p>
    <w:p w:rsidR="00DE5996" w:rsidRPr="00024E6B" w:rsidRDefault="00DE5996" w:rsidP="00DE5996">
      <w:pPr>
        <w:jc w:val="both"/>
        <w:rPr>
          <w:rFonts w:ascii="Arial" w:hAnsi="Arial" w:cs="Arial"/>
          <w:b/>
          <w:bCs/>
          <w:sz w:val="22"/>
          <w:szCs w:val="22"/>
          <w:u w:val="single"/>
        </w:rPr>
      </w:pPr>
    </w:p>
    <w:p w:rsidR="008E5580" w:rsidRPr="00024E6B" w:rsidRDefault="008E5580" w:rsidP="008E5580">
      <w:pPr>
        <w:pStyle w:val="ListParagraph"/>
        <w:ind w:left="0"/>
        <w:rPr>
          <w:rFonts w:ascii="Arial" w:hAnsi="Arial" w:cs="Arial"/>
          <w:b/>
          <w:bCs/>
          <w:sz w:val="22"/>
          <w:szCs w:val="22"/>
          <w:u w:val="single"/>
        </w:rPr>
      </w:pPr>
    </w:p>
    <w:p w:rsidR="00DE5996" w:rsidRPr="00024E6B" w:rsidRDefault="00DE5996" w:rsidP="008E5580">
      <w:pPr>
        <w:pStyle w:val="ListParagraph"/>
        <w:ind w:left="0"/>
        <w:rPr>
          <w:rFonts w:ascii="Arial" w:hAnsi="Arial" w:cs="Arial"/>
          <w:b/>
          <w:bCs/>
          <w:sz w:val="22"/>
          <w:szCs w:val="22"/>
          <w:u w:val="single"/>
        </w:rPr>
      </w:pPr>
    </w:p>
    <w:p w:rsidR="00DE5996" w:rsidRPr="00024E6B" w:rsidRDefault="00DE5996" w:rsidP="008E5580">
      <w:pPr>
        <w:pStyle w:val="ListParagraph"/>
        <w:ind w:left="0"/>
        <w:rPr>
          <w:rFonts w:ascii="Arial" w:hAnsi="Arial" w:cs="Arial"/>
          <w:b/>
          <w:bCs/>
          <w:sz w:val="22"/>
          <w:szCs w:val="22"/>
          <w:u w:val="single"/>
        </w:rPr>
      </w:pPr>
    </w:p>
    <w:p w:rsidR="00DE5996" w:rsidRPr="00024E6B" w:rsidRDefault="00DE5996" w:rsidP="008E5580">
      <w:pPr>
        <w:pStyle w:val="ListParagraph"/>
        <w:ind w:left="0"/>
        <w:rPr>
          <w:rFonts w:ascii="Arial" w:hAnsi="Arial" w:cs="Arial"/>
          <w:b/>
          <w:bCs/>
          <w:sz w:val="22"/>
          <w:szCs w:val="22"/>
          <w:u w:val="single"/>
        </w:rPr>
      </w:pPr>
    </w:p>
    <w:p w:rsidR="00DE5996" w:rsidRPr="00024E6B" w:rsidRDefault="00DE5996" w:rsidP="008E5580">
      <w:pPr>
        <w:pStyle w:val="ListParagraph"/>
        <w:ind w:left="0"/>
        <w:rPr>
          <w:rFonts w:ascii="Arial" w:hAnsi="Arial" w:cs="Arial"/>
          <w:b/>
          <w:bCs/>
          <w:sz w:val="22"/>
          <w:szCs w:val="22"/>
          <w:u w:val="single"/>
        </w:rPr>
      </w:pPr>
    </w:p>
    <w:p w:rsidR="00DE5996" w:rsidRPr="00024E6B" w:rsidRDefault="00DE5996" w:rsidP="008E5580">
      <w:pPr>
        <w:pStyle w:val="ListParagraph"/>
        <w:ind w:left="0"/>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024E6B" w:rsidRPr="00024E6B" w:rsidRDefault="00024E6B"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5 - Припрема и испитивање узорака земљишта на гранулометријски састав и величину честица глине</w:t>
      </w:r>
    </w:p>
    <w:p w:rsidR="008E5580" w:rsidRPr="00024E6B" w:rsidRDefault="008E5580" w:rsidP="008E5580">
      <w:pPr>
        <w:pStyle w:val="ListParagraph"/>
        <w:ind w:left="0"/>
        <w:rPr>
          <w:rFonts w:ascii="Arial" w:hAnsi="Arial" w:cs="Arial"/>
          <w:b/>
          <w:bCs/>
          <w:sz w:val="22"/>
          <w:szCs w:val="22"/>
          <w:u w:val="single"/>
        </w:rPr>
      </w:pPr>
    </w:p>
    <w:p w:rsidR="008E5580" w:rsidRPr="00024E6B" w:rsidRDefault="00DE5996" w:rsidP="00DE5996">
      <w:pPr>
        <w:suppressAutoHyphens w:val="0"/>
        <w:autoSpaceDE w:val="0"/>
        <w:autoSpaceDN w:val="0"/>
        <w:adjustRightInd w:val="0"/>
        <w:spacing w:line="240" w:lineRule="auto"/>
        <w:ind w:left="-284"/>
        <w:jc w:val="center"/>
        <w:rPr>
          <w:rFonts w:ascii="Arial" w:hAnsi="Arial" w:cs="Arial"/>
          <w:b/>
          <w:color w:val="auto"/>
          <w:sz w:val="22"/>
          <w:szCs w:val="22"/>
          <w:lang w:val="sr-Cyrl-CS"/>
        </w:rPr>
      </w:pPr>
      <w:r w:rsidRPr="00024E6B">
        <w:rPr>
          <w:rFonts w:ascii="Arial" w:hAnsi="Arial" w:cs="Arial"/>
          <w:b/>
          <w:color w:val="auto"/>
          <w:sz w:val="22"/>
          <w:szCs w:val="22"/>
          <w:lang w:val="sr-Cyrl-CS"/>
        </w:rPr>
        <w:t>Понуда број__________од ________године</w:t>
      </w:r>
    </w:p>
    <w:p w:rsidR="00DE5996" w:rsidRPr="00024E6B" w:rsidRDefault="00DE5996" w:rsidP="00DE5996">
      <w:pPr>
        <w:suppressAutoHyphens w:val="0"/>
        <w:autoSpaceDE w:val="0"/>
        <w:autoSpaceDN w:val="0"/>
        <w:adjustRightInd w:val="0"/>
        <w:spacing w:line="240" w:lineRule="auto"/>
        <w:ind w:left="-284"/>
        <w:jc w:val="center"/>
        <w:rPr>
          <w:rFonts w:ascii="Arial" w:eastAsiaTheme="minorHAnsi" w:hAnsi="Arial" w:cs="Arial"/>
          <w:b/>
          <w:bCs/>
          <w:kern w:val="0"/>
          <w:sz w:val="22"/>
          <w:szCs w:val="22"/>
          <w:lang w:eastAsia="en-US"/>
        </w:rPr>
      </w:pPr>
    </w:p>
    <w:tbl>
      <w:tblPr>
        <w:tblW w:w="1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59"/>
        <w:gridCol w:w="1560"/>
        <w:gridCol w:w="1275"/>
        <w:gridCol w:w="1275"/>
        <w:gridCol w:w="1275"/>
        <w:gridCol w:w="1275"/>
        <w:gridCol w:w="1275"/>
        <w:gridCol w:w="1275"/>
        <w:gridCol w:w="1275"/>
      </w:tblGrid>
      <w:tr w:rsidR="00DE5996" w:rsidRPr="00024E6B" w:rsidTr="00A461CA">
        <w:trPr>
          <w:trHeight w:val="850"/>
        </w:trPr>
        <w:tc>
          <w:tcPr>
            <w:tcW w:w="817"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155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560" w:type="dxa"/>
            <w:shd w:val="clear" w:color="auto" w:fill="auto"/>
            <w:vAlign w:val="center"/>
          </w:tcPr>
          <w:p w:rsidR="00DE5996" w:rsidRPr="00024E6B" w:rsidRDefault="00DE5996" w:rsidP="00DE5996">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5"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DE5996" w:rsidRPr="00024E6B" w:rsidTr="00DE5996">
        <w:tc>
          <w:tcPr>
            <w:tcW w:w="817" w:type="dxa"/>
            <w:shd w:val="clear" w:color="auto" w:fill="auto"/>
            <w:vAlign w:val="center"/>
          </w:tcPr>
          <w:p w:rsidR="00DE5996" w:rsidRPr="00024E6B" w:rsidRDefault="00DE5996"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1559" w:type="dxa"/>
            <w:shd w:val="clear" w:color="auto" w:fill="auto"/>
            <w:vAlign w:val="center"/>
          </w:tcPr>
          <w:p w:rsidR="00DE5996" w:rsidRPr="00024E6B" w:rsidRDefault="00DE5996" w:rsidP="00A461CA">
            <w:pPr>
              <w:spacing w:line="360" w:lineRule="auto"/>
              <w:jc w:val="center"/>
              <w:rPr>
                <w:rFonts w:ascii="Arial" w:hAnsi="Arial" w:cs="Arial"/>
                <w:noProof/>
                <w:sz w:val="20"/>
                <w:szCs w:val="20"/>
                <w:lang w:val="sr-Cyrl-CS"/>
              </w:rPr>
            </w:pPr>
          </w:p>
          <w:p w:rsidR="00DE5996" w:rsidRPr="00024E6B" w:rsidRDefault="00DE5996" w:rsidP="00A461CA">
            <w:pPr>
              <w:jc w:val="center"/>
              <w:rPr>
                <w:rFonts w:ascii="Arial" w:hAnsi="Arial" w:cs="Arial"/>
                <w:noProof/>
                <w:sz w:val="20"/>
                <w:szCs w:val="20"/>
                <w:lang w:val="sr-Cyrl-CS"/>
              </w:rPr>
            </w:pPr>
            <w:r w:rsidRPr="00024E6B">
              <w:rPr>
                <w:rFonts w:ascii="Arial" w:hAnsi="Arial" w:cs="Arial"/>
                <w:noProof/>
                <w:sz w:val="20"/>
                <w:szCs w:val="20"/>
                <w:lang w:val="sr-Cyrl-CS"/>
              </w:rPr>
              <w:t>Одређивање гранулометријског састава узорака земљишта, седимента и отпада</w:t>
            </w:r>
          </w:p>
          <w:p w:rsidR="00DE5996" w:rsidRPr="00024E6B" w:rsidRDefault="00DE5996" w:rsidP="00A461CA">
            <w:pPr>
              <w:spacing w:line="360" w:lineRule="auto"/>
              <w:jc w:val="center"/>
              <w:rPr>
                <w:rFonts w:ascii="Arial" w:hAnsi="Arial" w:cs="Arial"/>
                <w:noProof/>
                <w:sz w:val="20"/>
                <w:szCs w:val="20"/>
                <w:lang w:val="sr-Cyrl-CS"/>
              </w:rPr>
            </w:pPr>
          </w:p>
        </w:tc>
        <w:tc>
          <w:tcPr>
            <w:tcW w:w="1560" w:type="dxa"/>
            <w:shd w:val="clear" w:color="auto" w:fill="auto"/>
            <w:vAlign w:val="center"/>
          </w:tcPr>
          <w:p w:rsidR="00DE5996" w:rsidRPr="00024E6B" w:rsidRDefault="00DE5996" w:rsidP="00A461CA">
            <w:pPr>
              <w:jc w:val="center"/>
              <w:rPr>
                <w:rFonts w:ascii="Arial" w:hAnsi="Arial" w:cs="Arial"/>
                <w:b/>
                <w:bCs/>
                <w:noProof/>
                <w:color w:val="FFFFFF" w:themeColor="background1"/>
                <w:sz w:val="20"/>
                <w:szCs w:val="20"/>
                <w:lang w:val="sr-Cyrl-CS"/>
              </w:rPr>
            </w:pPr>
            <w:r w:rsidRPr="00024E6B">
              <w:rPr>
                <w:rFonts w:ascii="Arial" w:hAnsi="Arial" w:cs="Arial"/>
                <w:b/>
                <w:bCs/>
                <w:noProof/>
                <w:sz w:val="20"/>
                <w:szCs w:val="20"/>
                <w:lang w:val="sr-Cyrl-CS"/>
              </w:rPr>
              <w:t>узорак</w:t>
            </w:r>
          </w:p>
        </w:tc>
        <w:tc>
          <w:tcPr>
            <w:tcW w:w="1275" w:type="dxa"/>
            <w:vAlign w:val="center"/>
          </w:tcPr>
          <w:p w:rsidR="00DE5996" w:rsidRPr="00024E6B" w:rsidRDefault="00DE5996" w:rsidP="00A461CA">
            <w:pPr>
              <w:jc w:val="center"/>
              <w:rPr>
                <w:rFonts w:ascii="Arial" w:hAnsi="Arial" w:cs="Arial"/>
                <w:b/>
                <w:bCs/>
                <w:noProof/>
                <w:color w:val="FFFFFF" w:themeColor="background1"/>
                <w:sz w:val="20"/>
                <w:szCs w:val="20"/>
                <w:lang w:val="sr-Cyrl-CS"/>
              </w:rPr>
            </w:pPr>
          </w:p>
          <w:p w:rsidR="00DE5996" w:rsidRPr="00024E6B" w:rsidRDefault="00DE5996" w:rsidP="00A461CA">
            <w:pPr>
              <w:jc w:val="center"/>
              <w:rPr>
                <w:rFonts w:ascii="Arial" w:hAnsi="Arial" w:cs="Arial"/>
                <w:bCs/>
                <w:noProof/>
                <w:sz w:val="20"/>
                <w:szCs w:val="20"/>
                <w:lang w:val="sr-Cyrl-CS"/>
              </w:rPr>
            </w:pPr>
            <w:r w:rsidRPr="00024E6B">
              <w:rPr>
                <w:rFonts w:ascii="Arial" w:hAnsi="Arial" w:cs="Arial"/>
                <w:bCs/>
                <w:noProof/>
                <w:sz w:val="20"/>
                <w:szCs w:val="20"/>
                <w:lang w:val="sr-Cyrl-CS"/>
              </w:rPr>
              <w:t>100</w:t>
            </w:r>
          </w:p>
          <w:p w:rsidR="00DE5996" w:rsidRPr="00024E6B" w:rsidRDefault="00DE5996" w:rsidP="00A461CA">
            <w:pPr>
              <w:jc w:val="center"/>
              <w:rPr>
                <w:rFonts w:ascii="Arial" w:hAnsi="Arial" w:cs="Arial"/>
                <w:bCs/>
                <w:noProof/>
                <w:sz w:val="20"/>
                <w:szCs w:val="20"/>
                <w:lang w:val="sr-Cyrl-CS"/>
              </w:rPr>
            </w:pPr>
          </w:p>
          <w:p w:rsidR="00DE5996" w:rsidRPr="00024E6B" w:rsidRDefault="00DE5996" w:rsidP="00A461CA">
            <w:pPr>
              <w:jc w:val="center"/>
              <w:rPr>
                <w:rFonts w:ascii="Arial" w:hAnsi="Arial" w:cs="Arial"/>
                <w:bCs/>
                <w:noProof/>
                <w:sz w:val="20"/>
                <w:szCs w:val="20"/>
                <w:lang w:val="sr-Cyrl-CS"/>
              </w:rPr>
            </w:pPr>
          </w:p>
        </w:tc>
        <w:tc>
          <w:tcPr>
            <w:tcW w:w="1275" w:type="dxa"/>
          </w:tcPr>
          <w:p w:rsidR="00DE5996" w:rsidRPr="00024E6B" w:rsidRDefault="00DE5996" w:rsidP="00A461CA">
            <w:pPr>
              <w:spacing w:line="240" w:lineRule="auto"/>
              <w:jc w:val="center"/>
              <w:rPr>
                <w:rFonts w:ascii="Arial" w:hAnsi="Arial" w:cs="Arial"/>
                <w:sz w:val="20"/>
                <w:szCs w:val="20"/>
              </w:rPr>
            </w:pPr>
          </w:p>
        </w:tc>
        <w:tc>
          <w:tcPr>
            <w:tcW w:w="1275" w:type="dxa"/>
          </w:tcPr>
          <w:p w:rsidR="00DE5996" w:rsidRPr="00024E6B" w:rsidRDefault="00DE5996" w:rsidP="00A461CA">
            <w:pPr>
              <w:spacing w:line="240" w:lineRule="auto"/>
              <w:jc w:val="center"/>
              <w:rPr>
                <w:rFonts w:ascii="Arial" w:hAnsi="Arial" w:cs="Arial"/>
                <w:sz w:val="20"/>
                <w:szCs w:val="20"/>
              </w:rPr>
            </w:pPr>
          </w:p>
        </w:tc>
        <w:tc>
          <w:tcPr>
            <w:tcW w:w="1275" w:type="dxa"/>
          </w:tcPr>
          <w:p w:rsidR="00DE5996" w:rsidRPr="00024E6B" w:rsidRDefault="00DE5996" w:rsidP="00A461CA">
            <w:pPr>
              <w:spacing w:line="240" w:lineRule="auto"/>
              <w:jc w:val="center"/>
              <w:rPr>
                <w:rFonts w:ascii="Arial" w:hAnsi="Arial" w:cs="Arial"/>
                <w:sz w:val="20"/>
                <w:szCs w:val="20"/>
              </w:rPr>
            </w:pPr>
          </w:p>
        </w:tc>
        <w:tc>
          <w:tcPr>
            <w:tcW w:w="1275" w:type="dxa"/>
          </w:tcPr>
          <w:p w:rsidR="00DE5996" w:rsidRPr="00024E6B" w:rsidRDefault="00DE5996" w:rsidP="00A461CA">
            <w:pPr>
              <w:spacing w:line="240" w:lineRule="auto"/>
              <w:jc w:val="center"/>
              <w:rPr>
                <w:rFonts w:ascii="Arial" w:hAnsi="Arial" w:cs="Arial"/>
                <w:sz w:val="20"/>
                <w:szCs w:val="20"/>
              </w:rPr>
            </w:pPr>
          </w:p>
        </w:tc>
        <w:tc>
          <w:tcPr>
            <w:tcW w:w="1275" w:type="dxa"/>
          </w:tcPr>
          <w:p w:rsidR="00DE5996" w:rsidRPr="00024E6B" w:rsidRDefault="00DE5996" w:rsidP="00A461CA">
            <w:pPr>
              <w:spacing w:line="240" w:lineRule="auto"/>
              <w:jc w:val="center"/>
              <w:rPr>
                <w:rFonts w:ascii="Arial" w:hAnsi="Arial" w:cs="Arial"/>
                <w:sz w:val="20"/>
                <w:szCs w:val="20"/>
              </w:rPr>
            </w:pPr>
          </w:p>
        </w:tc>
        <w:tc>
          <w:tcPr>
            <w:tcW w:w="1275" w:type="dxa"/>
          </w:tcPr>
          <w:p w:rsidR="00DE5996" w:rsidRPr="00024E6B" w:rsidRDefault="00DE5996" w:rsidP="00A461CA">
            <w:pPr>
              <w:spacing w:line="240" w:lineRule="auto"/>
              <w:jc w:val="center"/>
              <w:rPr>
                <w:rFonts w:ascii="Arial" w:hAnsi="Arial" w:cs="Arial"/>
                <w:sz w:val="20"/>
                <w:szCs w:val="20"/>
              </w:rPr>
            </w:pPr>
          </w:p>
        </w:tc>
      </w:tr>
      <w:tr w:rsidR="00DE5996" w:rsidRPr="00024E6B" w:rsidTr="00DE5996">
        <w:tc>
          <w:tcPr>
            <w:tcW w:w="817"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p>
          <w:p w:rsidR="00DE5996" w:rsidRPr="00024E6B" w:rsidRDefault="00DE5996" w:rsidP="00A461CA">
            <w:pPr>
              <w:spacing w:line="240" w:lineRule="auto"/>
              <w:jc w:val="center"/>
              <w:rPr>
                <w:rFonts w:ascii="Arial" w:hAnsi="Arial" w:cs="Arial"/>
                <w:b/>
                <w:noProof/>
                <w:sz w:val="20"/>
                <w:szCs w:val="20"/>
                <w:lang w:val="sr-Cyrl-CS"/>
              </w:rPr>
            </w:pPr>
          </w:p>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2</w:t>
            </w:r>
          </w:p>
          <w:p w:rsidR="00DE5996" w:rsidRPr="00024E6B" w:rsidRDefault="00DE5996" w:rsidP="00A461CA">
            <w:pPr>
              <w:spacing w:line="240" w:lineRule="auto"/>
              <w:jc w:val="center"/>
              <w:rPr>
                <w:rFonts w:ascii="Arial" w:hAnsi="Arial" w:cs="Arial"/>
                <w:b/>
                <w:noProof/>
                <w:sz w:val="20"/>
                <w:szCs w:val="20"/>
                <w:lang w:val="sr-Cyrl-CS"/>
              </w:rPr>
            </w:pPr>
          </w:p>
        </w:tc>
        <w:tc>
          <w:tcPr>
            <w:tcW w:w="1559" w:type="dxa"/>
            <w:shd w:val="clear" w:color="auto" w:fill="auto"/>
            <w:vAlign w:val="center"/>
          </w:tcPr>
          <w:p w:rsidR="00DE5996" w:rsidRPr="00024E6B" w:rsidRDefault="00DE5996" w:rsidP="00A461CA">
            <w:pPr>
              <w:jc w:val="center"/>
              <w:rPr>
                <w:rFonts w:ascii="Arial" w:hAnsi="Arial" w:cs="Arial"/>
                <w:noProof/>
                <w:sz w:val="20"/>
                <w:szCs w:val="20"/>
                <w:lang w:val="sr-Cyrl-CS"/>
              </w:rPr>
            </w:pPr>
          </w:p>
          <w:p w:rsidR="00DE5996" w:rsidRPr="00024E6B" w:rsidRDefault="00DE5996" w:rsidP="00A461CA">
            <w:pPr>
              <w:jc w:val="center"/>
              <w:rPr>
                <w:rFonts w:ascii="Arial" w:hAnsi="Arial" w:cs="Arial"/>
                <w:noProof/>
                <w:sz w:val="20"/>
                <w:szCs w:val="20"/>
                <w:lang w:val="sr-Cyrl-CS"/>
              </w:rPr>
            </w:pPr>
            <w:r w:rsidRPr="00024E6B">
              <w:rPr>
                <w:rFonts w:ascii="Arial" w:hAnsi="Arial" w:cs="Arial"/>
                <w:noProof/>
                <w:sz w:val="20"/>
                <w:szCs w:val="20"/>
                <w:lang w:val="sr-Cyrl-CS"/>
              </w:rPr>
              <w:t>Мерење величине честица глине у узорцима земљишта и седимента</w:t>
            </w:r>
          </w:p>
          <w:p w:rsidR="00DE5996" w:rsidRPr="00024E6B" w:rsidRDefault="00DE5996" w:rsidP="00A461CA">
            <w:pPr>
              <w:spacing w:line="360" w:lineRule="auto"/>
              <w:jc w:val="center"/>
              <w:rPr>
                <w:rFonts w:ascii="Arial" w:hAnsi="Arial" w:cs="Arial"/>
                <w:noProof/>
                <w:sz w:val="20"/>
                <w:szCs w:val="20"/>
                <w:lang w:val="sr-Cyrl-CS"/>
              </w:rPr>
            </w:pPr>
          </w:p>
        </w:tc>
        <w:tc>
          <w:tcPr>
            <w:tcW w:w="1560" w:type="dxa"/>
            <w:shd w:val="clear" w:color="auto" w:fill="auto"/>
            <w:vAlign w:val="center"/>
          </w:tcPr>
          <w:p w:rsidR="00DE5996" w:rsidRPr="00024E6B" w:rsidRDefault="00DE5996" w:rsidP="00A461CA">
            <w:pPr>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1275" w:type="dxa"/>
            <w:vAlign w:val="center"/>
          </w:tcPr>
          <w:p w:rsidR="00DE5996" w:rsidRPr="00024E6B" w:rsidRDefault="00DE5996" w:rsidP="00A461CA">
            <w:pPr>
              <w:jc w:val="center"/>
              <w:rPr>
                <w:rFonts w:ascii="Arial" w:hAnsi="Arial" w:cs="Arial"/>
                <w:noProof/>
                <w:sz w:val="20"/>
                <w:szCs w:val="20"/>
                <w:lang w:val="sr-Cyrl-CS"/>
              </w:rPr>
            </w:pPr>
          </w:p>
          <w:p w:rsidR="00DE5996" w:rsidRPr="00024E6B" w:rsidRDefault="00DE5996" w:rsidP="00A461CA">
            <w:pPr>
              <w:jc w:val="center"/>
              <w:rPr>
                <w:rFonts w:ascii="Arial" w:hAnsi="Arial" w:cs="Arial"/>
                <w:b/>
                <w:bCs/>
                <w:color w:val="FFFFFF" w:themeColor="background1"/>
                <w:sz w:val="20"/>
                <w:szCs w:val="20"/>
                <w:lang w:val="sr-Cyrl-CS"/>
              </w:rPr>
            </w:pPr>
            <w:r w:rsidRPr="00024E6B">
              <w:rPr>
                <w:rFonts w:ascii="Arial" w:hAnsi="Arial" w:cs="Arial"/>
                <w:noProof/>
                <w:sz w:val="20"/>
                <w:szCs w:val="20"/>
                <w:lang w:val="sr-Cyrl-CS"/>
              </w:rPr>
              <w:t>500</w:t>
            </w:r>
          </w:p>
        </w:tc>
        <w:tc>
          <w:tcPr>
            <w:tcW w:w="1275" w:type="dxa"/>
          </w:tcPr>
          <w:p w:rsidR="00DE5996" w:rsidRPr="00024E6B" w:rsidRDefault="00DE5996" w:rsidP="00A461CA">
            <w:pPr>
              <w:jc w:val="center"/>
              <w:rPr>
                <w:rFonts w:ascii="Arial" w:hAnsi="Arial" w:cs="Arial"/>
                <w:noProof/>
                <w:sz w:val="20"/>
                <w:szCs w:val="20"/>
                <w:lang w:val="sr-Cyrl-CS"/>
              </w:rPr>
            </w:pPr>
          </w:p>
        </w:tc>
        <w:tc>
          <w:tcPr>
            <w:tcW w:w="1275" w:type="dxa"/>
          </w:tcPr>
          <w:p w:rsidR="00DE5996" w:rsidRPr="00024E6B" w:rsidRDefault="00DE5996" w:rsidP="00A461CA">
            <w:pPr>
              <w:jc w:val="center"/>
              <w:rPr>
                <w:rFonts w:ascii="Arial" w:hAnsi="Arial" w:cs="Arial"/>
                <w:noProof/>
                <w:sz w:val="20"/>
                <w:szCs w:val="20"/>
                <w:lang w:val="sr-Cyrl-CS"/>
              </w:rPr>
            </w:pPr>
          </w:p>
        </w:tc>
        <w:tc>
          <w:tcPr>
            <w:tcW w:w="1275" w:type="dxa"/>
          </w:tcPr>
          <w:p w:rsidR="00DE5996" w:rsidRPr="00024E6B" w:rsidRDefault="00DE5996" w:rsidP="00A461CA">
            <w:pPr>
              <w:jc w:val="center"/>
              <w:rPr>
                <w:rFonts w:ascii="Arial" w:hAnsi="Arial" w:cs="Arial"/>
                <w:noProof/>
                <w:sz w:val="20"/>
                <w:szCs w:val="20"/>
                <w:lang w:val="sr-Cyrl-CS"/>
              </w:rPr>
            </w:pPr>
          </w:p>
        </w:tc>
        <w:tc>
          <w:tcPr>
            <w:tcW w:w="1275" w:type="dxa"/>
          </w:tcPr>
          <w:p w:rsidR="00DE5996" w:rsidRPr="00024E6B" w:rsidRDefault="00DE5996" w:rsidP="00A461CA">
            <w:pPr>
              <w:jc w:val="center"/>
              <w:rPr>
                <w:rFonts w:ascii="Arial" w:hAnsi="Arial" w:cs="Arial"/>
                <w:noProof/>
                <w:sz w:val="20"/>
                <w:szCs w:val="20"/>
                <w:lang w:val="sr-Cyrl-CS"/>
              </w:rPr>
            </w:pPr>
          </w:p>
        </w:tc>
        <w:tc>
          <w:tcPr>
            <w:tcW w:w="1275" w:type="dxa"/>
          </w:tcPr>
          <w:p w:rsidR="00DE5996" w:rsidRPr="00024E6B" w:rsidRDefault="00DE5996" w:rsidP="00A461CA">
            <w:pPr>
              <w:jc w:val="center"/>
              <w:rPr>
                <w:rFonts w:ascii="Arial" w:hAnsi="Arial" w:cs="Arial"/>
                <w:noProof/>
                <w:sz w:val="20"/>
                <w:szCs w:val="20"/>
                <w:lang w:val="sr-Cyrl-CS"/>
              </w:rPr>
            </w:pPr>
          </w:p>
        </w:tc>
        <w:tc>
          <w:tcPr>
            <w:tcW w:w="1275" w:type="dxa"/>
          </w:tcPr>
          <w:p w:rsidR="00DE5996" w:rsidRPr="00024E6B" w:rsidRDefault="00DE5996" w:rsidP="00A461CA">
            <w:pPr>
              <w:jc w:val="center"/>
              <w:rPr>
                <w:rFonts w:ascii="Arial" w:hAnsi="Arial" w:cs="Arial"/>
                <w:noProof/>
                <w:sz w:val="20"/>
                <w:szCs w:val="20"/>
                <w:lang w:val="sr-Cyrl-CS"/>
              </w:rPr>
            </w:pPr>
          </w:p>
        </w:tc>
      </w:tr>
      <w:tr w:rsidR="00DE5996" w:rsidRPr="00024E6B" w:rsidTr="00DE5996">
        <w:tc>
          <w:tcPr>
            <w:tcW w:w="9036" w:type="dxa"/>
            <w:gridSpan w:val="7"/>
            <w:shd w:val="clear" w:color="auto" w:fill="auto"/>
            <w:vAlign w:val="center"/>
          </w:tcPr>
          <w:p w:rsidR="00DE5996" w:rsidRPr="00024E6B" w:rsidRDefault="00DE5996" w:rsidP="00DE5996">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УКУПНА ЦЕНА БЕЗ ПДВ-А</w:t>
            </w:r>
          </w:p>
          <w:p w:rsidR="00DE5996" w:rsidRPr="00024E6B" w:rsidRDefault="00DE5996" w:rsidP="00DE5996">
            <w:pPr>
              <w:jc w:val="center"/>
              <w:rPr>
                <w:rFonts w:ascii="Arial" w:hAnsi="Arial" w:cs="Arial"/>
                <w:noProof/>
                <w:sz w:val="20"/>
                <w:szCs w:val="20"/>
                <w:lang w:val="sr-Cyrl-CS"/>
              </w:rPr>
            </w:pPr>
          </w:p>
        </w:tc>
        <w:tc>
          <w:tcPr>
            <w:tcW w:w="3825" w:type="dxa"/>
            <w:gridSpan w:val="3"/>
          </w:tcPr>
          <w:p w:rsidR="00DE5996" w:rsidRPr="00024E6B" w:rsidRDefault="00DE5996" w:rsidP="00A461CA">
            <w:pPr>
              <w:jc w:val="center"/>
              <w:rPr>
                <w:rFonts w:ascii="Arial" w:hAnsi="Arial" w:cs="Arial"/>
                <w:noProof/>
                <w:sz w:val="20"/>
                <w:szCs w:val="20"/>
                <w:lang w:val="sr-Cyrl-CS"/>
              </w:rPr>
            </w:pPr>
          </w:p>
        </w:tc>
      </w:tr>
      <w:tr w:rsidR="00DE5996" w:rsidRPr="00024E6B" w:rsidTr="00DE5996">
        <w:tc>
          <w:tcPr>
            <w:tcW w:w="9036" w:type="dxa"/>
            <w:gridSpan w:val="7"/>
            <w:shd w:val="clear" w:color="auto" w:fill="auto"/>
            <w:vAlign w:val="center"/>
          </w:tcPr>
          <w:p w:rsidR="00DE5996" w:rsidRPr="00024E6B" w:rsidRDefault="00DE5996" w:rsidP="00DE5996">
            <w:pPr>
              <w:spacing w:line="240" w:lineRule="auto"/>
              <w:jc w:val="center"/>
              <w:rPr>
                <w:rFonts w:ascii="Arial" w:hAnsi="Arial" w:cs="Arial"/>
                <w:b/>
                <w:noProof/>
                <w:sz w:val="20"/>
                <w:szCs w:val="20"/>
                <w:lang w:val="sr-Cyrl-CS"/>
              </w:rPr>
            </w:pPr>
          </w:p>
          <w:p w:rsidR="00DE5996" w:rsidRPr="00024E6B" w:rsidRDefault="00DE5996" w:rsidP="00DE5996">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УКУПНА ЦЕНА СА ПДВ-ОМ</w:t>
            </w:r>
          </w:p>
        </w:tc>
        <w:tc>
          <w:tcPr>
            <w:tcW w:w="3825" w:type="dxa"/>
            <w:gridSpan w:val="3"/>
          </w:tcPr>
          <w:p w:rsidR="00DE5996" w:rsidRPr="00024E6B" w:rsidRDefault="00DE5996" w:rsidP="00A461CA">
            <w:pPr>
              <w:jc w:val="center"/>
              <w:rPr>
                <w:rFonts w:ascii="Arial" w:hAnsi="Arial" w:cs="Arial"/>
                <w:noProof/>
                <w:sz w:val="20"/>
                <w:szCs w:val="20"/>
                <w:lang w:val="sr-Cyrl-CS"/>
              </w:rPr>
            </w:pPr>
          </w:p>
        </w:tc>
      </w:tr>
    </w:tbl>
    <w:p w:rsidR="008E5580" w:rsidRPr="00024E6B" w:rsidRDefault="008E5580" w:rsidP="008E5580">
      <w:pPr>
        <w:jc w:val="both"/>
        <w:rPr>
          <w:rFonts w:ascii="Arial" w:eastAsiaTheme="minorHAnsi" w:hAnsi="Arial" w:cs="Arial"/>
          <w:kern w:val="0"/>
          <w:sz w:val="22"/>
          <w:szCs w:val="22"/>
          <w:lang w:eastAsia="en-US"/>
        </w:rPr>
      </w:pPr>
    </w:p>
    <w:p w:rsidR="008E5580" w:rsidRPr="00024E6B" w:rsidRDefault="008E5580" w:rsidP="008E5580">
      <w:pPr>
        <w:ind w:left="-284"/>
        <w:jc w:val="both"/>
        <w:rPr>
          <w:rFonts w:ascii="Arial" w:eastAsiaTheme="minorHAnsi" w:hAnsi="Arial" w:cs="Arial"/>
          <w:kern w:val="0"/>
          <w:sz w:val="22"/>
          <w:szCs w:val="22"/>
          <w:lang w:eastAsia="en-US"/>
        </w:rPr>
      </w:pPr>
    </w:p>
    <w:p w:rsidR="008E5580" w:rsidRPr="00024E6B" w:rsidRDefault="008E5580" w:rsidP="008E5580">
      <w:pPr>
        <w:autoSpaceDE w:val="0"/>
        <w:autoSpaceDN w:val="0"/>
        <w:adjustRightInd w:val="0"/>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DE5996" w:rsidRPr="00024E6B" w:rsidRDefault="00DE5996" w:rsidP="00DE5996">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DE5996" w:rsidRPr="00024E6B" w:rsidRDefault="00DE5996" w:rsidP="00DE5996">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DE5996" w:rsidRPr="00024E6B" w:rsidRDefault="00DE5996" w:rsidP="00DE5996">
      <w:pPr>
        <w:autoSpaceDE w:val="0"/>
        <w:autoSpaceDN w:val="0"/>
        <w:adjustRightInd w:val="0"/>
        <w:ind w:left="-284"/>
        <w:jc w:val="both"/>
        <w:rPr>
          <w:rFonts w:ascii="Arial" w:hAnsi="Arial" w:cs="Arial"/>
          <w:sz w:val="22"/>
          <w:szCs w:val="22"/>
        </w:rPr>
      </w:pPr>
      <w:r w:rsidRPr="00024E6B">
        <w:rPr>
          <w:rFonts w:ascii="Arial" w:hAnsi="Arial" w:cs="Arial"/>
          <w:b/>
          <w:bCs/>
          <w:noProof/>
          <w:sz w:val="22"/>
          <w:szCs w:val="22"/>
          <w:lang w:val="sr-Cyrl-CS"/>
        </w:rPr>
        <w:t xml:space="preserve">   </w:t>
      </w:r>
    </w:p>
    <w:p w:rsidR="00024E6B" w:rsidRPr="00024E6B" w:rsidRDefault="00024E6B" w:rsidP="00DE5996">
      <w:pPr>
        <w:autoSpaceDE w:val="0"/>
        <w:autoSpaceDN w:val="0"/>
        <w:adjustRightInd w:val="0"/>
        <w:ind w:left="-284"/>
        <w:jc w:val="both"/>
        <w:rPr>
          <w:rFonts w:ascii="Arial" w:hAnsi="Arial" w:cs="Arial"/>
          <w:sz w:val="22"/>
          <w:szCs w:val="22"/>
        </w:rPr>
      </w:pPr>
    </w:p>
    <w:p w:rsidR="00DE5996" w:rsidRPr="00024E6B" w:rsidRDefault="00DE5996" w:rsidP="00DE5996">
      <w:pPr>
        <w:autoSpaceDE w:val="0"/>
        <w:autoSpaceDN w:val="0"/>
        <w:adjustRightInd w:val="0"/>
        <w:ind w:left="-284"/>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DE5996" w:rsidRPr="00024E6B" w:rsidRDefault="00DE5996" w:rsidP="00DE5996">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DE5996" w:rsidRPr="00024E6B" w:rsidRDefault="00DE5996" w:rsidP="00DE5996">
      <w:pPr>
        <w:autoSpaceDE w:val="0"/>
        <w:autoSpaceDN w:val="0"/>
        <w:adjustRightInd w:val="0"/>
        <w:ind w:left="-284"/>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hAnsi="Arial" w:cs="Arial"/>
          <w:sz w:val="22"/>
          <w:szCs w:val="22"/>
          <w:lang w:val="sr-Cyrl-CS"/>
        </w:rPr>
      </w:pPr>
    </w:p>
    <w:p w:rsidR="00DE5996" w:rsidRPr="00024E6B" w:rsidRDefault="00DE5996" w:rsidP="00DE5996">
      <w:pPr>
        <w:autoSpaceDE w:val="0"/>
        <w:autoSpaceDN w:val="0"/>
        <w:adjustRightInd w:val="0"/>
        <w:ind w:left="-284"/>
        <w:jc w:val="both"/>
        <w:rPr>
          <w:rFonts w:ascii="Arial" w:hAnsi="Arial" w:cs="Arial"/>
          <w:sz w:val="22"/>
          <w:szCs w:val="22"/>
          <w:lang w:eastAsia="sr-Latn-CS"/>
        </w:rPr>
      </w:pPr>
    </w:p>
    <w:p w:rsidR="00DE5996" w:rsidRPr="00024E6B" w:rsidRDefault="00DE5996" w:rsidP="00DE5996">
      <w:pPr>
        <w:autoSpaceDE w:val="0"/>
        <w:autoSpaceDN w:val="0"/>
        <w:adjustRightInd w:val="0"/>
        <w:ind w:left="-284"/>
        <w:jc w:val="both"/>
        <w:rPr>
          <w:rFonts w:ascii="Arial" w:eastAsia="Times New Roman" w:hAnsi="Arial" w:cs="Arial"/>
          <w:noProof/>
          <w:color w:val="auto"/>
          <w:kern w:val="0"/>
          <w:sz w:val="22"/>
          <w:szCs w:val="22"/>
          <w:lang w:eastAsia="en-US"/>
        </w:rPr>
      </w:pPr>
    </w:p>
    <w:p w:rsidR="00DE5996" w:rsidRPr="00024E6B" w:rsidRDefault="00DE5996" w:rsidP="00DE5996">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DE5996" w:rsidRPr="00024E6B" w:rsidRDefault="00DE5996" w:rsidP="00DE5996">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DE5996" w:rsidRPr="00024E6B" w:rsidRDefault="00DE5996" w:rsidP="00DE5996">
      <w:pPr>
        <w:rPr>
          <w:rFonts w:ascii="Arial" w:hAnsi="Arial" w:cs="Arial"/>
          <w:b/>
          <w:bCs/>
          <w:sz w:val="22"/>
          <w:szCs w:val="22"/>
          <w:u w:val="single"/>
        </w:rPr>
      </w:pPr>
    </w:p>
    <w:p w:rsidR="00DE5996" w:rsidRPr="00024E6B" w:rsidRDefault="00DE5996" w:rsidP="00DE5996">
      <w:pPr>
        <w:pStyle w:val="ListParagraph"/>
        <w:ind w:left="76"/>
        <w:jc w:val="center"/>
        <w:rPr>
          <w:rFonts w:ascii="Arial" w:hAnsi="Arial" w:cs="Arial"/>
          <w:b/>
          <w:bCs/>
          <w:sz w:val="22"/>
          <w:szCs w:val="22"/>
          <w:u w:val="single"/>
        </w:rPr>
      </w:pPr>
    </w:p>
    <w:p w:rsidR="00DE5996" w:rsidRPr="00024E6B" w:rsidRDefault="00DE5996" w:rsidP="00DE5996">
      <w:pPr>
        <w:jc w:val="both"/>
        <w:rPr>
          <w:rFonts w:ascii="Arial" w:hAnsi="Arial" w:cs="Arial"/>
          <w:b/>
          <w:sz w:val="22"/>
          <w:szCs w:val="22"/>
          <w:lang w:val="sr-Cyrl-CS"/>
        </w:rPr>
      </w:pPr>
      <w:r w:rsidRPr="00024E6B">
        <w:rPr>
          <w:rFonts w:ascii="Arial" w:hAnsi="Arial" w:cs="Arial"/>
          <w:b/>
          <w:sz w:val="22"/>
          <w:szCs w:val="22"/>
          <w:lang w:val="sr-Cyrl-CS"/>
        </w:rPr>
        <w:t>Предметни образац у себи садржи и образац структуре понуђене цене, а попуњава се према следећем упутству:</w:t>
      </w:r>
    </w:p>
    <w:p w:rsidR="00DE5996" w:rsidRPr="00024E6B" w:rsidRDefault="00DE5996" w:rsidP="00DE5996">
      <w:pPr>
        <w:pStyle w:val="ListParagraph"/>
        <w:numPr>
          <w:ilvl w:val="1"/>
          <w:numId w:val="11"/>
        </w:numPr>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5</w:t>
      </w:r>
      <w:r w:rsidRPr="00024E6B">
        <w:rPr>
          <w:rFonts w:ascii="Arial" w:hAnsi="Arial" w:cs="Arial"/>
          <w:sz w:val="22"/>
          <w:szCs w:val="22"/>
          <w:lang w:val="sr-Cyrl-CS"/>
        </w:rPr>
        <w:t>.  - јединична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6</w:t>
      </w:r>
      <w:r w:rsidRPr="00024E6B">
        <w:rPr>
          <w:rFonts w:ascii="Arial" w:hAnsi="Arial" w:cs="Arial"/>
          <w:sz w:val="22"/>
          <w:szCs w:val="22"/>
          <w:lang w:val="sr-Cyrl-CS"/>
        </w:rPr>
        <w:t>.  - јединична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7</w:t>
      </w:r>
      <w:r w:rsidRPr="00024E6B">
        <w:rPr>
          <w:rFonts w:ascii="Arial" w:hAnsi="Arial" w:cs="Arial"/>
          <w:sz w:val="22"/>
          <w:szCs w:val="22"/>
          <w:lang w:val="sr-Cyrl-CS"/>
        </w:rPr>
        <w:t>.  - укупна вредност (без ПДВ-а);</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w:t>
      </w:r>
      <w:r w:rsidRPr="00024E6B">
        <w:rPr>
          <w:rFonts w:ascii="Arial" w:hAnsi="Arial" w:cs="Arial"/>
          <w:sz w:val="22"/>
          <w:szCs w:val="22"/>
        </w:rPr>
        <w:t>8</w:t>
      </w:r>
      <w:r w:rsidRPr="00024E6B">
        <w:rPr>
          <w:rFonts w:ascii="Arial" w:hAnsi="Arial" w:cs="Arial"/>
          <w:sz w:val="22"/>
          <w:szCs w:val="22"/>
          <w:lang w:val="sr-Cyrl-CS"/>
        </w:rPr>
        <w:t>.  - укупна вредност (са ПДВ-ом);</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9. – </w:t>
      </w:r>
      <w:r w:rsidRPr="00024E6B">
        <w:rPr>
          <w:rFonts w:ascii="Arial" w:hAnsi="Arial" w:cs="Arial"/>
          <w:i/>
          <w:sz w:val="22"/>
          <w:szCs w:val="22"/>
          <w:lang w:val="sr-Cyrl-CS"/>
        </w:rPr>
        <w:t>податак се уписује процентуално</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r w:rsidRPr="00024E6B">
        <w:rPr>
          <w:rFonts w:ascii="Arial" w:hAnsi="Arial" w:cs="Arial"/>
          <w:sz w:val="22"/>
          <w:szCs w:val="22"/>
          <w:lang w:val="sr-Cyrl-CS"/>
        </w:rPr>
        <w:t xml:space="preserve">у колони 10. – </w:t>
      </w:r>
      <w:r w:rsidRPr="00024E6B">
        <w:rPr>
          <w:rFonts w:ascii="Arial" w:hAnsi="Arial" w:cs="Arial"/>
          <w:i/>
          <w:sz w:val="22"/>
          <w:szCs w:val="22"/>
          <w:lang w:val="sr-Cyrl-CS"/>
        </w:rPr>
        <w:t>податак се уписује процентуално</w:t>
      </w:r>
    </w:p>
    <w:p w:rsidR="00DE5996" w:rsidRPr="00024E6B" w:rsidRDefault="00DE5996" w:rsidP="00DE5996">
      <w:pPr>
        <w:numPr>
          <w:ilvl w:val="1"/>
          <w:numId w:val="11"/>
        </w:numPr>
        <w:suppressAutoHyphens w:val="0"/>
        <w:spacing w:line="240" w:lineRule="auto"/>
        <w:jc w:val="both"/>
        <w:rPr>
          <w:rFonts w:ascii="Arial" w:hAnsi="Arial" w:cs="Arial"/>
          <w:sz w:val="22"/>
          <w:szCs w:val="22"/>
          <w:lang w:val="sr-Cyrl-CS"/>
        </w:rPr>
      </w:pPr>
    </w:p>
    <w:p w:rsidR="008E5580" w:rsidRPr="00024E6B" w:rsidRDefault="008E5580" w:rsidP="008E5580">
      <w:pPr>
        <w:autoSpaceDE w:val="0"/>
        <w:autoSpaceDN w:val="0"/>
        <w:adjustRightInd w:val="0"/>
        <w:jc w:val="both"/>
        <w:rPr>
          <w:rFonts w:ascii="Arial" w:hAnsi="Arial" w:cs="Arial"/>
          <w:sz w:val="22"/>
          <w:szCs w:val="22"/>
        </w:rPr>
      </w:pPr>
    </w:p>
    <w:p w:rsidR="008E5580" w:rsidRPr="00024E6B" w:rsidRDefault="008E5580" w:rsidP="008E5580">
      <w:pPr>
        <w:pStyle w:val="ListParagraph"/>
        <w:ind w:left="0"/>
        <w:jc w:val="center"/>
        <w:rPr>
          <w:rFonts w:ascii="Arial" w:hAnsi="Arial" w:cs="Arial"/>
          <w:b/>
          <w:bCs/>
          <w:sz w:val="22"/>
          <w:szCs w:val="22"/>
          <w:u w:val="single"/>
        </w:rPr>
      </w:pPr>
      <w:r w:rsidRPr="00024E6B">
        <w:rPr>
          <w:rFonts w:ascii="Arial" w:hAnsi="Arial" w:cs="Arial"/>
          <w:b/>
          <w:bCs/>
          <w:sz w:val="22"/>
          <w:szCs w:val="22"/>
          <w:u w:val="single"/>
        </w:rPr>
        <w:t>Партија 6 - Припрема и испитивање узорака земљишта, седимента и отпада  на халогене елементе, макрокомпоненте и др</w:t>
      </w:r>
    </w:p>
    <w:p w:rsidR="008E5580" w:rsidRPr="00024E6B" w:rsidRDefault="008E5580" w:rsidP="008E5580">
      <w:pPr>
        <w:pStyle w:val="ListParagraph"/>
        <w:ind w:left="0"/>
        <w:rPr>
          <w:rFonts w:ascii="Arial" w:hAnsi="Arial" w:cs="Arial"/>
          <w:b/>
          <w:bCs/>
          <w:sz w:val="22"/>
          <w:szCs w:val="22"/>
          <w:u w:val="single"/>
        </w:rPr>
      </w:pPr>
    </w:p>
    <w:p w:rsidR="008E5580" w:rsidRPr="00024E6B" w:rsidRDefault="00DE5996" w:rsidP="00DE5996">
      <w:pPr>
        <w:ind w:left="-284"/>
        <w:jc w:val="center"/>
        <w:rPr>
          <w:rFonts w:ascii="Arial" w:hAnsi="Arial" w:cs="Arial"/>
          <w:b/>
          <w:bCs/>
          <w:noProof/>
          <w:color w:val="auto"/>
          <w:sz w:val="22"/>
          <w:szCs w:val="22"/>
          <w:lang w:val="sr-Cyrl-CS"/>
        </w:rPr>
      </w:pPr>
      <w:r w:rsidRPr="00024E6B">
        <w:rPr>
          <w:rFonts w:ascii="Arial" w:hAnsi="Arial" w:cs="Arial"/>
          <w:b/>
          <w:color w:val="auto"/>
          <w:sz w:val="22"/>
          <w:szCs w:val="22"/>
          <w:lang w:val="sr-Cyrl-CS"/>
        </w:rPr>
        <w:t>Понуда број___________од_____________године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2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975"/>
        <w:gridCol w:w="1134"/>
        <w:gridCol w:w="994"/>
        <w:gridCol w:w="1266"/>
        <w:gridCol w:w="10"/>
        <w:gridCol w:w="1278"/>
        <w:gridCol w:w="1268"/>
        <w:gridCol w:w="10"/>
        <w:gridCol w:w="6"/>
        <w:gridCol w:w="1276"/>
        <w:gridCol w:w="1268"/>
        <w:gridCol w:w="9"/>
        <w:gridCol w:w="1279"/>
        <w:gridCol w:w="16"/>
      </w:tblGrid>
      <w:tr w:rsidR="00DE5996" w:rsidRPr="00024E6B" w:rsidTr="00105FB4">
        <w:trPr>
          <w:gridAfter w:val="1"/>
          <w:wAfter w:w="16" w:type="dxa"/>
          <w:trHeight w:val="850"/>
        </w:trPr>
        <w:tc>
          <w:tcPr>
            <w:tcW w:w="80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1975"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134" w:type="dxa"/>
            <w:shd w:val="clear" w:color="auto" w:fill="auto"/>
            <w:vAlign w:val="center"/>
          </w:tcPr>
          <w:p w:rsidR="00DE5996" w:rsidRPr="00024E6B" w:rsidRDefault="00DE5996" w:rsidP="00DE5996">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994"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276" w:type="dxa"/>
            <w:gridSpan w:val="2"/>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8"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278" w:type="dxa"/>
            <w:gridSpan w:val="2"/>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82" w:type="dxa"/>
            <w:gridSpan w:val="2"/>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277" w:type="dxa"/>
            <w:gridSpan w:val="2"/>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9" w:type="dxa"/>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105FB4" w:rsidRPr="00024E6B" w:rsidTr="00105FB4">
        <w:trPr>
          <w:gridAfter w:val="1"/>
          <w:wAfter w:w="16" w:type="dxa"/>
        </w:trPr>
        <w:tc>
          <w:tcPr>
            <w:tcW w:w="809" w:type="dxa"/>
            <w:shd w:val="clear" w:color="auto" w:fill="auto"/>
            <w:vAlign w:val="center"/>
          </w:tcPr>
          <w:p w:rsidR="00DE5996" w:rsidRPr="00024E6B" w:rsidRDefault="00DE5996"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bCs/>
                <w:noProof/>
                <w:color w:val="FFFFFF" w:themeColor="background1"/>
                <w:sz w:val="20"/>
                <w:szCs w:val="20"/>
                <w:lang w:val="sr-Cyrl-CS"/>
              </w:rPr>
              <w:t>11</w:t>
            </w:r>
            <w:r w:rsidRPr="00024E6B">
              <w:rPr>
                <w:rFonts w:ascii="Arial" w:hAnsi="Arial" w:cs="Arial"/>
                <w:b/>
                <w:noProof/>
                <w:sz w:val="20"/>
                <w:szCs w:val="20"/>
                <w:lang w:val="sr-Cyrl-CS"/>
              </w:rPr>
              <w:t>1</w:t>
            </w:r>
            <w:r w:rsidRPr="00024E6B">
              <w:rPr>
                <w:rFonts w:ascii="Arial" w:hAnsi="Arial" w:cs="Arial"/>
                <w:b/>
                <w:bCs/>
                <w:noProof/>
                <w:color w:val="FFFFFF" w:themeColor="background1"/>
                <w:sz w:val="20"/>
                <w:szCs w:val="20"/>
                <w:lang w:val="sr-Cyrl-CS"/>
              </w:rPr>
              <w:t>111</w:t>
            </w:r>
          </w:p>
        </w:tc>
        <w:tc>
          <w:tcPr>
            <w:tcW w:w="1975" w:type="dxa"/>
            <w:shd w:val="clear" w:color="auto" w:fill="auto"/>
            <w:vAlign w:val="center"/>
          </w:tcPr>
          <w:p w:rsidR="00DE5996" w:rsidRPr="00024E6B" w:rsidRDefault="00DE5996" w:rsidP="00A461CA">
            <w:pPr>
              <w:spacing w:line="240" w:lineRule="auto"/>
              <w:rPr>
                <w:rFonts w:ascii="Arial" w:hAnsi="Arial"/>
                <w:noProof/>
                <w:sz w:val="20"/>
                <w:szCs w:val="20"/>
                <w:lang w:val="sr-Cyrl-CS"/>
              </w:rPr>
            </w:pPr>
          </w:p>
          <w:p w:rsidR="00DE5996" w:rsidRPr="00024E6B" w:rsidRDefault="00DE5996" w:rsidP="00A461CA">
            <w:pPr>
              <w:spacing w:line="240" w:lineRule="auto"/>
              <w:rPr>
                <w:rFonts w:ascii="Arial" w:hAnsi="Arial" w:cs="Arial"/>
                <w:noProof/>
                <w:sz w:val="20"/>
                <w:szCs w:val="20"/>
                <w:lang w:val="sr-Cyrl-CS"/>
              </w:rPr>
            </w:pPr>
            <w:r w:rsidRPr="00024E6B">
              <w:rPr>
                <w:rFonts w:ascii="Arial" w:hAnsi="Arial"/>
                <w:noProof/>
                <w:sz w:val="20"/>
                <w:szCs w:val="20"/>
                <w:lang w:val="sr-Cyrl-CS"/>
              </w:rPr>
              <w:t>Халогена (хлора, флуора, брома, сумпора, злата, платине,       паладијума)</w:t>
            </w:r>
          </w:p>
          <w:p w:rsidR="00DE5996" w:rsidRPr="00024E6B" w:rsidRDefault="00DE5996" w:rsidP="00A461CA">
            <w:pPr>
              <w:spacing w:line="240" w:lineRule="auto"/>
              <w:rPr>
                <w:rFonts w:ascii="Arial" w:hAnsi="Arial" w:cs="Arial"/>
                <w:noProof/>
                <w:sz w:val="20"/>
                <w:szCs w:val="20"/>
                <w:lang w:val="sr-Cyrl-CS"/>
              </w:rPr>
            </w:pP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bCs/>
                <w:noProof/>
                <w:sz w:val="20"/>
                <w:szCs w:val="20"/>
                <w:lang w:val="sr-Cyrl-CS"/>
              </w:rPr>
              <w:t>узорак</w:t>
            </w:r>
          </w:p>
        </w:tc>
        <w:tc>
          <w:tcPr>
            <w:tcW w:w="994" w:type="dxa"/>
            <w:vAlign w:val="center"/>
          </w:tcPr>
          <w:p w:rsidR="00DE5996" w:rsidRPr="00024E6B" w:rsidRDefault="00DE5996" w:rsidP="00A461CA">
            <w:pPr>
              <w:spacing w:line="240" w:lineRule="auto"/>
              <w:rPr>
                <w:rFonts w:ascii="Arial" w:hAnsi="Arial" w:cs="Arial"/>
                <w:b/>
                <w:bCs/>
                <w:noProof/>
                <w:color w:val="FFFFFF" w:themeColor="background1"/>
                <w:sz w:val="20"/>
                <w:szCs w:val="20"/>
                <w:lang w:val="sr-Cyrl-CS"/>
              </w:rPr>
            </w:pPr>
          </w:p>
          <w:p w:rsidR="00DE5996" w:rsidRPr="00024E6B" w:rsidRDefault="00DE5996" w:rsidP="00A461CA">
            <w:pPr>
              <w:spacing w:line="240" w:lineRule="auto"/>
              <w:jc w:val="center"/>
              <w:rPr>
                <w:rFonts w:ascii="Arial" w:hAnsi="Arial" w:cs="Arial"/>
                <w:bCs/>
                <w:noProof/>
                <w:sz w:val="20"/>
                <w:szCs w:val="20"/>
                <w:lang w:val="sr-Cyrl-CS"/>
              </w:rPr>
            </w:pPr>
            <w:r w:rsidRPr="00024E6B">
              <w:rPr>
                <w:rFonts w:ascii="Arial" w:hAnsi="Arial" w:cs="Arial"/>
                <w:bCs/>
                <w:noProof/>
                <w:sz w:val="20"/>
                <w:szCs w:val="20"/>
                <w:lang w:val="sr-Cyrl-CS"/>
              </w:rPr>
              <w:t>120</w:t>
            </w:r>
          </w:p>
        </w:tc>
        <w:tc>
          <w:tcPr>
            <w:tcW w:w="1276" w:type="dxa"/>
            <w:gridSpan w:val="2"/>
          </w:tcPr>
          <w:p w:rsidR="00DE5996" w:rsidRPr="00024E6B" w:rsidRDefault="00DE5996" w:rsidP="00A461CA">
            <w:pPr>
              <w:spacing w:line="240" w:lineRule="auto"/>
              <w:jc w:val="center"/>
              <w:rPr>
                <w:rFonts w:ascii="Arial" w:hAnsi="Arial" w:cs="Arial"/>
                <w:sz w:val="20"/>
                <w:szCs w:val="20"/>
              </w:rPr>
            </w:pPr>
          </w:p>
        </w:tc>
        <w:tc>
          <w:tcPr>
            <w:tcW w:w="1278" w:type="dxa"/>
          </w:tcPr>
          <w:p w:rsidR="00DE5996" w:rsidRPr="00024E6B" w:rsidRDefault="00DE5996" w:rsidP="00A461CA">
            <w:pPr>
              <w:spacing w:line="240" w:lineRule="auto"/>
              <w:jc w:val="center"/>
              <w:rPr>
                <w:rFonts w:ascii="Arial" w:hAnsi="Arial" w:cs="Arial"/>
                <w:sz w:val="20"/>
                <w:szCs w:val="20"/>
              </w:rPr>
            </w:pPr>
          </w:p>
        </w:tc>
        <w:tc>
          <w:tcPr>
            <w:tcW w:w="1278" w:type="dxa"/>
            <w:gridSpan w:val="2"/>
          </w:tcPr>
          <w:p w:rsidR="00DE5996" w:rsidRPr="00024E6B" w:rsidRDefault="00DE5996" w:rsidP="00A461CA">
            <w:pPr>
              <w:spacing w:line="240" w:lineRule="auto"/>
              <w:jc w:val="center"/>
              <w:rPr>
                <w:rFonts w:ascii="Arial" w:hAnsi="Arial" w:cs="Arial"/>
                <w:sz w:val="20"/>
                <w:szCs w:val="20"/>
              </w:rPr>
            </w:pPr>
          </w:p>
        </w:tc>
        <w:tc>
          <w:tcPr>
            <w:tcW w:w="1282" w:type="dxa"/>
            <w:gridSpan w:val="2"/>
          </w:tcPr>
          <w:p w:rsidR="00DE5996" w:rsidRPr="00024E6B" w:rsidRDefault="00DE5996" w:rsidP="00A461CA">
            <w:pPr>
              <w:spacing w:line="240" w:lineRule="auto"/>
              <w:jc w:val="center"/>
              <w:rPr>
                <w:rFonts w:ascii="Arial" w:hAnsi="Arial" w:cs="Arial"/>
                <w:sz w:val="20"/>
                <w:szCs w:val="20"/>
              </w:rPr>
            </w:pPr>
          </w:p>
        </w:tc>
        <w:tc>
          <w:tcPr>
            <w:tcW w:w="1277" w:type="dxa"/>
            <w:gridSpan w:val="2"/>
          </w:tcPr>
          <w:p w:rsidR="00DE5996" w:rsidRPr="00024E6B" w:rsidRDefault="00DE5996" w:rsidP="00A461CA">
            <w:pPr>
              <w:spacing w:line="240" w:lineRule="auto"/>
              <w:jc w:val="center"/>
              <w:rPr>
                <w:rFonts w:ascii="Arial" w:hAnsi="Arial" w:cs="Arial"/>
                <w:sz w:val="20"/>
                <w:szCs w:val="20"/>
              </w:rPr>
            </w:pPr>
          </w:p>
        </w:tc>
        <w:tc>
          <w:tcPr>
            <w:tcW w:w="1279" w:type="dxa"/>
          </w:tcPr>
          <w:p w:rsidR="00DE5996" w:rsidRPr="00024E6B" w:rsidRDefault="00DE5996" w:rsidP="00A461CA">
            <w:pPr>
              <w:spacing w:line="240" w:lineRule="auto"/>
              <w:jc w:val="center"/>
              <w:rPr>
                <w:rFonts w:ascii="Arial" w:hAnsi="Arial" w:cs="Arial"/>
                <w:sz w:val="20"/>
                <w:szCs w:val="20"/>
              </w:rPr>
            </w:pPr>
          </w:p>
        </w:tc>
      </w:tr>
      <w:tr w:rsidR="00105FB4" w:rsidRPr="00024E6B" w:rsidTr="00105FB4">
        <w:trPr>
          <w:gridAfter w:val="1"/>
          <w:wAfter w:w="16" w:type="dxa"/>
        </w:trPr>
        <w:tc>
          <w:tcPr>
            <w:tcW w:w="809" w:type="dxa"/>
            <w:shd w:val="clear" w:color="auto" w:fill="auto"/>
            <w:vAlign w:val="center"/>
          </w:tcPr>
          <w:p w:rsidR="00DE5996" w:rsidRPr="00024E6B" w:rsidRDefault="00DE5996"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noProof/>
                <w:sz w:val="20"/>
                <w:szCs w:val="20"/>
                <w:lang w:val="sr-Cyrl-CS"/>
              </w:rPr>
              <w:t>2</w:t>
            </w:r>
          </w:p>
        </w:tc>
        <w:tc>
          <w:tcPr>
            <w:tcW w:w="1975" w:type="dxa"/>
            <w:shd w:val="clear" w:color="auto" w:fill="auto"/>
            <w:vAlign w:val="center"/>
          </w:tcPr>
          <w:p w:rsidR="00DE5996" w:rsidRPr="00024E6B" w:rsidRDefault="00DE5996" w:rsidP="00A461CA">
            <w:pPr>
              <w:spacing w:line="240" w:lineRule="auto"/>
              <w:rPr>
                <w:rFonts w:ascii="Arial" w:hAnsi="Arial" w:cs="Arial"/>
                <w:noProof/>
                <w:sz w:val="20"/>
                <w:szCs w:val="20"/>
                <w:lang w:val="sr-Cyrl-CS"/>
              </w:rPr>
            </w:pPr>
            <w:r w:rsidRPr="00024E6B">
              <w:rPr>
                <w:rFonts w:ascii="Arial" w:hAnsi="Arial"/>
                <w:noProof/>
                <w:sz w:val="20"/>
                <w:szCs w:val="20"/>
                <w:lang w:val="sr-Cyrl-CS"/>
              </w:rPr>
              <w:t>Макрокомпоненти (</w:t>
            </w:r>
            <w:r w:rsidRPr="00024E6B">
              <w:rPr>
                <w:rFonts w:ascii="Arial" w:hAnsi="Arial"/>
                <w:noProof/>
                <w:sz w:val="20"/>
                <w:szCs w:val="20"/>
                <w:lang w:val="sr-Latn-CS"/>
              </w:rPr>
              <w:t>SiO</w:t>
            </w:r>
            <w:r w:rsidRPr="00024E6B">
              <w:rPr>
                <w:rFonts w:ascii="Arial" w:hAnsi="Arial"/>
                <w:noProof/>
                <w:sz w:val="20"/>
                <w:szCs w:val="20"/>
                <w:vertAlign w:val="subscript"/>
                <w:lang w:val="sr-Latn-CS"/>
              </w:rPr>
              <w:t>2</w:t>
            </w:r>
            <w:r w:rsidRPr="00024E6B">
              <w:rPr>
                <w:rFonts w:ascii="Arial" w:hAnsi="Arial"/>
                <w:noProof/>
                <w:sz w:val="20"/>
                <w:szCs w:val="20"/>
                <w:lang w:val="sr-Latn-CS"/>
              </w:rPr>
              <w:t>, Al</w:t>
            </w:r>
            <w:r w:rsidRPr="00024E6B">
              <w:rPr>
                <w:rFonts w:ascii="Arial" w:hAnsi="Arial"/>
                <w:noProof/>
                <w:sz w:val="20"/>
                <w:szCs w:val="20"/>
                <w:vertAlign w:val="subscript"/>
                <w:lang w:val="sr-Latn-CS"/>
              </w:rPr>
              <w:t>3</w:t>
            </w:r>
            <w:r w:rsidRPr="00024E6B">
              <w:rPr>
                <w:rFonts w:ascii="Arial" w:hAnsi="Arial"/>
                <w:noProof/>
                <w:sz w:val="20"/>
                <w:szCs w:val="20"/>
                <w:lang w:val="sr-Latn-CS"/>
              </w:rPr>
              <w:t>O</w:t>
            </w:r>
            <w:r w:rsidRPr="00024E6B">
              <w:rPr>
                <w:rFonts w:ascii="Arial" w:hAnsi="Arial"/>
                <w:noProof/>
                <w:sz w:val="20"/>
                <w:szCs w:val="20"/>
                <w:vertAlign w:val="subscript"/>
                <w:lang w:val="sr-Latn-CS"/>
              </w:rPr>
              <w:t xml:space="preserve">3, </w:t>
            </w:r>
            <w:r w:rsidRPr="00024E6B">
              <w:rPr>
                <w:rFonts w:ascii="Arial" w:hAnsi="Arial"/>
                <w:noProof/>
                <w:sz w:val="20"/>
                <w:szCs w:val="20"/>
                <w:lang w:val="sr-Latn-CS"/>
              </w:rPr>
              <w:t>Fe</w:t>
            </w:r>
            <w:r w:rsidRPr="00024E6B">
              <w:rPr>
                <w:rFonts w:ascii="Arial" w:hAnsi="Arial"/>
                <w:noProof/>
                <w:sz w:val="20"/>
                <w:szCs w:val="20"/>
                <w:vertAlign w:val="subscript"/>
                <w:lang w:val="sr-Latn-CS"/>
              </w:rPr>
              <w:t>2</w:t>
            </w:r>
            <w:r w:rsidRPr="00024E6B">
              <w:rPr>
                <w:rFonts w:ascii="Arial" w:hAnsi="Arial"/>
                <w:noProof/>
                <w:sz w:val="20"/>
                <w:szCs w:val="20"/>
                <w:lang w:val="sr-Latn-CS"/>
              </w:rPr>
              <w:t>O</w:t>
            </w:r>
            <w:r w:rsidRPr="00024E6B">
              <w:rPr>
                <w:rFonts w:ascii="Arial" w:hAnsi="Arial"/>
                <w:noProof/>
                <w:sz w:val="20"/>
                <w:szCs w:val="20"/>
                <w:vertAlign w:val="subscript"/>
                <w:lang w:val="sr-Latn-CS"/>
              </w:rPr>
              <w:t xml:space="preserve">3, </w:t>
            </w:r>
            <w:r w:rsidRPr="00024E6B">
              <w:rPr>
                <w:rFonts w:ascii="Arial" w:hAnsi="Arial"/>
                <w:noProof/>
                <w:sz w:val="20"/>
                <w:szCs w:val="20"/>
                <w:lang w:val="sr-Latn-CS"/>
              </w:rPr>
              <w:t>CaO</w:t>
            </w:r>
            <w:r w:rsidRPr="00024E6B">
              <w:rPr>
                <w:rFonts w:ascii="Arial" w:hAnsi="Arial"/>
                <w:noProof/>
                <w:sz w:val="20"/>
                <w:szCs w:val="20"/>
                <w:vertAlign w:val="subscript"/>
                <w:lang w:val="sr-Latn-CS"/>
              </w:rPr>
              <w:t>,</w:t>
            </w:r>
            <w:r w:rsidRPr="00024E6B">
              <w:rPr>
                <w:rFonts w:ascii="Arial" w:hAnsi="Arial"/>
                <w:noProof/>
                <w:sz w:val="20"/>
                <w:szCs w:val="20"/>
                <w:lang w:val="sr-Latn-CS"/>
              </w:rPr>
              <w:t>MgO, TiO</w:t>
            </w:r>
            <w:r w:rsidRPr="00024E6B">
              <w:rPr>
                <w:rFonts w:ascii="Arial" w:hAnsi="Arial"/>
                <w:noProof/>
                <w:sz w:val="20"/>
                <w:szCs w:val="20"/>
                <w:vertAlign w:val="subscript"/>
                <w:lang w:val="sr-Latn-CS"/>
              </w:rPr>
              <w:t xml:space="preserve">2,  </w:t>
            </w:r>
            <w:r w:rsidRPr="00024E6B">
              <w:rPr>
                <w:rFonts w:ascii="Arial" w:hAnsi="Arial"/>
                <w:noProof/>
                <w:sz w:val="20"/>
                <w:szCs w:val="20"/>
                <w:lang w:val="sr-Latn-CS"/>
              </w:rPr>
              <w:t>Mn</w:t>
            </w:r>
            <w:r w:rsidRPr="00024E6B">
              <w:rPr>
                <w:rFonts w:ascii="Arial" w:hAnsi="Arial"/>
                <w:noProof/>
                <w:sz w:val="20"/>
                <w:szCs w:val="20"/>
                <w:vertAlign w:val="subscript"/>
                <w:lang w:val="sr-Latn-CS"/>
              </w:rPr>
              <w:t>2</w:t>
            </w:r>
            <w:r w:rsidRPr="00024E6B">
              <w:rPr>
                <w:rFonts w:ascii="Arial" w:hAnsi="Arial"/>
                <w:noProof/>
                <w:sz w:val="20"/>
                <w:szCs w:val="20"/>
                <w:lang w:val="sr-Latn-CS"/>
              </w:rPr>
              <w:t>O</w:t>
            </w:r>
            <w:r w:rsidRPr="00024E6B">
              <w:rPr>
                <w:rFonts w:ascii="Arial" w:hAnsi="Arial"/>
                <w:noProof/>
                <w:sz w:val="20"/>
                <w:szCs w:val="20"/>
                <w:vertAlign w:val="subscript"/>
                <w:lang w:val="sr-Latn-CS"/>
              </w:rPr>
              <w:t>3</w:t>
            </w:r>
            <w:r w:rsidRPr="00024E6B">
              <w:rPr>
                <w:rFonts w:ascii="Arial" w:hAnsi="Arial"/>
                <w:noProof/>
                <w:sz w:val="20"/>
                <w:szCs w:val="20"/>
                <w:lang w:val="sr-Cyrl-CS"/>
              </w:rPr>
              <w:t>)</w:t>
            </w: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DE5996" w:rsidRPr="00024E6B" w:rsidRDefault="00DE5996" w:rsidP="00DE5996">
            <w:pPr>
              <w:spacing w:line="240" w:lineRule="auto"/>
              <w:ind w:left="34"/>
              <w:jc w:val="center"/>
              <w:rPr>
                <w:rFonts w:ascii="Arial" w:hAnsi="Arial" w:cs="Arial"/>
                <w:b/>
                <w:bCs/>
                <w:noProof/>
                <w:color w:val="FFFFFF" w:themeColor="background1"/>
                <w:sz w:val="20"/>
                <w:szCs w:val="20"/>
                <w:lang w:val="sr-Cyrl-CS"/>
              </w:rPr>
            </w:pPr>
            <w:r w:rsidRPr="00024E6B">
              <w:rPr>
                <w:rFonts w:ascii="Arial" w:hAnsi="Arial" w:cs="Arial"/>
                <w:bCs/>
                <w:noProof/>
                <w:sz w:val="20"/>
                <w:szCs w:val="20"/>
                <w:lang w:val="sr-Cyrl-CS"/>
              </w:rPr>
              <w:t>50</w:t>
            </w:r>
            <w:r w:rsidRPr="00024E6B">
              <w:rPr>
                <w:rFonts w:ascii="Arial" w:hAnsi="Arial" w:cs="Arial"/>
                <w:bCs/>
                <w:noProof/>
                <w:color w:val="FFFFFF" w:themeColor="background1"/>
                <w:sz w:val="20"/>
                <w:szCs w:val="20"/>
                <w:lang w:val="sr-Cyrl-CS"/>
              </w:rPr>
              <w:t>00500</w:t>
            </w:r>
          </w:p>
        </w:tc>
        <w:tc>
          <w:tcPr>
            <w:tcW w:w="1276" w:type="dxa"/>
            <w:gridSpan w:val="2"/>
          </w:tcPr>
          <w:p w:rsidR="00DE5996" w:rsidRPr="00024E6B" w:rsidRDefault="00DE5996" w:rsidP="00A461CA">
            <w:pPr>
              <w:jc w:val="center"/>
              <w:rPr>
                <w:rFonts w:ascii="Arial" w:hAnsi="Arial" w:cs="Arial"/>
                <w:noProof/>
                <w:sz w:val="20"/>
                <w:szCs w:val="20"/>
                <w:lang w:val="sr-Cyrl-CS"/>
              </w:rPr>
            </w:pPr>
          </w:p>
        </w:tc>
        <w:tc>
          <w:tcPr>
            <w:tcW w:w="1278" w:type="dxa"/>
          </w:tcPr>
          <w:p w:rsidR="00DE5996" w:rsidRPr="00024E6B" w:rsidRDefault="00DE5996" w:rsidP="00A461CA">
            <w:pPr>
              <w:jc w:val="center"/>
              <w:rPr>
                <w:rFonts w:ascii="Arial" w:hAnsi="Arial" w:cs="Arial"/>
                <w:noProof/>
                <w:sz w:val="20"/>
                <w:szCs w:val="20"/>
                <w:lang w:val="sr-Cyrl-CS"/>
              </w:rPr>
            </w:pPr>
          </w:p>
        </w:tc>
        <w:tc>
          <w:tcPr>
            <w:tcW w:w="1278" w:type="dxa"/>
            <w:gridSpan w:val="2"/>
          </w:tcPr>
          <w:p w:rsidR="00DE5996" w:rsidRPr="00024E6B" w:rsidRDefault="00DE5996" w:rsidP="00A461CA">
            <w:pPr>
              <w:jc w:val="center"/>
              <w:rPr>
                <w:rFonts w:ascii="Arial" w:hAnsi="Arial" w:cs="Arial"/>
                <w:noProof/>
                <w:sz w:val="20"/>
                <w:szCs w:val="20"/>
                <w:lang w:val="sr-Cyrl-CS"/>
              </w:rPr>
            </w:pPr>
          </w:p>
        </w:tc>
        <w:tc>
          <w:tcPr>
            <w:tcW w:w="1282" w:type="dxa"/>
            <w:gridSpan w:val="2"/>
          </w:tcPr>
          <w:p w:rsidR="00DE5996" w:rsidRPr="00024E6B" w:rsidRDefault="00DE5996" w:rsidP="00A461CA">
            <w:pPr>
              <w:jc w:val="center"/>
              <w:rPr>
                <w:rFonts w:ascii="Arial" w:hAnsi="Arial" w:cs="Arial"/>
                <w:noProof/>
                <w:sz w:val="20"/>
                <w:szCs w:val="20"/>
                <w:lang w:val="sr-Cyrl-CS"/>
              </w:rPr>
            </w:pPr>
          </w:p>
        </w:tc>
        <w:tc>
          <w:tcPr>
            <w:tcW w:w="1277" w:type="dxa"/>
            <w:gridSpan w:val="2"/>
          </w:tcPr>
          <w:p w:rsidR="00DE5996" w:rsidRPr="00024E6B" w:rsidRDefault="00DE5996" w:rsidP="00A461CA">
            <w:pPr>
              <w:jc w:val="center"/>
              <w:rPr>
                <w:rFonts w:ascii="Arial" w:hAnsi="Arial" w:cs="Arial"/>
                <w:noProof/>
                <w:sz w:val="20"/>
                <w:szCs w:val="20"/>
                <w:lang w:val="sr-Cyrl-CS"/>
              </w:rPr>
            </w:pPr>
          </w:p>
        </w:tc>
        <w:tc>
          <w:tcPr>
            <w:tcW w:w="1279" w:type="dxa"/>
          </w:tcPr>
          <w:p w:rsidR="00DE5996" w:rsidRPr="00024E6B" w:rsidRDefault="00DE5996" w:rsidP="00A461CA">
            <w:pPr>
              <w:jc w:val="center"/>
              <w:rPr>
                <w:rFonts w:ascii="Arial" w:hAnsi="Arial" w:cs="Arial"/>
                <w:noProof/>
                <w:sz w:val="20"/>
                <w:szCs w:val="20"/>
                <w:lang w:val="sr-Cyrl-CS"/>
              </w:rPr>
            </w:pPr>
          </w:p>
        </w:tc>
      </w:tr>
      <w:tr w:rsidR="00DE5996" w:rsidRPr="00024E6B" w:rsidTr="00105FB4">
        <w:trPr>
          <w:gridAfter w:val="1"/>
          <w:wAfter w:w="16" w:type="dxa"/>
        </w:trPr>
        <w:tc>
          <w:tcPr>
            <w:tcW w:w="80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3</w:t>
            </w:r>
          </w:p>
        </w:tc>
        <w:tc>
          <w:tcPr>
            <w:tcW w:w="1975" w:type="dxa"/>
            <w:shd w:val="clear" w:color="auto" w:fill="auto"/>
            <w:vAlign w:val="center"/>
          </w:tcPr>
          <w:p w:rsidR="00DE5996" w:rsidRPr="00024E6B" w:rsidRDefault="00DE5996" w:rsidP="00A461CA">
            <w:pPr>
              <w:spacing w:line="240" w:lineRule="auto"/>
              <w:rPr>
                <w:rFonts w:ascii="Arial" w:hAnsi="Arial"/>
                <w:noProof/>
                <w:sz w:val="20"/>
                <w:szCs w:val="20"/>
                <w:lang w:val="sr-Cyrl-CS"/>
              </w:rPr>
            </w:pPr>
            <w:r w:rsidRPr="00024E6B">
              <w:rPr>
                <w:rFonts w:ascii="Arial" w:hAnsi="Arial"/>
                <w:noProof/>
                <w:sz w:val="20"/>
                <w:szCs w:val="20"/>
                <w:lang w:val="sr-Cyrl-CS"/>
              </w:rPr>
              <w:t>Сулфида и бора</w:t>
            </w: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DE5996" w:rsidRPr="00024E6B" w:rsidRDefault="00DE5996"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Cs/>
                <w:noProof/>
                <w:sz w:val="20"/>
                <w:szCs w:val="20"/>
                <w:lang w:val="sr-Cyrl-CS"/>
              </w:rPr>
              <w:t>50</w:t>
            </w:r>
          </w:p>
        </w:tc>
        <w:tc>
          <w:tcPr>
            <w:tcW w:w="1266" w:type="dxa"/>
            <w:shd w:val="clear" w:color="auto" w:fill="auto"/>
          </w:tcPr>
          <w:p w:rsidR="00DE5996" w:rsidRPr="00024E6B" w:rsidRDefault="00DE5996">
            <w:pPr>
              <w:suppressAutoHyphens w:val="0"/>
              <w:spacing w:after="200" w:line="276" w:lineRule="auto"/>
              <w:rPr>
                <w:sz w:val="20"/>
                <w:szCs w:val="20"/>
              </w:rPr>
            </w:pPr>
          </w:p>
        </w:tc>
        <w:tc>
          <w:tcPr>
            <w:tcW w:w="1288" w:type="dxa"/>
            <w:gridSpan w:val="2"/>
            <w:shd w:val="clear" w:color="auto" w:fill="auto"/>
          </w:tcPr>
          <w:p w:rsidR="00DE5996" w:rsidRPr="00024E6B" w:rsidRDefault="00DE5996">
            <w:pPr>
              <w:suppressAutoHyphens w:val="0"/>
              <w:spacing w:after="200" w:line="276" w:lineRule="auto"/>
              <w:rPr>
                <w:sz w:val="20"/>
                <w:szCs w:val="20"/>
              </w:rPr>
            </w:pPr>
          </w:p>
        </w:tc>
        <w:tc>
          <w:tcPr>
            <w:tcW w:w="1284" w:type="dxa"/>
            <w:gridSpan w:val="3"/>
            <w:shd w:val="clear" w:color="auto" w:fill="auto"/>
          </w:tcPr>
          <w:p w:rsidR="00DE5996" w:rsidRPr="00024E6B" w:rsidRDefault="00DE5996">
            <w:pPr>
              <w:suppressAutoHyphens w:val="0"/>
              <w:spacing w:after="200" w:line="276" w:lineRule="auto"/>
              <w:rPr>
                <w:sz w:val="20"/>
                <w:szCs w:val="20"/>
              </w:rPr>
            </w:pPr>
          </w:p>
        </w:tc>
        <w:tc>
          <w:tcPr>
            <w:tcW w:w="1276" w:type="dxa"/>
            <w:shd w:val="clear" w:color="auto" w:fill="auto"/>
          </w:tcPr>
          <w:p w:rsidR="00DE5996" w:rsidRPr="00024E6B" w:rsidRDefault="00DE5996">
            <w:pPr>
              <w:suppressAutoHyphens w:val="0"/>
              <w:spacing w:after="200" w:line="276" w:lineRule="auto"/>
              <w:rPr>
                <w:sz w:val="20"/>
                <w:szCs w:val="20"/>
              </w:rPr>
            </w:pPr>
          </w:p>
        </w:tc>
        <w:tc>
          <w:tcPr>
            <w:tcW w:w="1268" w:type="dxa"/>
            <w:shd w:val="clear" w:color="auto" w:fill="auto"/>
          </w:tcPr>
          <w:p w:rsidR="00DE5996" w:rsidRPr="00024E6B" w:rsidRDefault="00DE5996">
            <w:pPr>
              <w:suppressAutoHyphens w:val="0"/>
              <w:spacing w:after="200" w:line="276" w:lineRule="auto"/>
              <w:rPr>
                <w:sz w:val="20"/>
                <w:szCs w:val="20"/>
              </w:rPr>
            </w:pPr>
          </w:p>
        </w:tc>
        <w:tc>
          <w:tcPr>
            <w:tcW w:w="1288" w:type="dxa"/>
            <w:gridSpan w:val="2"/>
            <w:shd w:val="clear" w:color="auto" w:fill="auto"/>
          </w:tcPr>
          <w:p w:rsidR="00DE5996" w:rsidRPr="00024E6B" w:rsidRDefault="00DE5996">
            <w:pPr>
              <w:suppressAutoHyphens w:val="0"/>
              <w:spacing w:after="200" w:line="276" w:lineRule="auto"/>
              <w:rPr>
                <w:sz w:val="20"/>
                <w:szCs w:val="20"/>
              </w:rPr>
            </w:pPr>
          </w:p>
        </w:tc>
      </w:tr>
      <w:tr w:rsidR="00DE5996" w:rsidRPr="00024E6B" w:rsidTr="00105FB4">
        <w:trPr>
          <w:gridAfter w:val="1"/>
          <w:wAfter w:w="16" w:type="dxa"/>
        </w:trPr>
        <w:tc>
          <w:tcPr>
            <w:tcW w:w="80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4</w:t>
            </w:r>
          </w:p>
        </w:tc>
        <w:tc>
          <w:tcPr>
            <w:tcW w:w="1975" w:type="dxa"/>
            <w:shd w:val="clear" w:color="auto" w:fill="auto"/>
            <w:vAlign w:val="center"/>
          </w:tcPr>
          <w:p w:rsidR="00DE5996" w:rsidRPr="00024E6B" w:rsidRDefault="00DE5996" w:rsidP="00A461CA">
            <w:pPr>
              <w:spacing w:line="240" w:lineRule="auto"/>
              <w:rPr>
                <w:rFonts w:ascii="Arial" w:hAnsi="Arial"/>
                <w:noProof/>
                <w:sz w:val="20"/>
                <w:szCs w:val="20"/>
                <w:lang w:val="sr-Cyrl-CS"/>
              </w:rPr>
            </w:pPr>
            <w:r w:rsidRPr="00024E6B">
              <w:rPr>
                <w:rFonts w:ascii="Arial" w:hAnsi="Arial"/>
                <w:noProof/>
                <w:sz w:val="20"/>
                <w:szCs w:val="20"/>
                <w:lang w:val="sr-Cyrl-CS"/>
              </w:rPr>
              <w:t>Угљеника</w:t>
            </w: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DE5996" w:rsidRPr="00024E6B" w:rsidRDefault="00DE5996"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bCs/>
                <w:noProof/>
                <w:color w:val="FFFFFF" w:themeColor="background1"/>
                <w:sz w:val="20"/>
                <w:szCs w:val="20"/>
                <w:lang w:val="sr-Cyrl-CS"/>
              </w:rPr>
              <w:t>3</w:t>
            </w:r>
            <w:r w:rsidRPr="00024E6B">
              <w:rPr>
                <w:rFonts w:ascii="Arial" w:hAnsi="Arial" w:cs="Arial"/>
                <w:bCs/>
                <w:noProof/>
                <w:sz w:val="20"/>
                <w:szCs w:val="20"/>
                <w:lang w:val="sr-Cyrl-CS"/>
              </w:rPr>
              <w:t>50</w:t>
            </w:r>
            <w:r w:rsidRPr="00024E6B">
              <w:rPr>
                <w:rFonts w:ascii="Arial" w:hAnsi="Arial" w:cs="Arial"/>
                <w:b/>
                <w:bCs/>
                <w:noProof/>
                <w:color w:val="FFFFFF" w:themeColor="background1"/>
                <w:sz w:val="20"/>
                <w:szCs w:val="20"/>
                <w:lang w:val="sr-Cyrl-CS"/>
              </w:rPr>
              <w:t>0</w:t>
            </w:r>
          </w:p>
        </w:tc>
        <w:tc>
          <w:tcPr>
            <w:tcW w:w="1266" w:type="dxa"/>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c>
          <w:tcPr>
            <w:tcW w:w="1288" w:type="dxa"/>
            <w:gridSpan w:val="2"/>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c>
          <w:tcPr>
            <w:tcW w:w="1284" w:type="dxa"/>
            <w:gridSpan w:val="3"/>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c>
          <w:tcPr>
            <w:tcW w:w="1276" w:type="dxa"/>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c>
          <w:tcPr>
            <w:tcW w:w="1268" w:type="dxa"/>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c>
          <w:tcPr>
            <w:tcW w:w="1288" w:type="dxa"/>
            <w:gridSpan w:val="2"/>
            <w:tcBorders>
              <w:bottom w:val="single" w:sz="4" w:space="0" w:color="auto"/>
            </w:tcBorders>
            <w:shd w:val="clear" w:color="auto" w:fill="auto"/>
          </w:tcPr>
          <w:p w:rsidR="00DE5996" w:rsidRPr="00024E6B" w:rsidRDefault="00DE5996">
            <w:pPr>
              <w:suppressAutoHyphens w:val="0"/>
              <w:spacing w:after="200" w:line="276" w:lineRule="auto"/>
              <w:rPr>
                <w:sz w:val="20"/>
                <w:szCs w:val="20"/>
              </w:rPr>
            </w:pPr>
          </w:p>
        </w:tc>
      </w:tr>
      <w:tr w:rsidR="00105FB4" w:rsidRPr="00024E6B" w:rsidTr="00105FB4">
        <w:trPr>
          <w:gridAfter w:val="1"/>
          <w:wAfter w:w="16" w:type="dxa"/>
        </w:trPr>
        <w:tc>
          <w:tcPr>
            <w:tcW w:w="809" w:type="dxa"/>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5</w:t>
            </w:r>
          </w:p>
        </w:tc>
        <w:tc>
          <w:tcPr>
            <w:tcW w:w="1975" w:type="dxa"/>
            <w:shd w:val="clear" w:color="auto" w:fill="auto"/>
            <w:vAlign w:val="center"/>
          </w:tcPr>
          <w:p w:rsidR="00105FB4" w:rsidRPr="00024E6B" w:rsidRDefault="00105FB4" w:rsidP="00A461CA">
            <w:pPr>
              <w:spacing w:line="240" w:lineRule="auto"/>
              <w:rPr>
                <w:rFonts w:ascii="Arial" w:hAnsi="Arial"/>
                <w:noProof/>
                <w:sz w:val="20"/>
                <w:szCs w:val="20"/>
                <w:lang w:val="sr-Cyrl-CS"/>
              </w:rPr>
            </w:pPr>
            <w:r w:rsidRPr="00024E6B">
              <w:rPr>
                <w:rFonts w:ascii="Arial" w:hAnsi="Arial"/>
                <w:noProof/>
                <w:sz w:val="20"/>
                <w:szCs w:val="20"/>
                <w:lang w:val="sr-Cyrl-CS"/>
              </w:rPr>
              <w:t>Азота</w:t>
            </w:r>
          </w:p>
          <w:p w:rsidR="00105FB4" w:rsidRPr="00024E6B" w:rsidRDefault="00105FB4" w:rsidP="00A461CA">
            <w:pPr>
              <w:spacing w:line="240" w:lineRule="auto"/>
              <w:rPr>
                <w:rFonts w:ascii="Arial" w:hAnsi="Arial"/>
                <w:noProof/>
                <w:sz w:val="20"/>
                <w:szCs w:val="20"/>
                <w:lang w:val="sr-Cyrl-CS"/>
              </w:rPr>
            </w:pPr>
          </w:p>
        </w:tc>
        <w:tc>
          <w:tcPr>
            <w:tcW w:w="1134" w:type="dxa"/>
            <w:shd w:val="clear" w:color="auto" w:fill="auto"/>
            <w:vAlign w:val="center"/>
          </w:tcPr>
          <w:p w:rsidR="00105FB4" w:rsidRPr="00024E6B" w:rsidRDefault="00105FB4"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105FB4" w:rsidRPr="00024E6B" w:rsidRDefault="00105FB4" w:rsidP="00A461CA">
            <w:pPr>
              <w:spacing w:line="240" w:lineRule="auto"/>
              <w:jc w:val="center"/>
              <w:rPr>
                <w:rFonts w:ascii="Arial" w:hAnsi="Arial" w:cs="Arial"/>
                <w:b/>
                <w:bCs/>
                <w:noProof/>
                <w:color w:val="FFFFFF" w:themeColor="background1"/>
                <w:sz w:val="20"/>
                <w:szCs w:val="20"/>
                <w:lang w:val="sr-Cyrl-CS"/>
              </w:rPr>
            </w:pPr>
            <w:r w:rsidRPr="00024E6B">
              <w:rPr>
                <w:rFonts w:ascii="Arial" w:hAnsi="Arial" w:cs="Arial"/>
                <w:bCs/>
                <w:noProof/>
                <w:sz w:val="20"/>
                <w:szCs w:val="20"/>
                <w:lang w:val="sr-Cyrl-CS"/>
              </w:rPr>
              <w:t>70</w:t>
            </w:r>
          </w:p>
        </w:tc>
        <w:tc>
          <w:tcPr>
            <w:tcW w:w="1276" w:type="dxa"/>
            <w:gridSpan w:val="2"/>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c>
          <w:tcPr>
            <w:tcW w:w="1278" w:type="dxa"/>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c>
          <w:tcPr>
            <w:tcW w:w="1278" w:type="dxa"/>
            <w:gridSpan w:val="2"/>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c>
          <w:tcPr>
            <w:tcW w:w="1282" w:type="dxa"/>
            <w:gridSpan w:val="2"/>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c>
          <w:tcPr>
            <w:tcW w:w="1277" w:type="dxa"/>
            <w:gridSpan w:val="2"/>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c>
          <w:tcPr>
            <w:tcW w:w="1279" w:type="dxa"/>
            <w:tcBorders>
              <w:top w:val="single" w:sz="4" w:space="0" w:color="auto"/>
              <w:bottom w:val="single" w:sz="4" w:space="0" w:color="auto"/>
            </w:tcBorders>
            <w:shd w:val="clear" w:color="auto" w:fill="auto"/>
          </w:tcPr>
          <w:p w:rsidR="00105FB4" w:rsidRPr="00024E6B" w:rsidRDefault="00105FB4">
            <w:pPr>
              <w:suppressAutoHyphens w:val="0"/>
              <w:spacing w:after="200" w:line="276" w:lineRule="auto"/>
              <w:rPr>
                <w:sz w:val="20"/>
                <w:szCs w:val="20"/>
              </w:rPr>
            </w:pPr>
          </w:p>
        </w:tc>
      </w:tr>
      <w:tr w:rsidR="00DE5996" w:rsidRPr="00024E6B" w:rsidTr="00105FB4">
        <w:tc>
          <w:tcPr>
            <w:tcW w:w="80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6</w:t>
            </w:r>
          </w:p>
        </w:tc>
        <w:tc>
          <w:tcPr>
            <w:tcW w:w="1975" w:type="dxa"/>
            <w:shd w:val="clear" w:color="auto" w:fill="auto"/>
            <w:vAlign w:val="center"/>
          </w:tcPr>
          <w:p w:rsidR="00DE5996" w:rsidRPr="00024E6B" w:rsidRDefault="00DE5996" w:rsidP="00A461CA">
            <w:pPr>
              <w:spacing w:line="240" w:lineRule="auto"/>
              <w:rPr>
                <w:rFonts w:ascii="Arial" w:hAnsi="Arial"/>
                <w:noProof/>
                <w:sz w:val="20"/>
                <w:szCs w:val="20"/>
                <w:lang w:val="sr-Cyrl-CS"/>
              </w:rPr>
            </w:pPr>
            <w:r w:rsidRPr="00024E6B">
              <w:rPr>
                <w:rFonts w:ascii="Arial" w:hAnsi="Arial"/>
                <w:noProof/>
                <w:sz w:val="20"/>
                <w:szCs w:val="20"/>
                <w:lang w:val="sr-Cyrl-CS"/>
              </w:rPr>
              <w:t>Топлотна моћ</w:t>
            </w: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105FB4" w:rsidRPr="00024E6B" w:rsidRDefault="00105FB4" w:rsidP="00105FB4">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bCs/>
                <w:noProof/>
                <w:color w:val="FFFFFF" w:themeColor="background1"/>
                <w:sz w:val="20"/>
                <w:szCs w:val="20"/>
                <w:lang w:val="sr-Cyrl-CS"/>
              </w:rPr>
              <w:t>5</w:t>
            </w:r>
          </w:p>
          <w:p w:rsidR="00DE5996" w:rsidRPr="00024E6B" w:rsidRDefault="00105FB4" w:rsidP="00105FB4">
            <w:pPr>
              <w:spacing w:line="240" w:lineRule="auto"/>
              <w:jc w:val="center"/>
              <w:rPr>
                <w:rFonts w:ascii="Arial" w:hAnsi="Arial" w:cs="Arial"/>
                <w:b/>
                <w:bCs/>
                <w:noProof/>
                <w:color w:val="FFFFFF" w:themeColor="background1"/>
                <w:sz w:val="20"/>
                <w:szCs w:val="20"/>
                <w:lang w:val="sr-Cyrl-CS"/>
              </w:rPr>
            </w:pPr>
            <w:r w:rsidRPr="00024E6B">
              <w:rPr>
                <w:rFonts w:ascii="Arial" w:hAnsi="Arial" w:cs="Arial"/>
                <w:b/>
                <w:bCs/>
                <w:noProof/>
                <w:color w:val="FFFFFF" w:themeColor="background1"/>
                <w:sz w:val="20"/>
                <w:szCs w:val="20"/>
                <w:lang w:val="sr-Cyrl-CS"/>
              </w:rPr>
              <w:t>3</w:t>
            </w:r>
            <w:r w:rsidRPr="00024E6B">
              <w:rPr>
                <w:rFonts w:ascii="Arial" w:hAnsi="Arial" w:cs="Arial"/>
                <w:bCs/>
                <w:noProof/>
                <w:sz w:val="20"/>
                <w:szCs w:val="20"/>
                <w:lang w:val="sr-Cyrl-CS"/>
              </w:rPr>
              <w:t>50</w:t>
            </w:r>
            <w:r w:rsidRPr="00024E6B">
              <w:rPr>
                <w:rFonts w:ascii="Arial" w:hAnsi="Arial" w:cs="Arial"/>
                <w:b/>
                <w:bCs/>
                <w:noProof/>
                <w:color w:val="FFFFFF" w:themeColor="background1"/>
                <w:sz w:val="20"/>
                <w:szCs w:val="20"/>
                <w:lang w:val="sr-Cyrl-CS"/>
              </w:rPr>
              <w:t>0050550</w:t>
            </w:r>
          </w:p>
        </w:tc>
        <w:tc>
          <w:tcPr>
            <w:tcW w:w="1266" w:type="dxa"/>
            <w:shd w:val="clear" w:color="auto" w:fill="auto"/>
          </w:tcPr>
          <w:p w:rsidR="00DE5996" w:rsidRPr="00024E6B" w:rsidRDefault="00DE5996">
            <w:pPr>
              <w:suppressAutoHyphens w:val="0"/>
              <w:spacing w:after="200" w:line="276" w:lineRule="auto"/>
              <w:rPr>
                <w:sz w:val="20"/>
                <w:szCs w:val="20"/>
              </w:rPr>
            </w:pPr>
          </w:p>
        </w:tc>
        <w:tc>
          <w:tcPr>
            <w:tcW w:w="1288" w:type="dxa"/>
            <w:gridSpan w:val="2"/>
            <w:shd w:val="clear" w:color="auto" w:fill="auto"/>
          </w:tcPr>
          <w:p w:rsidR="00DE5996" w:rsidRPr="00024E6B" w:rsidRDefault="00DE5996">
            <w:pPr>
              <w:suppressAutoHyphens w:val="0"/>
              <w:spacing w:after="200" w:line="276" w:lineRule="auto"/>
              <w:rPr>
                <w:sz w:val="20"/>
                <w:szCs w:val="20"/>
              </w:rPr>
            </w:pPr>
          </w:p>
        </w:tc>
        <w:tc>
          <w:tcPr>
            <w:tcW w:w="1268" w:type="dxa"/>
            <w:shd w:val="clear" w:color="auto" w:fill="auto"/>
          </w:tcPr>
          <w:p w:rsidR="00DE5996" w:rsidRPr="00024E6B" w:rsidRDefault="00DE5996">
            <w:pPr>
              <w:suppressAutoHyphens w:val="0"/>
              <w:spacing w:after="200" w:line="276" w:lineRule="auto"/>
              <w:rPr>
                <w:sz w:val="20"/>
                <w:szCs w:val="20"/>
              </w:rPr>
            </w:pPr>
          </w:p>
        </w:tc>
        <w:tc>
          <w:tcPr>
            <w:tcW w:w="1292" w:type="dxa"/>
            <w:gridSpan w:val="3"/>
            <w:shd w:val="clear" w:color="auto" w:fill="auto"/>
          </w:tcPr>
          <w:p w:rsidR="00DE5996" w:rsidRPr="00024E6B" w:rsidRDefault="00DE5996">
            <w:pPr>
              <w:suppressAutoHyphens w:val="0"/>
              <w:spacing w:after="200" w:line="276" w:lineRule="auto"/>
              <w:rPr>
                <w:sz w:val="20"/>
                <w:szCs w:val="20"/>
              </w:rPr>
            </w:pPr>
          </w:p>
        </w:tc>
        <w:tc>
          <w:tcPr>
            <w:tcW w:w="1268" w:type="dxa"/>
            <w:shd w:val="clear" w:color="auto" w:fill="auto"/>
          </w:tcPr>
          <w:p w:rsidR="00DE5996" w:rsidRPr="00024E6B" w:rsidRDefault="00DE5996">
            <w:pPr>
              <w:suppressAutoHyphens w:val="0"/>
              <w:spacing w:after="200" w:line="276" w:lineRule="auto"/>
              <w:rPr>
                <w:sz w:val="20"/>
                <w:szCs w:val="20"/>
              </w:rPr>
            </w:pPr>
          </w:p>
        </w:tc>
        <w:tc>
          <w:tcPr>
            <w:tcW w:w="1304" w:type="dxa"/>
            <w:gridSpan w:val="3"/>
            <w:shd w:val="clear" w:color="auto" w:fill="auto"/>
          </w:tcPr>
          <w:p w:rsidR="00DE5996" w:rsidRPr="00024E6B" w:rsidRDefault="00DE5996">
            <w:pPr>
              <w:suppressAutoHyphens w:val="0"/>
              <w:spacing w:after="200" w:line="276" w:lineRule="auto"/>
              <w:rPr>
                <w:sz w:val="20"/>
                <w:szCs w:val="20"/>
              </w:rPr>
            </w:pPr>
          </w:p>
        </w:tc>
      </w:tr>
      <w:tr w:rsidR="00DE5996" w:rsidRPr="00024E6B" w:rsidTr="00105FB4">
        <w:tc>
          <w:tcPr>
            <w:tcW w:w="809" w:type="dxa"/>
            <w:shd w:val="clear" w:color="auto" w:fill="auto"/>
            <w:vAlign w:val="center"/>
          </w:tcPr>
          <w:p w:rsidR="00DE5996" w:rsidRPr="00024E6B" w:rsidRDefault="00DE5996"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7</w:t>
            </w:r>
          </w:p>
        </w:tc>
        <w:tc>
          <w:tcPr>
            <w:tcW w:w="1975" w:type="dxa"/>
            <w:shd w:val="clear" w:color="auto" w:fill="auto"/>
            <w:vAlign w:val="center"/>
          </w:tcPr>
          <w:p w:rsidR="00DE5996" w:rsidRPr="00024E6B" w:rsidRDefault="00DE5996" w:rsidP="00A461CA">
            <w:pPr>
              <w:spacing w:line="240" w:lineRule="auto"/>
              <w:rPr>
                <w:rFonts w:ascii="Arial" w:hAnsi="Arial"/>
                <w:noProof/>
                <w:sz w:val="20"/>
                <w:szCs w:val="20"/>
                <w:lang w:val="sr-Cyrl-CS"/>
              </w:rPr>
            </w:pPr>
            <w:r w:rsidRPr="00024E6B">
              <w:rPr>
                <w:rFonts w:ascii="Arial" w:hAnsi="Arial"/>
                <w:noProof/>
                <w:sz w:val="20"/>
                <w:szCs w:val="20"/>
                <w:lang w:val="sr-Cyrl-CS"/>
              </w:rPr>
              <w:t>Тачка паљења у течним узорцима отпада</w:t>
            </w:r>
          </w:p>
        </w:tc>
        <w:tc>
          <w:tcPr>
            <w:tcW w:w="1134" w:type="dxa"/>
            <w:shd w:val="clear" w:color="auto" w:fill="auto"/>
            <w:vAlign w:val="center"/>
          </w:tcPr>
          <w:p w:rsidR="00DE5996" w:rsidRPr="00024E6B" w:rsidRDefault="00DE5996" w:rsidP="00A461CA">
            <w:pPr>
              <w:spacing w:line="240" w:lineRule="auto"/>
              <w:jc w:val="center"/>
              <w:rPr>
                <w:rFonts w:ascii="Arial" w:hAnsi="Arial" w:cs="Arial"/>
                <w:b/>
                <w:bCs/>
                <w:noProof/>
                <w:sz w:val="20"/>
                <w:szCs w:val="20"/>
                <w:lang w:val="sr-Cyrl-CS"/>
              </w:rPr>
            </w:pPr>
            <w:r w:rsidRPr="00024E6B">
              <w:rPr>
                <w:rFonts w:ascii="Arial" w:hAnsi="Arial" w:cs="Arial"/>
                <w:b/>
                <w:bCs/>
                <w:noProof/>
                <w:sz w:val="20"/>
                <w:szCs w:val="20"/>
                <w:lang w:val="sr-Cyrl-CS"/>
              </w:rPr>
              <w:t>узорак</w:t>
            </w:r>
          </w:p>
        </w:tc>
        <w:tc>
          <w:tcPr>
            <w:tcW w:w="994" w:type="dxa"/>
            <w:vAlign w:val="center"/>
          </w:tcPr>
          <w:p w:rsidR="00DE5996" w:rsidRPr="00024E6B" w:rsidRDefault="00DE5996" w:rsidP="00A461CA">
            <w:pPr>
              <w:spacing w:line="240" w:lineRule="auto"/>
              <w:jc w:val="center"/>
              <w:rPr>
                <w:rFonts w:ascii="Arial" w:hAnsi="Arial" w:cs="Arial"/>
                <w:bCs/>
                <w:sz w:val="20"/>
                <w:szCs w:val="20"/>
                <w:lang w:val="sr-Cyrl-CS"/>
              </w:rPr>
            </w:pPr>
            <w:r w:rsidRPr="00024E6B">
              <w:rPr>
                <w:rFonts w:ascii="Arial" w:hAnsi="Arial" w:cs="Arial"/>
                <w:bCs/>
                <w:noProof/>
                <w:sz w:val="20"/>
                <w:szCs w:val="20"/>
                <w:lang w:val="sr-Cyrl-CS"/>
              </w:rPr>
              <w:t>100</w:t>
            </w:r>
          </w:p>
        </w:tc>
        <w:tc>
          <w:tcPr>
            <w:tcW w:w="1266" w:type="dxa"/>
            <w:shd w:val="clear" w:color="auto" w:fill="auto"/>
          </w:tcPr>
          <w:p w:rsidR="00DE5996" w:rsidRPr="00024E6B" w:rsidRDefault="00DE5996">
            <w:pPr>
              <w:suppressAutoHyphens w:val="0"/>
              <w:spacing w:after="200" w:line="276" w:lineRule="auto"/>
              <w:rPr>
                <w:sz w:val="20"/>
                <w:szCs w:val="20"/>
              </w:rPr>
            </w:pPr>
          </w:p>
        </w:tc>
        <w:tc>
          <w:tcPr>
            <w:tcW w:w="1288" w:type="dxa"/>
            <w:gridSpan w:val="2"/>
            <w:shd w:val="clear" w:color="auto" w:fill="auto"/>
          </w:tcPr>
          <w:p w:rsidR="00DE5996" w:rsidRPr="00024E6B" w:rsidRDefault="00DE5996">
            <w:pPr>
              <w:suppressAutoHyphens w:val="0"/>
              <w:spacing w:after="200" w:line="276" w:lineRule="auto"/>
              <w:rPr>
                <w:sz w:val="20"/>
                <w:szCs w:val="20"/>
              </w:rPr>
            </w:pPr>
          </w:p>
        </w:tc>
        <w:tc>
          <w:tcPr>
            <w:tcW w:w="1268" w:type="dxa"/>
            <w:shd w:val="clear" w:color="auto" w:fill="auto"/>
          </w:tcPr>
          <w:p w:rsidR="00DE5996" w:rsidRPr="00024E6B" w:rsidRDefault="00DE5996">
            <w:pPr>
              <w:suppressAutoHyphens w:val="0"/>
              <w:spacing w:after="200" w:line="276" w:lineRule="auto"/>
              <w:rPr>
                <w:sz w:val="20"/>
                <w:szCs w:val="20"/>
              </w:rPr>
            </w:pPr>
          </w:p>
        </w:tc>
        <w:tc>
          <w:tcPr>
            <w:tcW w:w="1292" w:type="dxa"/>
            <w:gridSpan w:val="3"/>
            <w:shd w:val="clear" w:color="auto" w:fill="auto"/>
          </w:tcPr>
          <w:p w:rsidR="00DE5996" w:rsidRPr="00024E6B" w:rsidRDefault="00DE5996">
            <w:pPr>
              <w:suppressAutoHyphens w:val="0"/>
              <w:spacing w:after="200" w:line="276" w:lineRule="auto"/>
              <w:rPr>
                <w:sz w:val="20"/>
                <w:szCs w:val="20"/>
              </w:rPr>
            </w:pPr>
          </w:p>
        </w:tc>
        <w:tc>
          <w:tcPr>
            <w:tcW w:w="1268" w:type="dxa"/>
            <w:shd w:val="clear" w:color="auto" w:fill="auto"/>
          </w:tcPr>
          <w:p w:rsidR="00DE5996" w:rsidRPr="00024E6B" w:rsidRDefault="00DE5996">
            <w:pPr>
              <w:suppressAutoHyphens w:val="0"/>
              <w:spacing w:after="200" w:line="276" w:lineRule="auto"/>
              <w:rPr>
                <w:sz w:val="20"/>
                <w:szCs w:val="20"/>
              </w:rPr>
            </w:pPr>
          </w:p>
        </w:tc>
        <w:tc>
          <w:tcPr>
            <w:tcW w:w="1304" w:type="dxa"/>
            <w:gridSpan w:val="3"/>
            <w:shd w:val="clear" w:color="auto" w:fill="auto"/>
          </w:tcPr>
          <w:p w:rsidR="00DE5996" w:rsidRPr="00024E6B" w:rsidRDefault="00DE5996">
            <w:pPr>
              <w:suppressAutoHyphens w:val="0"/>
              <w:spacing w:after="200" w:line="276" w:lineRule="auto"/>
              <w:rPr>
                <w:sz w:val="20"/>
                <w:szCs w:val="20"/>
              </w:rPr>
            </w:pPr>
          </w:p>
        </w:tc>
      </w:tr>
      <w:tr w:rsidR="00105FB4" w:rsidRPr="00024E6B" w:rsidTr="00105FB4">
        <w:tc>
          <w:tcPr>
            <w:tcW w:w="4912" w:type="dxa"/>
            <w:gridSpan w:val="4"/>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lastRenderedPageBreak/>
              <w:t>УКУПНА ЦЕНА БЕЗ ПДВ-А</w:t>
            </w:r>
          </w:p>
          <w:p w:rsidR="00105FB4" w:rsidRPr="00024E6B" w:rsidRDefault="00105FB4" w:rsidP="00A461CA">
            <w:pPr>
              <w:jc w:val="center"/>
              <w:rPr>
                <w:rFonts w:ascii="Arial" w:hAnsi="Arial" w:cs="Arial"/>
                <w:noProof/>
                <w:sz w:val="20"/>
                <w:szCs w:val="20"/>
                <w:lang w:val="sr-Cyrl-CS"/>
              </w:rPr>
            </w:pPr>
          </w:p>
        </w:tc>
        <w:tc>
          <w:tcPr>
            <w:tcW w:w="7686" w:type="dxa"/>
            <w:gridSpan w:val="11"/>
            <w:shd w:val="clear" w:color="auto" w:fill="auto"/>
          </w:tcPr>
          <w:p w:rsidR="00105FB4" w:rsidRPr="00024E6B" w:rsidRDefault="00105FB4">
            <w:pPr>
              <w:suppressAutoHyphens w:val="0"/>
              <w:spacing w:after="200" w:line="276" w:lineRule="auto"/>
              <w:rPr>
                <w:sz w:val="20"/>
                <w:szCs w:val="20"/>
              </w:rPr>
            </w:pPr>
          </w:p>
        </w:tc>
      </w:tr>
      <w:tr w:rsidR="00105FB4" w:rsidRPr="00024E6B" w:rsidTr="00A461CA">
        <w:tc>
          <w:tcPr>
            <w:tcW w:w="4912" w:type="dxa"/>
            <w:gridSpan w:val="4"/>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p>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УКУПНА ЦЕНА СА ПДВ-ОМ</w:t>
            </w:r>
          </w:p>
        </w:tc>
        <w:tc>
          <w:tcPr>
            <w:tcW w:w="7686" w:type="dxa"/>
            <w:gridSpan w:val="11"/>
            <w:shd w:val="clear" w:color="auto" w:fill="auto"/>
          </w:tcPr>
          <w:p w:rsidR="00105FB4" w:rsidRPr="00024E6B" w:rsidRDefault="00105FB4">
            <w:pPr>
              <w:suppressAutoHyphens w:val="0"/>
              <w:spacing w:after="200" w:line="276" w:lineRule="auto"/>
              <w:rPr>
                <w:sz w:val="20"/>
                <w:szCs w:val="20"/>
              </w:rPr>
            </w:pPr>
          </w:p>
        </w:tc>
      </w:tr>
    </w:tbl>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105FB4" w:rsidRPr="00024E6B" w:rsidRDefault="00105FB4" w:rsidP="00105FB4">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105FB4" w:rsidRPr="00024E6B" w:rsidRDefault="00105FB4" w:rsidP="00105FB4">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105FB4" w:rsidRPr="00024E6B" w:rsidRDefault="00105FB4" w:rsidP="00105FB4">
      <w:pPr>
        <w:autoSpaceDE w:val="0"/>
        <w:autoSpaceDN w:val="0"/>
        <w:adjustRightInd w:val="0"/>
        <w:ind w:left="-284"/>
        <w:jc w:val="both"/>
        <w:rPr>
          <w:rFonts w:ascii="Arial" w:hAnsi="Arial" w:cs="Arial"/>
          <w:sz w:val="22"/>
          <w:szCs w:val="22"/>
        </w:rPr>
      </w:pPr>
      <w:r w:rsidRPr="00024E6B">
        <w:rPr>
          <w:rFonts w:ascii="Arial" w:hAnsi="Arial" w:cs="Arial"/>
          <w:b/>
          <w:bCs/>
          <w:noProof/>
          <w:sz w:val="22"/>
          <w:szCs w:val="22"/>
          <w:lang w:val="sr-Cyrl-CS"/>
        </w:rPr>
        <w:t xml:space="preserve">   </w:t>
      </w:r>
    </w:p>
    <w:p w:rsidR="00024E6B" w:rsidRPr="00024E6B" w:rsidRDefault="00024E6B" w:rsidP="00105FB4">
      <w:pPr>
        <w:autoSpaceDE w:val="0"/>
        <w:autoSpaceDN w:val="0"/>
        <w:adjustRightInd w:val="0"/>
        <w:ind w:left="-284"/>
        <w:jc w:val="both"/>
        <w:rPr>
          <w:rFonts w:ascii="Arial" w:hAnsi="Arial" w:cs="Arial"/>
          <w:sz w:val="22"/>
          <w:szCs w:val="22"/>
        </w:rPr>
      </w:pPr>
    </w:p>
    <w:p w:rsidR="00105FB4" w:rsidRPr="00024E6B" w:rsidRDefault="00105FB4" w:rsidP="00105FB4">
      <w:pPr>
        <w:autoSpaceDE w:val="0"/>
        <w:autoSpaceDN w:val="0"/>
        <w:adjustRightInd w:val="0"/>
        <w:ind w:left="-284"/>
        <w:jc w:val="both"/>
        <w:rPr>
          <w:rFonts w:ascii="Arial" w:hAnsi="Arial" w:cs="Arial"/>
          <w:sz w:val="22"/>
          <w:szCs w:val="22"/>
          <w:lang w:val="sr-Cyrl-CS"/>
        </w:rPr>
      </w:pP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105FB4" w:rsidRPr="00024E6B" w:rsidRDefault="00105FB4" w:rsidP="00105FB4">
      <w:pPr>
        <w:autoSpaceDE w:val="0"/>
        <w:autoSpaceDN w:val="0"/>
        <w:adjustRightInd w:val="0"/>
        <w:jc w:val="both"/>
        <w:rPr>
          <w:rFonts w:ascii="Arial" w:hAnsi="Arial" w:cs="Arial"/>
          <w:sz w:val="22"/>
          <w:szCs w:val="22"/>
          <w:lang w:val="sr-Cyrl-CS"/>
        </w:rPr>
      </w:pPr>
    </w:p>
    <w:p w:rsidR="00105FB4" w:rsidRPr="00024E6B" w:rsidRDefault="00105FB4" w:rsidP="00105FB4">
      <w:pPr>
        <w:autoSpaceDE w:val="0"/>
        <w:autoSpaceDN w:val="0"/>
        <w:adjustRightInd w:val="0"/>
        <w:ind w:left="-284"/>
        <w:jc w:val="both"/>
        <w:rPr>
          <w:rFonts w:ascii="Arial" w:hAnsi="Arial" w:cs="Arial"/>
          <w:sz w:val="22"/>
          <w:szCs w:val="22"/>
          <w:lang w:eastAsia="sr-Latn-CS"/>
        </w:rPr>
      </w:pP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eastAsia="en-US"/>
        </w:rPr>
      </w:pPr>
    </w:p>
    <w:p w:rsidR="00105FB4" w:rsidRPr="00024E6B" w:rsidRDefault="00105FB4" w:rsidP="00105FB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105FB4" w:rsidRPr="00024E6B" w:rsidRDefault="00105FB4" w:rsidP="00105FB4">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105FB4" w:rsidRPr="00024E6B" w:rsidRDefault="00105FB4" w:rsidP="00105FB4">
      <w:pPr>
        <w:rPr>
          <w:rFonts w:ascii="Arial" w:hAnsi="Arial" w:cs="Arial"/>
          <w:b/>
          <w:bCs/>
          <w:sz w:val="22"/>
          <w:szCs w:val="22"/>
          <w:u w:val="single"/>
        </w:rPr>
      </w:pPr>
    </w:p>
    <w:p w:rsidR="00105FB4" w:rsidRPr="00024E6B" w:rsidRDefault="00105FB4" w:rsidP="00105FB4">
      <w:pPr>
        <w:pStyle w:val="ListParagraph"/>
        <w:ind w:left="76"/>
        <w:jc w:val="center"/>
        <w:rPr>
          <w:rFonts w:ascii="Arial" w:hAnsi="Arial" w:cs="Arial"/>
          <w:b/>
          <w:bCs/>
          <w:sz w:val="20"/>
          <w:szCs w:val="20"/>
          <w:u w:val="single"/>
        </w:rPr>
      </w:pPr>
    </w:p>
    <w:p w:rsidR="00105FB4" w:rsidRPr="00024E6B" w:rsidRDefault="00105FB4" w:rsidP="00105FB4">
      <w:pPr>
        <w:jc w:val="both"/>
        <w:rPr>
          <w:rFonts w:ascii="Arial" w:hAnsi="Arial" w:cs="Arial"/>
          <w:b/>
          <w:sz w:val="20"/>
          <w:szCs w:val="20"/>
          <w:lang w:val="sr-Cyrl-CS"/>
        </w:rPr>
      </w:pPr>
      <w:r w:rsidRPr="00024E6B">
        <w:rPr>
          <w:rFonts w:ascii="Arial" w:hAnsi="Arial" w:cs="Arial"/>
          <w:b/>
          <w:sz w:val="20"/>
          <w:szCs w:val="20"/>
          <w:lang w:val="sr-Cyrl-CS"/>
        </w:rPr>
        <w:t>Предметни образац у себи садржи и образац структуре понуђене цене, а попуњава се према следећем упутству:</w:t>
      </w:r>
    </w:p>
    <w:p w:rsidR="00105FB4" w:rsidRPr="00024E6B" w:rsidRDefault="00105FB4" w:rsidP="00105FB4">
      <w:pPr>
        <w:pStyle w:val="ListParagraph"/>
        <w:numPr>
          <w:ilvl w:val="1"/>
          <w:numId w:val="11"/>
        </w:numPr>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5</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6</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7</w:t>
      </w:r>
      <w:r w:rsidRPr="00024E6B">
        <w:rPr>
          <w:rFonts w:ascii="Arial" w:hAnsi="Arial" w:cs="Arial"/>
          <w:sz w:val="20"/>
          <w:szCs w:val="20"/>
          <w:lang w:val="sr-Cyrl-CS"/>
        </w:rPr>
        <w:t>.  - укупна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8</w:t>
      </w:r>
      <w:r w:rsidRPr="00024E6B">
        <w:rPr>
          <w:rFonts w:ascii="Arial" w:hAnsi="Arial" w:cs="Arial"/>
          <w:sz w:val="20"/>
          <w:szCs w:val="20"/>
          <w:lang w:val="sr-Cyrl-CS"/>
        </w:rPr>
        <w:t>.  - укупна вредност (са ПДВ-ом);</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9. – </w:t>
      </w:r>
      <w:r w:rsidRPr="00024E6B">
        <w:rPr>
          <w:rFonts w:ascii="Arial" w:hAnsi="Arial" w:cs="Arial"/>
          <w:i/>
          <w:sz w:val="20"/>
          <w:szCs w:val="20"/>
          <w:lang w:val="sr-Cyrl-CS"/>
        </w:rPr>
        <w:t>податак се уписује процентуално</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10. – </w:t>
      </w:r>
      <w:r w:rsidRPr="00024E6B">
        <w:rPr>
          <w:rFonts w:ascii="Arial" w:hAnsi="Arial" w:cs="Arial"/>
          <w:i/>
          <w:sz w:val="20"/>
          <w:szCs w:val="20"/>
          <w:lang w:val="sr-Cyrl-CS"/>
        </w:rPr>
        <w:t>податак се уписује процентуално</w:t>
      </w:r>
    </w:p>
    <w:p w:rsidR="008E5580" w:rsidRPr="00024E6B" w:rsidRDefault="008E5580" w:rsidP="008E5580">
      <w:pPr>
        <w:jc w:val="both"/>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r w:rsidRPr="00024E6B">
        <w:rPr>
          <w:rFonts w:ascii="Arial" w:hAnsi="Arial" w:cs="Arial"/>
          <w:b/>
          <w:bCs/>
          <w:sz w:val="22"/>
          <w:szCs w:val="22"/>
          <w:u w:val="single"/>
        </w:rPr>
        <w:t>Партија 7 - Припрема и испитивање степена радиоактивности (природни и вештачки радионуклеиди) у узорцима земљишта и отпада</w:t>
      </w: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105FB4" w:rsidP="00105FB4">
      <w:pPr>
        <w:ind w:left="-284"/>
        <w:jc w:val="center"/>
        <w:rPr>
          <w:rFonts w:ascii="Arial" w:hAnsi="Arial" w:cs="Arial"/>
          <w:bCs/>
          <w:noProof/>
          <w:color w:val="auto"/>
          <w:sz w:val="22"/>
          <w:szCs w:val="22"/>
          <w:lang w:val="sr-Cyrl-CS"/>
        </w:rPr>
      </w:pPr>
      <w:r w:rsidRPr="00024E6B">
        <w:rPr>
          <w:rFonts w:ascii="Arial" w:hAnsi="Arial" w:cs="Arial"/>
          <w:b/>
          <w:color w:val="auto"/>
          <w:sz w:val="22"/>
          <w:szCs w:val="22"/>
          <w:lang w:val="sr-Cyrl-CS"/>
        </w:rPr>
        <w:t>Понуда број___________од_____________године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992"/>
        <w:gridCol w:w="993"/>
        <w:gridCol w:w="1417"/>
        <w:gridCol w:w="1276"/>
        <w:gridCol w:w="1417"/>
        <w:gridCol w:w="1418"/>
        <w:gridCol w:w="1417"/>
        <w:gridCol w:w="1701"/>
      </w:tblGrid>
      <w:tr w:rsidR="00105FB4" w:rsidRPr="00024E6B" w:rsidTr="00105FB4">
        <w:trPr>
          <w:trHeight w:val="850"/>
        </w:trPr>
        <w:tc>
          <w:tcPr>
            <w:tcW w:w="817" w:type="dxa"/>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2268" w:type="dxa"/>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992" w:type="dxa"/>
            <w:shd w:val="clear" w:color="auto" w:fill="auto"/>
            <w:vAlign w:val="center"/>
          </w:tcPr>
          <w:p w:rsidR="00105FB4" w:rsidRPr="00024E6B" w:rsidRDefault="00105FB4" w:rsidP="00105FB4">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993"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417"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6"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417"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418"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417"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701"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105FB4" w:rsidRPr="00024E6B" w:rsidTr="00105FB4">
        <w:tc>
          <w:tcPr>
            <w:tcW w:w="817" w:type="dxa"/>
            <w:shd w:val="clear" w:color="auto" w:fill="auto"/>
            <w:vAlign w:val="center"/>
          </w:tcPr>
          <w:p w:rsidR="00105FB4" w:rsidRPr="00024E6B" w:rsidRDefault="00105FB4"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2268" w:type="dxa"/>
            <w:shd w:val="clear" w:color="auto" w:fill="auto"/>
            <w:vAlign w:val="center"/>
          </w:tcPr>
          <w:p w:rsidR="00105FB4" w:rsidRPr="00024E6B" w:rsidRDefault="00105FB4" w:rsidP="00A461CA">
            <w:pPr>
              <w:spacing w:line="240" w:lineRule="auto"/>
              <w:jc w:val="both"/>
              <w:rPr>
                <w:rFonts w:ascii="Arial" w:hAnsi="Arial" w:cs="Arial"/>
                <w:sz w:val="20"/>
                <w:szCs w:val="20"/>
              </w:rPr>
            </w:pPr>
            <w:r w:rsidRPr="00024E6B">
              <w:rPr>
                <w:rFonts w:ascii="Arial" w:hAnsi="Arial" w:cs="Arial"/>
                <w:bCs/>
                <w:noProof/>
                <w:sz w:val="20"/>
                <w:szCs w:val="20"/>
                <w:lang w:val="sr-Cyrl-CS"/>
              </w:rPr>
              <w:t xml:space="preserve">Припрема </w:t>
            </w:r>
            <w:r w:rsidRPr="00024E6B">
              <w:rPr>
                <w:rFonts w:ascii="Arial" w:hAnsi="Arial" w:cs="Arial"/>
                <w:bCs/>
                <w:noProof/>
                <w:sz w:val="20"/>
                <w:szCs w:val="20"/>
              </w:rPr>
              <w:t>и испитивање с</w:t>
            </w:r>
            <w:r w:rsidRPr="00024E6B">
              <w:rPr>
                <w:rFonts w:ascii="Arial" w:hAnsi="Arial" w:cs="Arial"/>
                <w:bCs/>
                <w:noProof/>
                <w:sz w:val="20"/>
                <w:szCs w:val="20"/>
                <w:lang w:val="sr-Cyrl-CS"/>
              </w:rPr>
              <w:t>тепена радиоактивности (природни и вештачки радионуклеиди) узорака отпада и земљишта</w:t>
            </w:r>
          </w:p>
        </w:tc>
        <w:tc>
          <w:tcPr>
            <w:tcW w:w="992" w:type="dxa"/>
            <w:shd w:val="clear" w:color="auto" w:fill="auto"/>
            <w:vAlign w:val="center"/>
          </w:tcPr>
          <w:p w:rsidR="00105FB4" w:rsidRPr="00024E6B" w:rsidRDefault="00105FB4"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993" w:type="dxa"/>
            <w:vAlign w:val="center"/>
          </w:tcPr>
          <w:p w:rsidR="00105FB4" w:rsidRPr="00024E6B" w:rsidRDefault="00105FB4" w:rsidP="00A461CA">
            <w:pPr>
              <w:spacing w:line="240" w:lineRule="auto"/>
              <w:jc w:val="center"/>
              <w:rPr>
                <w:rFonts w:ascii="Arial" w:hAnsi="Arial" w:cs="Arial"/>
                <w:sz w:val="20"/>
                <w:szCs w:val="20"/>
              </w:rPr>
            </w:pPr>
            <w:r w:rsidRPr="00024E6B">
              <w:rPr>
                <w:rFonts w:ascii="Arial" w:hAnsi="Arial" w:cs="Arial"/>
                <w:sz w:val="20"/>
                <w:szCs w:val="20"/>
              </w:rPr>
              <w:t>800</w:t>
            </w:r>
          </w:p>
        </w:tc>
        <w:tc>
          <w:tcPr>
            <w:tcW w:w="1417" w:type="dxa"/>
          </w:tcPr>
          <w:p w:rsidR="00105FB4" w:rsidRPr="00024E6B" w:rsidRDefault="00105FB4" w:rsidP="00A461CA">
            <w:pPr>
              <w:spacing w:line="240" w:lineRule="auto"/>
              <w:jc w:val="center"/>
              <w:rPr>
                <w:rFonts w:ascii="Arial" w:hAnsi="Arial" w:cs="Arial"/>
                <w:sz w:val="20"/>
                <w:szCs w:val="20"/>
              </w:rPr>
            </w:pPr>
          </w:p>
        </w:tc>
        <w:tc>
          <w:tcPr>
            <w:tcW w:w="1276" w:type="dxa"/>
          </w:tcPr>
          <w:p w:rsidR="00105FB4" w:rsidRPr="00024E6B" w:rsidRDefault="00105FB4" w:rsidP="00A461CA">
            <w:pPr>
              <w:spacing w:line="240" w:lineRule="auto"/>
              <w:jc w:val="center"/>
              <w:rPr>
                <w:rFonts w:ascii="Arial" w:hAnsi="Arial" w:cs="Arial"/>
                <w:sz w:val="20"/>
                <w:szCs w:val="20"/>
              </w:rPr>
            </w:pPr>
          </w:p>
        </w:tc>
        <w:tc>
          <w:tcPr>
            <w:tcW w:w="1417" w:type="dxa"/>
          </w:tcPr>
          <w:p w:rsidR="00105FB4" w:rsidRPr="00024E6B" w:rsidRDefault="00105FB4" w:rsidP="00A461CA">
            <w:pPr>
              <w:spacing w:line="240" w:lineRule="auto"/>
              <w:jc w:val="center"/>
              <w:rPr>
                <w:rFonts w:ascii="Arial" w:hAnsi="Arial" w:cs="Arial"/>
                <w:sz w:val="20"/>
                <w:szCs w:val="20"/>
              </w:rPr>
            </w:pPr>
          </w:p>
        </w:tc>
        <w:tc>
          <w:tcPr>
            <w:tcW w:w="1418" w:type="dxa"/>
          </w:tcPr>
          <w:p w:rsidR="00105FB4" w:rsidRPr="00024E6B" w:rsidRDefault="00105FB4" w:rsidP="00A461CA">
            <w:pPr>
              <w:spacing w:line="240" w:lineRule="auto"/>
              <w:jc w:val="center"/>
              <w:rPr>
                <w:rFonts w:ascii="Arial" w:hAnsi="Arial" w:cs="Arial"/>
                <w:sz w:val="20"/>
                <w:szCs w:val="20"/>
              </w:rPr>
            </w:pPr>
          </w:p>
        </w:tc>
        <w:tc>
          <w:tcPr>
            <w:tcW w:w="1417" w:type="dxa"/>
          </w:tcPr>
          <w:p w:rsidR="00105FB4" w:rsidRPr="00024E6B" w:rsidRDefault="00105FB4" w:rsidP="00A461CA">
            <w:pPr>
              <w:spacing w:line="240" w:lineRule="auto"/>
              <w:jc w:val="center"/>
              <w:rPr>
                <w:rFonts w:ascii="Arial" w:hAnsi="Arial" w:cs="Arial"/>
                <w:sz w:val="20"/>
                <w:szCs w:val="20"/>
              </w:rPr>
            </w:pPr>
          </w:p>
        </w:tc>
        <w:tc>
          <w:tcPr>
            <w:tcW w:w="1701" w:type="dxa"/>
          </w:tcPr>
          <w:p w:rsidR="00105FB4" w:rsidRPr="00024E6B" w:rsidRDefault="00105FB4" w:rsidP="00A461CA">
            <w:pPr>
              <w:spacing w:line="240" w:lineRule="auto"/>
              <w:jc w:val="center"/>
              <w:rPr>
                <w:rFonts w:ascii="Arial" w:hAnsi="Arial" w:cs="Arial"/>
                <w:sz w:val="20"/>
                <w:szCs w:val="20"/>
              </w:rPr>
            </w:pPr>
          </w:p>
        </w:tc>
      </w:tr>
    </w:tbl>
    <w:p w:rsidR="008E5580" w:rsidRPr="00024E6B" w:rsidRDefault="008E5580" w:rsidP="008E5580">
      <w:pPr>
        <w:jc w:val="both"/>
        <w:rPr>
          <w:rFonts w:ascii="Arial" w:eastAsiaTheme="minorHAnsi" w:hAnsi="Arial" w:cs="Arial"/>
          <w:kern w:val="0"/>
          <w:sz w:val="22"/>
          <w:szCs w:val="22"/>
          <w:lang w:eastAsia="en-US"/>
        </w:rPr>
      </w:pP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105FB4" w:rsidRPr="00024E6B" w:rsidRDefault="00105FB4" w:rsidP="00105FB4">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105FB4" w:rsidRPr="00024E6B" w:rsidRDefault="00105FB4" w:rsidP="00105FB4">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105FB4" w:rsidRPr="00024E6B" w:rsidRDefault="00105FB4" w:rsidP="00105FB4">
      <w:pPr>
        <w:autoSpaceDE w:val="0"/>
        <w:autoSpaceDN w:val="0"/>
        <w:adjustRightInd w:val="0"/>
        <w:ind w:left="-284"/>
        <w:jc w:val="both"/>
        <w:rPr>
          <w:rFonts w:ascii="Arial" w:hAnsi="Arial" w:cs="Arial"/>
          <w:sz w:val="22"/>
          <w:szCs w:val="22"/>
        </w:rPr>
      </w:pPr>
      <w:r w:rsidRPr="00024E6B">
        <w:rPr>
          <w:rFonts w:ascii="Arial" w:hAnsi="Arial" w:cs="Arial"/>
          <w:b/>
          <w:bCs/>
          <w:noProof/>
          <w:sz w:val="22"/>
          <w:szCs w:val="22"/>
          <w:lang w:val="sr-Cyrl-CS"/>
        </w:rPr>
        <w:lastRenderedPageBreak/>
        <w:t xml:space="preserve">   </w:t>
      </w:r>
    </w:p>
    <w:p w:rsidR="00024E6B" w:rsidRPr="00024E6B" w:rsidRDefault="00024E6B" w:rsidP="00105FB4">
      <w:pPr>
        <w:autoSpaceDE w:val="0"/>
        <w:autoSpaceDN w:val="0"/>
        <w:adjustRightInd w:val="0"/>
        <w:ind w:left="-284"/>
        <w:jc w:val="both"/>
        <w:rPr>
          <w:rFonts w:ascii="Arial" w:hAnsi="Arial" w:cs="Arial"/>
          <w:sz w:val="22"/>
          <w:szCs w:val="22"/>
        </w:rPr>
      </w:pP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105FB4" w:rsidRPr="00024E6B" w:rsidRDefault="00105FB4" w:rsidP="00105FB4">
      <w:pPr>
        <w:autoSpaceDE w:val="0"/>
        <w:autoSpaceDN w:val="0"/>
        <w:adjustRightInd w:val="0"/>
        <w:jc w:val="both"/>
        <w:rPr>
          <w:rFonts w:ascii="Arial" w:hAnsi="Arial" w:cs="Arial"/>
          <w:sz w:val="22"/>
          <w:szCs w:val="22"/>
          <w:lang w:val="sr-Cyrl-CS"/>
        </w:rPr>
      </w:pPr>
    </w:p>
    <w:p w:rsidR="00105FB4" w:rsidRPr="00024E6B" w:rsidRDefault="00105FB4" w:rsidP="00105FB4">
      <w:pPr>
        <w:autoSpaceDE w:val="0"/>
        <w:autoSpaceDN w:val="0"/>
        <w:adjustRightInd w:val="0"/>
        <w:ind w:left="-284"/>
        <w:jc w:val="both"/>
        <w:rPr>
          <w:rFonts w:ascii="Arial" w:hAnsi="Arial" w:cs="Arial"/>
          <w:sz w:val="22"/>
          <w:szCs w:val="22"/>
          <w:lang w:eastAsia="sr-Latn-CS"/>
        </w:rPr>
      </w:pP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eastAsia="en-US"/>
        </w:rPr>
      </w:pPr>
    </w:p>
    <w:p w:rsidR="00105FB4" w:rsidRPr="00024E6B" w:rsidRDefault="00105FB4" w:rsidP="00105FB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105FB4" w:rsidRPr="00024E6B" w:rsidRDefault="00105FB4" w:rsidP="00105FB4">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105FB4" w:rsidRPr="00024E6B" w:rsidRDefault="00105FB4" w:rsidP="00105FB4">
      <w:pPr>
        <w:rPr>
          <w:rFonts w:ascii="Arial" w:hAnsi="Arial" w:cs="Arial"/>
          <w:b/>
          <w:bCs/>
          <w:sz w:val="22"/>
          <w:szCs w:val="22"/>
          <w:u w:val="single"/>
        </w:rPr>
      </w:pPr>
    </w:p>
    <w:p w:rsidR="00105FB4" w:rsidRPr="00024E6B" w:rsidRDefault="00105FB4" w:rsidP="00105FB4">
      <w:pPr>
        <w:pStyle w:val="ListParagraph"/>
        <w:ind w:left="76"/>
        <w:jc w:val="center"/>
        <w:rPr>
          <w:rFonts w:ascii="Arial" w:hAnsi="Arial" w:cs="Arial"/>
          <w:b/>
          <w:bCs/>
          <w:sz w:val="20"/>
          <w:szCs w:val="20"/>
          <w:u w:val="single"/>
        </w:rPr>
      </w:pPr>
    </w:p>
    <w:p w:rsidR="00105FB4" w:rsidRPr="00024E6B" w:rsidRDefault="00105FB4" w:rsidP="00105FB4">
      <w:pPr>
        <w:jc w:val="both"/>
        <w:rPr>
          <w:rFonts w:ascii="Arial" w:hAnsi="Arial" w:cs="Arial"/>
          <w:b/>
          <w:sz w:val="20"/>
          <w:szCs w:val="20"/>
          <w:lang w:val="sr-Cyrl-CS"/>
        </w:rPr>
      </w:pPr>
      <w:r w:rsidRPr="00024E6B">
        <w:rPr>
          <w:rFonts w:ascii="Arial" w:hAnsi="Arial" w:cs="Arial"/>
          <w:b/>
          <w:sz w:val="20"/>
          <w:szCs w:val="20"/>
          <w:lang w:val="sr-Cyrl-CS"/>
        </w:rPr>
        <w:t>Предметни образац у себи садржи и образац структуре понуђене цене, а попуњава се према следећем упутству:</w:t>
      </w:r>
    </w:p>
    <w:p w:rsidR="00105FB4" w:rsidRPr="00024E6B" w:rsidRDefault="00105FB4" w:rsidP="00105FB4">
      <w:pPr>
        <w:pStyle w:val="ListParagraph"/>
        <w:numPr>
          <w:ilvl w:val="1"/>
          <w:numId w:val="11"/>
        </w:numPr>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5</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6</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7</w:t>
      </w:r>
      <w:r w:rsidRPr="00024E6B">
        <w:rPr>
          <w:rFonts w:ascii="Arial" w:hAnsi="Arial" w:cs="Arial"/>
          <w:sz w:val="20"/>
          <w:szCs w:val="20"/>
          <w:lang w:val="sr-Cyrl-CS"/>
        </w:rPr>
        <w:t>.  - укупна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8</w:t>
      </w:r>
      <w:r w:rsidRPr="00024E6B">
        <w:rPr>
          <w:rFonts w:ascii="Arial" w:hAnsi="Arial" w:cs="Arial"/>
          <w:sz w:val="20"/>
          <w:szCs w:val="20"/>
          <w:lang w:val="sr-Cyrl-CS"/>
        </w:rPr>
        <w:t>.  - укупна вредност (са ПДВ-ом);</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9. – </w:t>
      </w:r>
      <w:r w:rsidRPr="00024E6B">
        <w:rPr>
          <w:rFonts w:ascii="Arial" w:hAnsi="Arial" w:cs="Arial"/>
          <w:i/>
          <w:sz w:val="20"/>
          <w:szCs w:val="20"/>
          <w:lang w:val="sr-Cyrl-CS"/>
        </w:rPr>
        <w:t>податак се уписује процентуално</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10. – </w:t>
      </w:r>
      <w:r w:rsidRPr="00024E6B">
        <w:rPr>
          <w:rFonts w:ascii="Arial" w:hAnsi="Arial" w:cs="Arial"/>
          <w:i/>
          <w:sz w:val="20"/>
          <w:szCs w:val="20"/>
          <w:lang w:val="sr-Cyrl-CS"/>
        </w:rPr>
        <w:t>податак се уписује процентуално</w:t>
      </w: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105FB4" w:rsidRPr="00024E6B" w:rsidRDefault="00105FB4"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8E5580">
      <w:pPr>
        <w:pStyle w:val="ListParagraph"/>
        <w:ind w:left="0"/>
        <w:jc w:val="center"/>
        <w:rPr>
          <w:rFonts w:ascii="Arial" w:hAnsi="Arial" w:cs="Arial"/>
          <w:b/>
          <w:bCs/>
          <w:sz w:val="22"/>
          <w:szCs w:val="22"/>
          <w:u w:val="single"/>
        </w:rPr>
      </w:pPr>
    </w:p>
    <w:p w:rsidR="008E5580" w:rsidRPr="00024E6B" w:rsidRDefault="008E5580" w:rsidP="00105FB4">
      <w:pPr>
        <w:pStyle w:val="ListParagraph"/>
        <w:ind w:left="0"/>
        <w:jc w:val="center"/>
        <w:rPr>
          <w:rFonts w:ascii="Arial" w:hAnsi="Arial" w:cs="Arial"/>
          <w:b/>
          <w:bCs/>
          <w:sz w:val="22"/>
          <w:szCs w:val="22"/>
          <w:u w:val="single"/>
        </w:rPr>
      </w:pPr>
      <w:r w:rsidRPr="00024E6B">
        <w:rPr>
          <w:rFonts w:ascii="Arial" w:hAnsi="Arial" w:cs="Arial"/>
          <w:b/>
          <w:bCs/>
          <w:sz w:val="22"/>
          <w:szCs w:val="22"/>
          <w:u w:val="single"/>
        </w:rPr>
        <w:lastRenderedPageBreak/>
        <w:t>Партија 8 - Припрема и испитивање узорака земљишта и отпада  на присуство и количину азбеста</w:t>
      </w:r>
    </w:p>
    <w:p w:rsidR="00105FB4" w:rsidRPr="00024E6B" w:rsidRDefault="00105FB4" w:rsidP="00105FB4">
      <w:pPr>
        <w:pStyle w:val="ListParagraph"/>
        <w:ind w:left="0"/>
        <w:jc w:val="center"/>
        <w:rPr>
          <w:rFonts w:ascii="Arial" w:hAnsi="Arial" w:cs="Arial"/>
          <w:b/>
          <w:bCs/>
          <w:sz w:val="22"/>
          <w:szCs w:val="22"/>
          <w:u w:val="single"/>
        </w:rPr>
      </w:pPr>
    </w:p>
    <w:p w:rsidR="008E5580" w:rsidRPr="00024E6B" w:rsidRDefault="00105FB4" w:rsidP="00105FB4">
      <w:pPr>
        <w:ind w:left="-284"/>
        <w:jc w:val="center"/>
        <w:rPr>
          <w:rFonts w:ascii="Arial" w:hAnsi="Arial" w:cs="Arial"/>
          <w:b/>
          <w:bCs/>
          <w:noProof/>
          <w:color w:val="auto"/>
          <w:sz w:val="22"/>
          <w:szCs w:val="22"/>
          <w:lang w:val="sr-Cyrl-CS"/>
        </w:rPr>
      </w:pPr>
      <w:r w:rsidRPr="00024E6B">
        <w:rPr>
          <w:rFonts w:ascii="Arial" w:hAnsi="Arial" w:cs="Arial"/>
          <w:b/>
          <w:color w:val="auto"/>
          <w:sz w:val="22"/>
          <w:szCs w:val="22"/>
          <w:lang w:val="sr-Cyrl-CS"/>
        </w:rPr>
        <w:t>Понуда број___________од ______________________године</w:t>
      </w:r>
    </w:p>
    <w:p w:rsidR="008E5580" w:rsidRPr="00024E6B" w:rsidRDefault="008E5580" w:rsidP="008E5580">
      <w:pPr>
        <w:suppressAutoHyphens w:val="0"/>
        <w:autoSpaceDE w:val="0"/>
        <w:autoSpaceDN w:val="0"/>
        <w:adjustRightInd w:val="0"/>
        <w:spacing w:line="240" w:lineRule="auto"/>
        <w:ind w:left="-284"/>
        <w:jc w:val="both"/>
        <w:rPr>
          <w:rFonts w:ascii="Arial" w:eastAsiaTheme="minorHAnsi" w:hAnsi="Arial" w:cs="Arial"/>
          <w:b/>
          <w:bCs/>
          <w:kern w:val="0"/>
          <w:sz w:val="22"/>
          <w:szCs w:val="22"/>
          <w:lang w:eastAsia="en-US"/>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276"/>
        <w:gridCol w:w="992"/>
        <w:gridCol w:w="1418"/>
        <w:gridCol w:w="1559"/>
        <w:gridCol w:w="1559"/>
        <w:gridCol w:w="1276"/>
        <w:gridCol w:w="1559"/>
        <w:gridCol w:w="1276"/>
      </w:tblGrid>
      <w:tr w:rsidR="00105FB4" w:rsidRPr="00024E6B" w:rsidTr="00105FB4">
        <w:trPr>
          <w:trHeight w:val="850"/>
        </w:trPr>
        <w:tc>
          <w:tcPr>
            <w:tcW w:w="817" w:type="dxa"/>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Р.бр.</w:t>
            </w:r>
          </w:p>
        </w:tc>
        <w:tc>
          <w:tcPr>
            <w:tcW w:w="1701" w:type="dxa"/>
            <w:shd w:val="clear" w:color="auto" w:fill="auto"/>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Врста услуге</w:t>
            </w:r>
          </w:p>
        </w:tc>
        <w:tc>
          <w:tcPr>
            <w:tcW w:w="1276" w:type="dxa"/>
            <w:shd w:val="clear" w:color="auto" w:fill="auto"/>
            <w:vAlign w:val="center"/>
          </w:tcPr>
          <w:p w:rsidR="00105FB4" w:rsidRPr="00024E6B" w:rsidRDefault="00105FB4" w:rsidP="00105FB4">
            <w:pPr>
              <w:spacing w:line="240" w:lineRule="auto"/>
              <w:jc w:val="center"/>
              <w:rPr>
                <w:rFonts w:ascii="Arial" w:hAnsi="Arial" w:cs="Arial"/>
                <w:b/>
                <w:sz w:val="20"/>
                <w:szCs w:val="20"/>
                <w:lang w:val="sr-Cyrl-CS"/>
              </w:rPr>
            </w:pPr>
            <w:r w:rsidRPr="00024E6B">
              <w:rPr>
                <w:rFonts w:ascii="Arial" w:hAnsi="Arial" w:cs="Arial"/>
                <w:b/>
                <w:sz w:val="20"/>
                <w:szCs w:val="20"/>
                <w:lang w:val="sr-Cyrl-CS"/>
              </w:rPr>
              <w:t>Јед. мере</w:t>
            </w:r>
          </w:p>
        </w:tc>
        <w:tc>
          <w:tcPr>
            <w:tcW w:w="992"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Количина</w:t>
            </w:r>
          </w:p>
        </w:tc>
        <w:tc>
          <w:tcPr>
            <w:tcW w:w="1418"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559"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Јед.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цена са пдв-ом</w:t>
            </w:r>
          </w:p>
        </w:tc>
        <w:tc>
          <w:tcPr>
            <w:tcW w:w="1559"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без пдв-а</w:t>
            </w:r>
          </w:p>
        </w:tc>
        <w:tc>
          <w:tcPr>
            <w:tcW w:w="1276"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 xml:space="preserve">Укупна </w:t>
            </w:r>
            <w:r w:rsidRPr="00024E6B">
              <w:rPr>
                <w:rFonts w:ascii="Arial" w:hAnsi="Arial" w:cs="Arial"/>
                <w:b/>
                <w:sz w:val="20"/>
                <w:szCs w:val="20"/>
                <w:lang w:val="sr-Cyrl-CS"/>
              </w:rPr>
              <w:t>вредност</w:t>
            </w:r>
            <w:r w:rsidRPr="00024E6B">
              <w:rPr>
                <w:rFonts w:ascii="Arial" w:hAnsi="Arial" w:cs="Arial"/>
                <w:sz w:val="20"/>
                <w:szCs w:val="20"/>
                <w:lang w:val="sr-Cyrl-CS"/>
              </w:rPr>
              <w:t xml:space="preserve"> </w:t>
            </w:r>
            <w:r w:rsidRPr="00024E6B">
              <w:rPr>
                <w:rFonts w:ascii="Arial" w:hAnsi="Arial" w:cs="Arial"/>
                <w:b/>
                <w:noProof/>
                <w:sz w:val="20"/>
                <w:szCs w:val="20"/>
                <w:lang w:val="sr-Cyrl-CS"/>
              </w:rPr>
              <w:t>са пдв-ом</w:t>
            </w:r>
          </w:p>
        </w:tc>
        <w:tc>
          <w:tcPr>
            <w:tcW w:w="1559"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Израда резултата и електронска достава (%)</w:t>
            </w:r>
          </w:p>
        </w:tc>
        <w:tc>
          <w:tcPr>
            <w:tcW w:w="1276" w:type="dxa"/>
            <w:vAlign w:val="center"/>
          </w:tcPr>
          <w:p w:rsidR="00105FB4" w:rsidRPr="00024E6B" w:rsidRDefault="00105FB4" w:rsidP="00A461CA">
            <w:pPr>
              <w:spacing w:line="240" w:lineRule="auto"/>
              <w:jc w:val="center"/>
              <w:rPr>
                <w:rFonts w:ascii="Arial" w:hAnsi="Arial" w:cs="Arial"/>
                <w:b/>
                <w:noProof/>
                <w:sz w:val="20"/>
                <w:szCs w:val="20"/>
                <w:lang w:val="sr-Cyrl-CS"/>
              </w:rPr>
            </w:pPr>
            <w:r w:rsidRPr="00024E6B">
              <w:rPr>
                <w:rFonts w:ascii="Arial" w:hAnsi="Arial" w:cs="Arial"/>
                <w:b/>
                <w:noProof/>
                <w:sz w:val="20"/>
                <w:szCs w:val="20"/>
                <w:lang w:val="sr-Cyrl-CS"/>
              </w:rPr>
              <w:t>Остали трошкови (%)</w:t>
            </w:r>
          </w:p>
        </w:tc>
      </w:tr>
      <w:tr w:rsidR="00105FB4" w:rsidRPr="00024E6B" w:rsidTr="00105FB4">
        <w:tc>
          <w:tcPr>
            <w:tcW w:w="817" w:type="dxa"/>
            <w:shd w:val="clear" w:color="auto" w:fill="auto"/>
            <w:vAlign w:val="center"/>
          </w:tcPr>
          <w:p w:rsidR="00105FB4" w:rsidRPr="00024E6B" w:rsidRDefault="00105FB4" w:rsidP="00A461CA">
            <w:pPr>
              <w:spacing w:line="240" w:lineRule="auto"/>
              <w:jc w:val="center"/>
              <w:rPr>
                <w:rFonts w:ascii="Arial" w:hAnsi="Arial" w:cs="Arial"/>
                <w:b/>
                <w:sz w:val="20"/>
                <w:szCs w:val="20"/>
              </w:rPr>
            </w:pPr>
            <w:r w:rsidRPr="00024E6B">
              <w:rPr>
                <w:rFonts w:ascii="Arial" w:hAnsi="Arial" w:cs="Arial"/>
                <w:b/>
                <w:sz w:val="20"/>
                <w:szCs w:val="20"/>
              </w:rPr>
              <w:t>1</w:t>
            </w:r>
          </w:p>
        </w:tc>
        <w:tc>
          <w:tcPr>
            <w:tcW w:w="1701" w:type="dxa"/>
            <w:shd w:val="clear" w:color="auto" w:fill="auto"/>
            <w:vAlign w:val="center"/>
          </w:tcPr>
          <w:p w:rsidR="00105FB4" w:rsidRPr="00024E6B" w:rsidRDefault="00105FB4" w:rsidP="00A461CA">
            <w:pPr>
              <w:spacing w:line="240" w:lineRule="auto"/>
              <w:jc w:val="both"/>
              <w:rPr>
                <w:rFonts w:ascii="Arial" w:hAnsi="Arial" w:cs="Arial"/>
                <w:bCs/>
                <w:noProof/>
                <w:sz w:val="20"/>
                <w:szCs w:val="20"/>
                <w:lang w:val="sr-Cyrl-CS"/>
              </w:rPr>
            </w:pPr>
            <w:r w:rsidRPr="00024E6B">
              <w:rPr>
                <w:rFonts w:ascii="Arial" w:hAnsi="Arial" w:cs="Arial"/>
                <w:bCs/>
                <w:noProof/>
                <w:sz w:val="20"/>
                <w:szCs w:val="20"/>
                <w:lang w:val="sr-Cyrl-CS"/>
              </w:rPr>
              <w:t xml:space="preserve">припрема </w:t>
            </w:r>
            <w:r w:rsidRPr="00024E6B">
              <w:rPr>
                <w:rFonts w:ascii="Arial" w:hAnsi="Arial" w:cs="Arial"/>
                <w:bCs/>
                <w:noProof/>
                <w:sz w:val="20"/>
                <w:szCs w:val="20"/>
              </w:rPr>
              <w:t xml:space="preserve">и </w:t>
            </w:r>
            <w:r w:rsidRPr="00024E6B">
              <w:rPr>
                <w:rFonts w:ascii="Arial" w:hAnsi="Arial" w:cs="Arial"/>
                <w:bCs/>
                <w:noProof/>
                <w:sz w:val="20"/>
                <w:szCs w:val="20"/>
                <w:lang w:val="sr-Cyrl-CS"/>
              </w:rPr>
              <w:t>одређивање садржаја азбеста у узорцима отпада,  земљишта</w:t>
            </w:r>
          </w:p>
        </w:tc>
        <w:tc>
          <w:tcPr>
            <w:tcW w:w="1276" w:type="dxa"/>
            <w:shd w:val="clear" w:color="auto" w:fill="auto"/>
            <w:vAlign w:val="center"/>
          </w:tcPr>
          <w:p w:rsidR="00105FB4" w:rsidRPr="00024E6B" w:rsidRDefault="00105FB4" w:rsidP="00A461CA">
            <w:pPr>
              <w:spacing w:line="240" w:lineRule="auto"/>
              <w:jc w:val="center"/>
              <w:rPr>
                <w:rFonts w:ascii="Arial" w:hAnsi="Arial" w:cs="Arial"/>
                <w:sz w:val="20"/>
                <w:szCs w:val="20"/>
              </w:rPr>
            </w:pPr>
            <w:r w:rsidRPr="00024E6B">
              <w:rPr>
                <w:rFonts w:ascii="Arial" w:hAnsi="Arial" w:cs="Arial"/>
                <w:sz w:val="20"/>
                <w:szCs w:val="20"/>
              </w:rPr>
              <w:t>узорак</w:t>
            </w:r>
          </w:p>
        </w:tc>
        <w:tc>
          <w:tcPr>
            <w:tcW w:w="992" w:type="dxa"/>
            <w:vAlign w:val="center"/>
          </w:tcPr>
          <w:p w:rsidR="00105FB4" w:rsidRPr="00024E6B" w:rsidRDefault="00105FB4" w:rsidP="00A461CA">
            <w:pPr>
              <w:spacing w:line="240" w:lineRule="auto"/>
              <w:jc w:val="center"/>
              <w:rPr>
                <w:rFonts w:ascii="Arial" w:hAnsi="Arial" w:cs="Arial"/>
                <w:sz w:val="20"/>
                <w:szCs w:val="20"/>
              </w:rPr>
            </w:pPr>
            <w:r w:rsidRPr="00024E6B">
              <w:rPr>
                <w:rFonts w:ascii="Arial" w:hAnsi="Arial" w:cs="Arial"/>
                <w:sz w:val="20"/>
                <w:szCs w:val="20"/>
              </w:rPr>
              <w:t>50</w:t>
            </w:r>
          </w:p>
        </w:tc>
        <w:tc>
          <w:tcPr>
            <w:tcW w:w="1418" w:type="dxa"/>
          </w:tcPr>
          <w:p w:rsidR="00105FB4" w:rsidRPr="00024E6B" w:rsidRDefault="00105FB4" w:rsidP="00A461CA">
            <w:pPr>
              <w:spacing w:line="240" w:lineRule="auto"/>
              <w:jc w:val="center"/>
              <w:rPr>
                <w:rFonts w:ascii="Arial" w:hAnsi="Arial" w:cs="Arial"/>
                <w:sz w:val="20"/>
                <w:szCs w:val="20"/>
              </w:rPr>
            </w:pPr>
          </w:p>
        </w:tc>
        <w:tc>
          <w:tcPr>
            <w:tcW w:w="1559" w:type="dxa"/>
          </w:tcPr>
          <w:p w:rsidR="00105FB4" w:rsidRPr="00024E6B" w:rsidRDefault="00105FB4" w:rsidP="00A461CA">
            <w:pPr>
              <w:spacing w:line="240" w:lineRule="auto"/>
              <w:jc w:val="center"/>
              <w:rPr>
                <w:rFonts w:ascii="Arial" w:hAnsi="Arial" w:cs="Arial"/>
                <w:sz w:val="20"/>
                <w:szCs w:val="20"/>
              </w:rPr>
            </w:pPr>
          </w:p>
        </w:tc>
        <w:tc>
          <w:tcPr>
            <w:tcW w:w="1559" w:type="dxa"/>
          </w:tcPr>
          <w:p w:rsidR="00105FB4" w:rsidRPr="00024E6B" w:rsidRDefault="00105FB4" w:rsidP="00A461CA">
            <w:pPr>
              <w:spacing w:line="240" w:lineRule="auto"/>
              <w:jc w:val="center"/>
              <w:rPr>
                <w:rFonts w:ascii="Arial" w:hAnsi="Arial" w:cs="Arial"/>
                <w:sz w:val="20"/>
                <w:szCs w:val="20"/>
              </w:rPr>
            </w:pPr>
          </w:p>
        </w:tc>
        <w:tc>
          <w:tcPr>
            <w:tcW w:w="1276" w:type="dxa"/>
          </w:tcPr>
          <w:p w:rsidR="00105FB4" w:rsidRPr="00024E6B" w:rsidRDefault="00105FB4" w:rsidP="00A461CA">
            <w:pPr>
              <w:spacing w:line="240" w:lineRule="auto"/>
              <w:jc w:val="center"/>
              <w:rPr>
                <w:rFonts w:ascii="Arial" w:hAnsi="Arial" w:cs="Arial"/>
                <w:sz w:val="20"/>
                <w:szCs w:val="20"/>
              </w:rPr>
            </w:pPr>
          </w:p>
        </w:tc>
        <w:tc>
          <w:tcPr>
            <w:tcW w:w="1559" w:type="dxa"/>
          </w:tcPr>
          <w:p w:rsidR="00105FB4" w:rsidRPr="00024E6B" w:rsidRDefault="00105FB4" w:rsidP="00A461CA">
            <w:pPr>
              <w:spacing w:line="240" w:lineRule="auto"/>
              <w:jc w:val="center"/>
              <w:rPr>
                <w:rFonts w:ascii="Arial" w:hAnsi="Arial" w:cs="Arial"/>
                <w:sz w:val="20"/>
                <w:szCs w:val="20"/>
              </w:rPr>
            </w:pPr>
          </w:p>
        </w:tc>
        <w:tc>
          <w:tcPr>
            <w:tcW w:w="1276" w:type="dxa"/>
          </w:tcPr>
          <w:p w:rsidR="00105FB4" w:rsidRPr="00024E6B" w:rsidRDefault="00105FB4" w:rsidP="00A461CA">
            <w:pPr>
              <w:spacing w:line="240" w:lineRule="auto"/>
              <w:jc w:val="center"/>
              <w:rPr>
                <w:rFonts w:ascii="Arial" w:hAnsi="Arial" w:cs="Arial"/>
                <w:sz w:val="20"/>
                <w:szCs w:val="20"/>
              </w:rPr>
            </w:pPr>
          </w:p>
        </w:tc>
      </w:tr>
    </w:tbl>
    <w:p w:rsidR="00105FB4" w:rsidRPr="00024E6B" w:rsidRDefault="00105FB4" w:rsidP="00105FB4">
      <w:pPr>
        <w:autoSpaceDE w:val="0"/>
        <w:autoSpaceDN w:val="0"/>
        <w:adjustRightInd w:val="0"/>
        <w:ind w:left="-284"/>
        <w:jc w:val="both"/>
        <w:rPr>
          <w:rFonts w:ascii="Arial" w:eastAsia="Times New Roman" w:hAnsi="Arial" w:cs="Arial"/>
          <w:b/>
          <w:noProof/>
          <w:color w:val="auto"/>
          <w:kern w:val="0"/>
          <w:sz w:val="22"/>
          <w:szCs w:val="22"/>
          <w:lang w:val="sr-Cyrl-CS" w:eastAsia="en-US"/>
        </w:rPr>
      </w:pP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b/>
          <w:noProof/>
          <w:color w:val="auto"/>
          <w:kern w:val="0"/>
          <w:sz w:val="22"/>
          <w:szCs w:val="22"/>
          <w:lang w:val="sr-Cyrl-CS" w:eastAsia="en-US"/>
        </w:rPr>
        <w:t>Напомена:</w:t>
      </w:r>
      <w:r w:rsidRPr="00024E6B">
        <w:rPr>
          <w:rFonts w:ascii="Arial" w:eastAsia="Times New Roman" w:hAnsi="Arial" w:cs="Arial"/>
          <w:noProof/>
          <w:color w:val="auto"/>
          <w:kern w:val="0"/>
          <w:sz w:val="22"/>
          <w:szCs w:val="22"/>
          <w:lang w:val="sr-Cyrl-CS" w:eastAsia="en-US"/>
        </w:rPr>
        <w:t xml:space="preserve"> количине приказане у табели су оквирне и служе за оцену понуда, а стваран број ће бити реализован према потребама Наручиоца у току трајања уговора, а највише до износа укупне уговорене вредности.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r w:rsidRPr="00024E6B">
        <w:rPr>
          <w:rFonts w:ascii="Arial" w:eastAsia="Times New Roman" w:hAnsi="Arial" w:cs="Arial"/>
          <w:noProof/>
          <w:color w:val="auto"/>
          <w:kern w:val="0"/>
          <w:sz w:val="22"/>
          <w:szCs w:val="22"/>
          <w:lang w:val="sr-Cyrl-CS" w:eastAsia="en-US"/>
        </w:rPr>
        <w:t>У случају ванредних околности и потребе за непланираним испитивањима за која понуђач поседује акредитовану методу испитивања и овлашћење надлежног министарства,</w:t>
      </w:r>
      <w:r w:rsidRPr="00024E6B">
        <w:rPr>
          <w:rFonts w:ascii="Arial" w:eastAsia="Times New Roman" w:hAnsi="Arial" w:cs="Arial"/>
          <w:noProof/>
          <w:color w:val="auto"/>
          <w:kern w:val="0"/>
          <w:sz w:val="22"/>
          <w:szCs w:val="22"/>
          <w:lang w:eastAsia="en-US"/>
        </w:rPr>
        <w:t xml:space="preserve"> a које нису наведене у табели,</w:t>
      </w:r>
      <w:r w:rsidRPr="00024E6B">
        <w:rPr>
          <w:rFonts w:ascii="Arial" w:eastAsia="Times New Roman" w:hAnsi="Arial" w:cs="Arial"/>
          <w:noProof/>
          <w:color w:val="auto"/>
          <w:kern w:val="0"/>
          <w:sz w:val="22"/>
          <w:szCs w:val="22"/>
          <w:lang w:val="sr-Cyrl-CS" w:eastAsia="en-U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понуђача током реализације уговора, не може бити већа од 15% од укупне вредности уговора. </w:t>
      </w: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val="sr-Cyrl-CS" w:eastAsia="en-US"/>
        </w:rPr>
      </w:pPr>
    </w:p>
    <w:p w:rsidR="00105FB4" w:rsidRPr="00024E6B" w:rsidRDefault="00105FB4" w:rsidP="00105FB4">
      <w:pPr>
        <w:autoSpaceDE w:val="0"/>
        <w:autoSpaceDN w:val="0"/>
        <w:adjustRightInd w:val="0"/>
        <w:ind w:left="-284"/>
        <w:jc w:val="both"/>
        <w:rPr>
          <w:rFonts w:ascii="Arial" w:hAnsi="Arial" w:cs="Arial"/>
          <w:sz w:val="22"/>
          <w:szCs w:val="22"/>
          <w:lang w:eastAsia="sr-Latn-CS"/>
        </w:rPr>
      </w:pPr>
      <w:r w:rsidRPr="00024E6B">
        <w:rPr>
          <w:rFonts w:ascii="Arial" w:eastAsia="Times New Roman" w:hAnsi="Arial" w:cs="Arial"/>
          <w:noProof/>
          <w:color w:val="auto"/>
          <w:kern w:val="0"/>
          <w:sz w:val="22"/>
          <w:szCs w:val="22"/>
          <w:lang w:val="sr-Cyrl-CS" w:eastAsia="en-US"/>
        </w:rPr>
        <w:t xml:space="preserve">   </w:t>
      </w:r>
      <w:r w:rsidRPr="00024E6B">
        <w:rPr>
          <w:rFonts w:ascii="Arial" w:hAnsi="Arial" w:cs="Arial"/>
          <w:b/>
          <w:sz w:val="22"/>
          <w:szCs w:val="22"/>
          <w:lang w:val="sr-Cyrl-CS"/>
        </w:rPr>
        <w:t xml:space="preserve"> Време пријема узорака од стране пружаоца услуге: </w:t>
      </w:r>
      <w:r w:rsidRPr="00024E6B">
        <w:rPr>
          <w:rFonts w:ascii="Arial" w:hAnsi="Arial" w:cs="Arial"/>
          <w:sz w:val="22"/>
          <w:szCs w:val="22"/>
          <w:lang w:val="sr-Cyrl-CS"/>
        </w:rPr>
        <w:t>сваког радног дана  од 8-14 часова. Услуге се врше сукцесивно.</w:t>
      </w:r>
    </w:p>
    <w:p w:rsidR="00105FB4" w:rsidRPr="00024E6B" w:rsidRDefault="00105FB4" w:rsidP="00105FB4">
      <w:pPr>
        <w:autoSpaceDE w:val="0"/>
        <w:autoSpaceDN w:val="0"/>
        <w:adjustRightInd w:val="0"/>
        <w:ind w:left="-284"/>
        <w:jc w:val="both"/>
        <w:rPr>
          <w:rFonts w:ascii="Arial" w:hAnsi="Arial" w:cs="Arial"/>
          <w:bCs/>
          <w:noProof/>
          <w:sz w:val="22"/>
          <w:szCs w:val="22"/>
          <w:lang w:val="sr-Cyrl-CS"/>
        </w:rPr>
      </w:pPr>
      <w:r w:rsidRPr="00024E6B">
        <w:rPr>
          <w:rFonts w:ascii="Arial" w:hAnsi="Arial" w:cs="Arial"/>
          <w:bCs/>
          <w:noProof/>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Рок</w:t>
      </w:r>
      <w:r w:rsidRPr="00024E6B">
        <w:rPr>
          <w:rFonts w:ascii="Arial" w:hAnsi="Arial" w:cs="Arial"/>
          <w:bCs/>
          <w:noProof/>
          <w:sz w:val="22"/>
          <w:szCs w:val="22"/>
          <w:lang w:val="sr-Cyrl-CS"/>
        </w:rPr>
        <w:t xml:space="preserve"> </w:t>
      </w:r>
      <w:r w:rsidRPr="00024E6B">
        <w:rPr>
          <w:rFonts w:ascii="Arial" w:hAnsi="Arial" w:cs="Arial"/>
          <w:b/>
          <w:bCs/>
          <w:noProof/>
          <w:sz w:val="22"/>
          <w:szCs w:val="22"/>
          <w:lang w:val="sr-Cyrl-CS"/>
        </w:rPr>
        <w:t>пружања услуге</w:t>
      </w:r>
      <w:r w:rsidRPr="00024E6B">
        <w:rPr>
          <w:rFonts w:ascii="Arial" w:hAnsi="Arial" w:cs="Arial"/>
          <w:b/>
          <w:sz w:val="22"/>
          <w:szCs w:val="22"/>
          <w:lang w:val="sr-Cyrl-CS"/>
        </w:rPr>
        <w:t xml:space="preserve"> и достављања резултата електронском поштом</w:t>
      </w:r>
      <w:r w:rsidRPr="00024E6B">
        <w:rPr>
          <w:rFonts w:ascii="Arial" w:hAnsi="Arial" w:cs="Arial"/>
          <w:sz w:val="22"/>
          <w:szCs w:val="22"/>
          <w:lang w:val="sr-Cyrl-CS"/>
        </w:rPr>
        <w:t xml:space="preserve"> је ____________ дана од дана пријема узорка што се констатује у Записнику о пријему узорака који потписују овлашћена лица Наручиоца и пружаоца услуге.</w:t>
      </w:r>
    </w:p>
    <w:p w:rsidR="00105FB4" w:rsidRPr="00024E6B" w:rsidRDefault="00024E6B" w:rsidP="00024E6B">
      <w:pPr>
        <w:autoSpaceDE w:val="0"/>
        <w:autoSpaceDN w:val="0"/>
        <w:adjustRightInd w:val="0"/>
        <w:ind w:left="-284"/>
        <w:jc w:val="both"/>
        <w:rPr>
          <w:rFonts w:ascii="Arial" w:hAnsi="Arial" w:cs="Arial"/>
          <w:sz w:val="22"/>
          <w:szCs w:val="22"/>
        </w:rPr>
      </w:pPr>
      <w:r w:rsidRPr="00024E6B">
        <w:rPr>
          <w:rFonts w:ascii="Arial" w:hAnsi="Arial" w:cs="Arial"/>
          <w:b/>
          <w:bCs/>
          <w:noProof/>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p>
    <w:p w:rsidR="00105FB4" w:rsidRPr="00024E6B" w:rsidRDefault="00105FB4" w:rsidP="00105FB4">
      <w:pPr>
        <w:autoSpaceDE w:val="0"/>
        <w:autoSpaceDN w:val="0"/>
        <w:adjustRightInd w:val="0"/>
        <w:ind w:left="-284"/>
        <w:jc w:val="both"/>
        <w:rPr>
          <w:rFonts w:ascii="Arial" w:hAnsi="Arial" w:cs="Arial"/>
          <w:sz w:val="22"/>
          <w:szCs w:val="22"/>
          <w:lang w:val="sr-Cyrl-CS"/>
        </w:rPr>
      </w:pPr>
      <w:r w:rsidRPr="00024E6B">
        <w:rPr>
          <w:rFonts w:ascii="Arial" w:hAnsi="Arial" w:cs="Arial"/>
          <w:sz w:val="22"/>
          <w:szCs w:val="22"/>
          <w:lang w:val="sr-Cyrl-CS"/>
        </w:rPr>
        <w:t xml:space="preserve">    </w:t>
      </w:r>
      <w:r w:rsidRPr="00024E6B">
        <w:rPr>
          <w:rFonts w:ascii="Arial" w:hAnsi="Arial" w:cs="Arial"/>
          <w:b/>
          <w:sz w:val="22"/>
          <w:szCs w:val="22"/>
          <w:lang w:val="sr-Cyrl-CS"/>
        </w:rPr>
        <w:t>Рок важења понуде</w:t>
      </w:r>
      <w:r w:rsidRPr="00024E6B">
        <w:rPr>
          <w:rFonts w:ascii="Arial" w:hAnsi="Arial" w:cs="Arial"/>
          <w:sz w:val="22"/>
          <w:szCs w:val="22"/>
          <w:lang w:val="sr-Cyrl-CS"/>
        </w:rPr>
        <w:t>:_____________ од дана јавног отварања понуда.</w:t>
      </w:r>
    </w:p>
    <w:p w:rsidR="00105FB4" w:rsidRPr="00024E6B" w:rsidRDefault="00105FB4" w:rsidP="00024E6B">
      <w:pPr>
        <w:autoSpaceDE w:val="0"/>
        <w:autoSpaceDN w:val="0"/>
        <w:adjustRightInd w:val="0"/>
        <w:jc w:val="both"/>
        <w:rPr>
          <w:rFonts w:ascii="Arial" w:hAnsi="Arial" w:cs="Arial"/>
          <w:sz w:val="22"/>
          <w:szCs w:val="22"/>
          <w:lang w:eastAsia="sr-Latn-CS"/>
        </w:rPr>
      </w:pPr>
    </w:p>
    <w:p w:rsidR="00105FB4" w:rsidRPr="00024E6B" w:rsidRDefault="00105FB4" w:rsidP="00105FB4">
      <w:pPr>
        <w:autoSpaceDE w:val="0"/>
        <w:autoSpaceDN w:val="0"/>
        <w:adjustRightInd w:val="0"/>
        <w:ind w:left="-284"/>
        <w:jc w:val="both"/>
        <w:rPr>
          <w:rFonts w:ascii="Arial" w:eastAsia="Times New Roman" w:hAnsi="Arial" w:cs="Arial"/>
          <w:noProof/>
          <w:color w:val="auto"/>
          <w:kern w:val="0"/>
          <w:sz w:val="22"/>
          <w:szCs w:val="22"/>
          <w:lang w:eastAsia="en-US"/>
        </w:rPr>
      </w:pPr>
    </w:p>
    <w:p w:rsidR="00105FB4" w:rsidRPr="00024E6B" w:rsidRDefault="00105FB4" w:rsidP="00105FB4">
      <w:pPr>
        <w:jc w:val="both"/>
        <w:rPr>
          <w:rFonts w:ascii="Arial" w:hAnsi="Arial" w:cs="Arial"/>
          <w:b/>
          <w:iCs/>
          <w:sz w:val="22"/>
          <w:szCs w:val="22"/>
        </w:rPr>
      </w:pPr>
      <w:r w:rsidRPr="00024E6B">
        <w:rPr>
          <w:rFonts w:ascii="Arial" w:hAnsi="Arial" w:cs="Arial"/>
          <w:b/>
          <w:iCs/>
          <w:sz w:val="22"/>
          <w:szCs w:val="22"/>
        </w:rPr>
        <w:t xml:space="preserve">                                                      М.П</w:t>
      </w:r>
      <w:r w:rsidRPr="00024E6B">
        <w:rPr>
          <w:rFonts w:ascii="Arial" w:hAnsi="Arial" w:cs="Arial"/>
          <w:b/>
          <w:i/>
          <w:iCs/>
          <w:sz w:val="22"/>
          <w:szCs w:val="22"/>
        </w:rPr>
        <w:t xml:space="preserve">                       ___________________________                          </w:t>
      </w:r>
    </w:p>
    <w:p w:rsidR="00105FB4" w:rsidRPr="00024E6B" w:rsidRDefault="00105FB4" w:rsidP="00105FB4">
      <w:pPr>
        <w:autoSpaceDE w:val="0"/>
        <w:autoSpaceDN w:val="0"/>
        <w:adjustRightInd w:val="0"/>
        <w:jc w:val="both"/>
        <w:rPr>
          <w:rFonts w:ascii="Arial" w:hAnsi="Arial" w:cs="Arial"/>
          <w:sz w:val="22"/>
          <w:szCs w:val="22"/>
          <w:lang w:val="sr-Cyrl-CS"/>
        </w:rPr>
      </w:pPr>
      <w:r w:rsidRPr="00024E6B">
        <w:rPr>
          <w:rFonts w:ascii="Arial" w:hAnsi="Arial" w:cs="Arial"/>
          <w:b/>
          <w:i/>
          <w:iCs/>
          <w:sz w:val="22"/>
          <w:szCs w:val="22"/>
        </w:rPr>
        <w:t xml:space="preserve">                                                                                                      </w:t>
      </w:r>
      <w:r w:rsidRPr="00024E6B">
        <w:rPr>
          <w:rFonts w:ascii="Arial" w:hAnsi="Arial" w:cs="Arial"/>
          <w:b/>
          <w:iCs/>
          <w:sz w:val="22"/>
          <w:szCs w:val="22"/>
        </w:rPr>
        <w:t>Понуђач</w:t>
      </w:r>
    </w:p>
    <w:p w:rsidR="00105FB4" w:rsidRPr="00024E6B" w:rsidRDefault="00105FB4" w:rsidP="00105FB4">
      <w:pPr>
        <w:rPr>
          <w:rFonts w:ascii="Arial" w:hAnsi="Arial" w:cs="Arial"/>
          <w:b/>
          <w:bCs/>
          <w:sz w:val="22"/>
          <w:szCs w:val="22"/>
          <w:u w:val="single"/>
        </w:rPr>
      </w:pPr>
    </w:p>
    <w:p w:rsidR="00105FB4" w:rsidRPr="00024E6B" w:rsidRDefault="00105FB4" w:rsidP="00105FB4">
      <w:pPr>
        <w:rPr>
          <w:rFonts w:ascii="Arial" w:hAnsi="Arial" w:cs="Arial"/>
          <w:b/>
          <w:bCs/>
          <w:sz w:val="22"/>
          <w:szCs w:val="22"/>
          <w:u w:val="single"/>
        </w:rPr>
      </w:pPr>
    </w:p>
    <w:p w:rsidR="00105FB4" w:rsidRPr="00024E6B" w:rsidRDefault="00105FB4" w:rsidP="00105FB4">
      <w:pPr>
        <w:rPr>
          <w:rFonts w:ascii="Arial" w:hAnsi="Arial" w:cs="Arial"/>
          <w:b/>
          <w:bCs/>
          <w:sz w:val="22"/>
          <w:szCs w:val="22"/>
          <w:u w:val="single"/>
        </w:rPr>
      </w:pPr>
    </w:p>
    <w:p w:rsidR="00105FB4" w:rsidRPr="00024E6B" w:rsidRDefault="00105FB4" w:rsidP="00105FB4">
      <w:pPr>
        <w:pStyle w:val="ListParagraph"/>
        <w:ind w:left="76"/>
        <w:jc w:val="center"/>
        <w:rPr>
          <w:rFonts w:ascii="Arial" w:hAnsi="Arial" w:cs="Arial"/>
          <w:b/>
          <w:bCs/>
          <w:sz w:val="20"/>
          <w:szCs w:val="20"/>
          <w:u w:val="single"/>
        </w:rPr>
      </w:pPr>
    </w:p>
    <w:p w:rsidR="00105FB4" w:rsidRPr="00024E6B" w:rsidRDefault="00105FB4" w:rsidP="00105FB4">
      <w:pPr>
        <w:jc w:val="both"/>
        <w:rPr>
          <w:rFonts w:ascii="Arial" w:hAnsi="Arial" w:cs="Arial"/>
          <w:b/>
          <w:sz w:val="20"/>
          <w:szCs w:val="20"/>
          <w:lang w:val="sr-Cyrl-CS"/>
        </w:rPr>
      </w:pPr>
      <w:r w:rsidRPr="00024E6B">
        <w:rPr>
          <w:rFonts w:ascii="Arial" w:hAnsi="Arial" w:cs="Arial"/>
          <w:b/>
          <w:sz w:val="20"/>
          <w:szCs w:val="20"/>
          <w:lang w:val="sr-Cyrl-CS"/>
        </w:rPr>
        <w:t>Предметни образац у себи садржи и образац структуре понуђене цене, а попуњава се према следећем упутству:</w:t>
      </w:r>
    </w:p>
    <w:p w:rsidR="00105FB4" w:rsidRPr="00024E6B" w:rsidRDefault="00105FB4" w:rsidP="00105FB4">
      <w:pPr>
        <w:pStyle w:val="ListParagraph"/>
        <w:numPr>
          <w:ilvl w:val="1"/>
          <w:numId w:val="11"/>
        </w:numPr>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5</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6</w:t>
      </w:r>
      <w:r w:rsidRPr="00024E6B">
        <w:rPr>
          <w:rFonts w:ascii="Arial" w:hAnsi="Arial" w:cs="Arial"/>
          <w:sz w:val="20"/>
          <w:szCs w:val="20"/>
          <w:lang w:val="sr-Cyrl-CS"/>
        </w:rPr>
        <w:t>.  - јединична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7</w:t>
      </w:r>
      <w:r w:rsidRPr="00024E6B">
        <w:rPr>
          <w:rFonts w:ascii="Arial" w:hAnsi="Arial" w:cs="Arial"/>
          <w:sz w:val="20"/>
          <w:szCs w:val="20"/>
          <w:lang w:val="sr-Cyrl-CS"/>
        </w:rPr>
        <w:t>.  - укупна вредност (без ПДВ-а);</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w:t>
      </w:r>
      <w:r w:rsidRPr="00024E6B">
        <w:rPr>
          <w:rFonts w:ascii="Arial" w:hAnsi="Arial" w:cs="Arial"/>
          <w:sz w:val="20"/>
          <w:szCs w:val="20"/>
        </w:rPr>
        <w:t>8</w:t>
      </w:r>
      <w:r w:rsidRPr="00024E6B">
        <w:rPr>
          <w:rFonts w:ascii="Arial" w:hAnsi="Arial" w:cs="Arial"/>
          <w:sz w:val="20"/>
          <w:szCs w:val="20"/>
          <w:lang w:val="sr-Cyrl-CS"/>
        </w:rPr>
        <w:t>.  - укупна вредност (са ПДВ-ом);</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9. – </w:t>
      </w:r>
      <w:r w:rsidRPr="00024E6B">
        <w:rPr>
          <w:rFonts w:ascii="Arial" w:hAnsi="Arial" w:cs="Arial"/>
          <w:i/>
          <w:sz w:val="20"/>
          <w:szCs w:val="20"/>
          <w:lang w:val="sr-Cyrl-CS"/>
        </w:rPr>
        <w:t>податак се уписује процентуално</w:t>
      </w:r>
    </w:p>
    <w:p w:rsidR="00105FB4" w:rsidRPr="00024E6B" w:rsidRDefault="00105FB4" w:rsidP="00105FB4">
      <w:pPr>
        <w:numPr>
          <w:ilvl w:val="1"/>
          <w:numId w:val="11"/>
        </w:numPr>
        <w:suppressAutoHyphens w:val="0"/>
        <w:spacing w:line="240" w:lineRule="auto"/>
        <w:jc w:val="both"/>
        <w:rPr>
          <w:rFonts w:ascii="Arial" w:hAnsi="Arial" w:cs="Arial"/>
          <w:sz w:val="20"/>
          <w:szCs w:val="20"/>
          <w:lang w:val="sr-Cyrl-CS"/>
        </w:rPr>
      </w:pPr>
      <w:r w:rsidRPr="00024E6B">
        <w:rPr>
          <w:rFonts w:ascii="Arial" w:hAnsi="Arial" w:cs="Arial"/>
          <w:sz w:val="20"/>
          <w:szCs w:val="20"/>
          <w:lang w:val="sr-Cyrl-CS"/>
        </w:rPr>
        <w:t xml:space="preserve">у колони 10. – </w:t>
      </w:r>
      <w:r w:rsidRPr="00024E6B">
        <w:rPr>
          <w:rFonts w:ascii="Arial" w:hAnsi="Arial" w:cs="Arial"/>
          <w:i/>
          <w:sz w:val="20"/>
          <w:szCs w:val="20"/>
          <w:lang w:val="sr-Cyrl-CS"/>
        </w:rPr>
        <w:t>податак се уписује процентуално</w:t>
      </w: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105FB4" w:rsidRPr="00024E6B" w:rsidRDefault="00105FB4" w:rsidP="00C35623">
      <w:pPr>
        <w:rPr>
          <w:rFonts w:ascii="Arial" w:hAnsi="Arial" w:cs="Arial"/>
          <w:b/>
          <w:sz w:val="22"/>
          <w:szCs w:val="22"/>
          <w:u w:val="single"/>
          <w:lang w:val="sr-Cyrl-CS"/>
        </w:rPr>
      </w:pPr>
    </w:p>
    <w:p w:rsidR="00105FB4" w:rsidRPr="00024E6B" w:rsidRDefault="00105FB4" w:rsidP="00C35623">
      <w:pPr>
        <w:rPr>
          <w:rFonts w:ascii="Arial" w:hAnsi="Arial" w:cs="Arial"/>
          <w:b/>
          <w:sz w:val="22"/>
          <w:szCs w:val="22"/>
          <w:u w:val="single"/>
          <w:lang w:val="sr-Cyrl-CS"/>
        </w:rPr>
      </w:pPr>
    </w:p>
    <w:p w:rsidR="00105FB4" w:rsidRPr="00024E6B" w:rsidRDefault="00105FB4" w:rsidP="00C35623">
      <w:pPr>
        <w:rPr>
          <w:rFonts w:ascii="Arial" w:hAnsi="Arial" w:cs="Arial"/>
          <w:b/>
          <w:sz w:val="22"/>
          <w:szCs w:val="22"/>
          <w:u w:val="single"/>
          <w:lang w:val="sr-Cyrl-CS"/>
        </w:rPr>
      </w:pPr>
    </w:p>
    <w:p w:rsidR="00105FB4" w:rsidRPr="00024E6B" w:rsidRDefault="00105FB4" w:rsidP="00C35623">
      <w:pPr>
        <w:rPr>
          <w:rFonts w:ascii="Arial" w:hAnsi="Arial" w:cs="Arial"/>
          <w:b/>
          <w:sz w:val="22"/>
          <w:szCs w:val="22"/>
          <w:u w:val="single"/>
          <w:lang w:val="sr-Cyrl-CS"/>
        </w:rPr>
      </w:pPr>
    </w:p>
    <w:p w:rsidR="00D610F3" w:rsidRPr="00024E6B" w:rsidRDefault="00D610F3" w:rsidP="00C35623">
      <w:pPr>
        <w:rPr>
          <w:rFonts w:ascii="Arial" w:hAnsi="Arial" w:cs="Arial"/>
          <w:b/>
          <w:sz w:val="22"/>
          <w:szCs w:val="22"/>
          <w:u w:val="single"/>
          <w:lang w:val="sr-Cyrl-CS"/>
        </w:rPr>
      </w:pPr>
    </w:p>
    <w:p w:rsidR="00105FB4" w:rsidRPr="00024E6B" w:rsidRDefault="00105FB4" w:rsidP="00B018CC">
      <w:pPr>
        <w:rPr>
          <w:rFonts w:ascii="Arial" w:hAnsi="Arial" w:cs="Arial"/>
          <w:b/>
          <w:sz w:val="22"/>
          <w:szCs w:val="22"/>
          <w:u w:val="single"/>
          <w:lang w:val="sr-Cyrl-CS"/>
        </w:rPr>
        <w:sectPr w:rsidR="00105FB4" w:rsidRPr="00024E6B" w:rsidSect="008E5580">
          <w:pgSz w:w="16838" w:h="11906" w:orient="landscape"/>
          <w:pgMar w:top="1440" w:right="1440" w:bottom="1440" w:left="1440" w:header="720" w:footer="720" w:gutter="0"/>
          <w:cols w:space="720"/>
          <w:docGrid w:linePitch="360" w:charSpace="32768"/>
        </w:sectPr>
      </w:pPr>
    </w:p>
    <w:p w:rsidR="007A4A4B" w:rsidRPr="00024E6B" w:rsidRDefault="00B018CC" w:rsidP="007A4A4B">
      <w:pPr>
        <w:jc w:val="center"/>
        <w:rPr>
          <w:rFonts w:ascii="Arial" w:hAnsi="Arial" w:cs="Arial"/>
          <w:b/>
          <w:sz w:val="22"/>
          <w:szCs w:val="22"/>
          <w:u w:val="single"/>
        </w:rPr>
      </w:pPr>
      <w:r w:rsidRPr="00024E6B">
        <w:rPr>
          <w:rFonts w:ascii="Arial" w:hAnsi="Arial" w:cs="Arial"/>
          <w:b/>
          <w:sz w:val="22"/>
          <w:szCs w:val="22"/>
          <w:u w:val="single"/>
        </w:rPr>
        <w:lastRenderedPageBreak/>
        <w:t>8</w:t>
      </w:r>
      <w:r w:rsidR="007A4A4B" w:rsidRPr="00024E6B">
        <w:rPr>
          <w:rFonts w:ascii="Arial" w:hAnsi="Arial" w:cs="Arial"/>
          <w:b/>
          <w:sz w:val="22"/>
          <w:szCs w:val="22"/>
          <w:u w:val="single"/>
        </w:rPr>
        <w:t xml:space="preserve">. МОДЕЛ УГОВОРА </w:t>
      </w:r>
    </w:p>
    <w:p w:rsidR="007A4A4B" w:rsidRPr="00024E6B" w:rsidRDefault="007A4A4B" w:rsidP="007A4A4B">
      <w:pPr>
        <w:jc w:val="center"/>
        <w:rPr>
          <w:rFonts w:ascii="Arial" w:hAnsi="Arial" w:cs="Arial"/>
          <w:b/>
          <w:bCs/>
          <w:i/>
          <w:iCs/>
          <w:sz w:val="16"/>
          <w:szCs w:val="16"/>
        </w:rPr>
      </w:pPr>
    </w:p>
    <w:p w:rsidR="00CF43CA" w:rsidRPr="00024E6B" w:rsidRDefault="00CF43CA" w:rsidP="00CF43CA">
      <w:pPr>
        <w:tabs>
          <w:tab w:val="center" w:pos="4513"/>
        </w:tabs>
        <w:autoSpaceDE w:val="0"/>
        <w:autoSpaceDN w:val="0"/>
        <w:adjustRightInd w:val="0"/>
        <w:rPr>
          <w:rFonts w:ascii="Arial" w:hAnsi="Arial" w:cs="Arial"/>
          <w:b/>
          <w:sz w:val="22"/>
          <w:szCs w:val="22"/>
          <w:lang w:eastAsia="sr-Latn-CS"/>
        </w:rPr>
      </w:pPr>
      <w:r w:rsidRPr="00024E6B">
        <w:rPr>
          <w:rFonts w:ascii="Arial" w:hAnsi="Arial" w:cs="Arial"/>
          <w:b/>
          <w:sz w:val="22"/>
          <w:szCs w:val="22"/>
          <w:lang w:val="sr-Latn-CS" w:eastAsia="sr-Latn-CS"/>
        </w:rPr>
        <w:t xml:space="preserve">УГОВОРНЕ СТРАНЕ: </w:t>
      </w:r>
      <w:r w:rsidRPr="00024E6B">
        <w:rPr>
          <w:rFonts w:ascii="Arial" w:hAnsi="Arial" w:cs="Arial"/>
          <w:b/>
          <w:sz w:val="22"/>
          <w:szCs w:val="22"/>
          <w:lang w:val="sr-Latn-CS" w:eastAsia="sr-Latn-CS"/>
        </w:rPr>
        <w:tab/>
      </w:r>
    </w:p>
    <w:p w:rsidR="00CF43CA" w:rsidRPr="00024E6B" w:rsidRDefault="00CF43CA" w:rsidP="00CF43CA">
      <w:pPr>
        <w:pStyle w:val="Default"/>
        <w:jc w:val="both"/>
        <w:rPr>
          <w:rFonts w:ascii="Arial" w:hAnsi="Arial" w:cs="Arial"/>
          <w:color w:val="auto"/>
          <w:sz w:val="22"/>
          <w:szCs w:val="22"/>
        </w:rPr>
      </w:pPr>
      <w:r w:rsidRPr="00024E6B">
        <w:rPr>
          <w:rFonts w:ascii="Arial" w:hAnsi="Arial" w:cs="Arial"/>
          <w:b/>
          <w:bCs/>
          <w:color w:val="auto"/>
          <w:sz w:val="22"/>
          <w:szCs w:val="22"/>
        </w:rPr>
        <w:t xml:space="preserve">ГРАДСКИ ЗАВОД ЗА ЈАВНО ЗДРАВЉЕ, </w:t>
      </w:r>
      <w:r w:rsidRPr="00024E6B">
        <w:rPr>
          <w:rFonts w:ascii="Arial" w:hAnsi="Arial" w:cs="Arial"/>
          <w:color w:val="auto"/>
          <w:sz w:val="22"/>
          <w:szCs w:val="22"/>
        </w:rPr>
        <w:t>Београд,</w:t>
      </w:r>
    </w:p>
    <w:p w:rsidR="009E0589" w:rsidRPr="00024E6B" w:rsidRDefault="009E0589" w:rsidP="009E0589">
      <w:pPr>
        <w:pStyle w:val="Default"/>
        <w:jc w:val="both"/>
        <w:rPr>
          <w:rFonts w:ascii="Arial" w:hAnsi="Arial" w:cs="Arial"/>
          <w:color w:val="auto"/>
          <w:sz w:val="22"/>
          <w:szCs w:val="22"/>
        </w:rPr>
      </w:pPr>
      <w:r w:rsidRPr="00024E6B">
        <w:rPr>
          <w:rFonts w:ascii="Arial" w:hAnsi="Arial" w:cs="Arial"/>
          <w:color w:val="auto"/>
          <w:sz w:val="22"/>
          <w:szCs w:val="22"/>
        </w:rPr>
        <w:t>ул. Булевар деспота Стефана 54а,</w:t>
      </w:r>
    </w:p>
    <w:p w:rsidR="009E0589" w:rsidRPr="00024E6B" w:rsidRDefault="009E0589" w:rsidP="009E0589">
      <w:pPr>
        <w:pStyle w:val="Default"/>
        <w:jc w:val="both"/>
        <w:rPr>
          <w:rFonts w:ascii="Arial" w:hAnsi="Arial" w:cs="Arial"/>
          <w:i/>
          <w:iCs/>
          <w:sz w:val="22"/>
          <w:szCs w:val="22"/>
        </w:rPr>
      </w:pPr>
      <w:r w:rsidRPr="00024E6B">
        <w:rPr>
          <w:rFonts w:ascii="Arial" w:hAnsi="Arial" w:cs="Arial"/>
          <w:iCs/>
          <w:sz w:val="22"/>
          <w:szCs w:val="22"/>
        </w:rPr>
        <w:t>ПИБ:100044907, матични број: .07041152</w:t>
      </w:r>
    </w:p>
    <w:p w:rsidR="009E0589" w:rsidRPr="00024E6B" w:rsidRDefault="009E0589" w:rsidP="009E0589">
      <w:pPr>
        <w:rPr>
          <w:rFonts w:ascii="Arial" w:hAnsi="Arial" w:cs="Arial"/>
          <w:iCs/>
          <w:sz w:val="22"/>
          <w:szCs w:val="22"/>
        </w:rPr>
      </w:pPr>
      <w:r w:rsidRPr="00024E6B">
        <w:rPr>
          <w:rFonts w:ascii="Arial" w:hAnsi="Arial" w:cs="Arial"/>
          <w:iCs/>
          <w:sz w:val="22"/>
          <w:szCs w:val="22"/>
        </w:rPr>
        <w:t xml:space="preserve">кога заступа проф. др Душанка Матијевић, спец. социјалне медицине </w:t>
      </w:r>
    </w:p>
    <w:p w:rsidR="009E0589" w:rsidRPr="00024E6B" w:rsidRDefault="009E0589" w:rsidP="009E0589">
      <w:pPr>
        <w:rPr>
          <w:rFonts w:ascii="Arial" w:hAnsi="Arial" w:cs="Arial"/>
          <w:iCs/>
          <w:sz w:val="22"/>
          <w:szCs w:val="22"/>
        </w:rPr>
      </w:pPr>
      <w:r w:rsidRPr="00024E6B">
        <w:rPr>
          <w:rFonts w:ascii="Arial" w:hAnsi="Arial" w:cs="Arial"/>
          <w:iCs/>
          <w:sz w:val="22"/>
          <w:szCs w:val="22"/>
        </w:rPr>
        <w:t xml:space="preserve">(у даљем тексту: </w:t>
      </w:r>
      <w:r w:rsidRPr="00024E6B">
        <w:rPr>
          <w:rFonts w:ascii="Arial" w:hAnsi="Arial" w:cs="Arial"/>
          <w:b/>
          <w:bCs/>
          <w:iCs/>
          <w:sz w:val="22"/>
          <w:szCs w:val="22"/>
        </w:rPr>
        <w:t>Корисник услуге</w:t>
      </w:r>
      <w:r w:rsidR="00B018CC" w:rsidRPr="00024E6B">
        <w:rPr>
          <w:rFonts w:ascii="Arial" w:hAnsi="Arial" w:cs="Arial"/>
          <w:iCs/>
          <w:sz w:val="22"/>
          <w:szCs w:val="22"/>
        </w:rPr>
        <w:t>)</w:t>
      </w:r>
    </w:p>
    <w:p w:rsidR="009E0589" w:rsidRPr="00024E6B" w:rsidRDefault="009E0589" w:rsidP="009E0589">
      <w:pPr>
        <w:rPr>
          <w:rFonts w:ascii="Arial" w:hAnsi="Arial" w:cs="Arial"/>
          <w:b/>
          <w:i/>
          <w:iCs/>
          <w:sz w:val="22"/>
          <w:szCs w:val="22"/>
        </w:rPr>
      </w:pPr>
      <w:r w:rsidRPr="00024E6B">
        <w:rPr>
          <w:rFonts w:ascii="Arial" w:hAnsi="Arial" w:cs="Arial"/>
          <w:b/>
          <w:i/>
          <w:iCs/>
          <w:sz w:val="22"/>
          <w:szCs w:val="22"/>
        </w:rPr>
        <w:t>и</w:t>
      </w:r>
    </w:p>
    <w:p w:rsidR="009E0589" w:rsidRPr="00024E6B" w:rsidRDefault="009E0589" w:rsidP="009E0589">
      <w:pPr>
        <w:rPr>
          <w:rFonts w:ascii="Arial" w:hAnsi="Arial" w:cs="Arial"/>
          <w:i/>
          <w:iCs/>
          <w:sz w:val="22"/>
          <w:szCs w:val="22"/>
        </w:rPr>
      </w:pPr>
      <w:r w:rsidRPr="00024E6B">
        <w:rPr>
          <w:rFonts w:ascii="Arial" w:hAnsi="Arial" w:cs="Arial"/>
          <w:i/>
          <w:iCs/>
          <w:sz w:val="22"/>
          <w:szCs w:val="22"/>
        </w:rPr>
        <w:t>................................................................................................</w:t>
      </w:r>
    </w:p>
    <w:p w:rsidR="009E0589" w:rsidRPr="00024E6B" w:rsidRDefault="009E0589" w:rsidP="009E0589">
      <w:pPr>
        <w:rPr>
          <w:rFonts w:ascii="Arial" w:hAnsi="Arial" w:cs="Arial"/>
          <w:i/>
          <w:iCs/>
          <w:sz w:val="22"/>
          <w:szCs w:val="22"/>
        </w:rPr>
      </w:pPr>
      <w:r w:rsidRPr="00024E6B">
        <w:rPr>
          <w:rFonts w:ascii="Arial" w:hAnsi="Arial" w:cs="Arial"/>
          <w:i/>
          <w:iCs/>
          <w:sz w:val="22"/>
          <w:szCs w:val="22"/>
        </w:rPr>
        <w:t>са седиштем у ............................................, улица .........................................., ПИБ:.......................... Матични број: ........................................</w:t>
      </w:r>
    </w:p>
    <w:p w:rsidR="009E0589" w:rsidRPr="00024E6B" w:rsidRDefault="009E0589" w:rsidP="009E0589">
      <w:pPr>
        <w:rPr>
          <w:rFonts w:ascii="Arial" w:hAnsi="Arial" w:cs="Arial"/>
          <w:i/>
          <w:iCs/>
          <w:sz w:val="22"/>
          <w:szCs w:val="22"/>
        </w:rPr>
      </w:pPr>
      <w:r w:rsidRPr="00024E6B">
        <w:rPr>
          <w:rFonts w:ascii="Arial" w:hAnsi="Arial" w:cs="Arial"/>
          <w:i/>
          <w:iCs/>
          <w:sz w:val="22"/>
          <w:szCs w:val="22"/>
        </w:rPr>
        <w:t>Број рачуна: ............................................ Назив банке:......................................,</w:t>
      </w:r>
    </w:p>
    <w:p w:rsidR="009E0589" w:rsidRPr="00024E6B" w:rsidRDefault="009E0589" w:rsidP="009E0589">
      <w:pPr>
        <w:rPr>
          <w:rFonts w:ascii="Arial" w:hAnsi="Arial" w:cs="Arial"/>
          <w:i/>
          <w:iCs/>
          <w:sz w:val="22"/>
          <w:szCs w:val="22"/>
        </w:rPr>
      </w:pPr>
      <w:r w:rsidRPr="00024E6B">
        <w:rPr>
          <w:rFonts w:ascii="Arial" w:hAnsi="Arial" w:cs="Arial"/>
          <w:i/>
          <w:iCs/>
          <w:sz w:val="22"/>
          <w:szCs w:val="22"/>
        </w:rPr>
        <w:t xml:space="preserve">кога заступа................................................................... </w:t>
      </w:r>
    </w:p>
    <w:p w:rsidR="009E0589" w:rsidRPr="00024E6B" w:rsidRDefault="009E0589" w:rsidP="009E0589">
      <w:pPr>
        <w:rPr>
          <w:rFonts w:ascii="Arial" w:hAnsi="Arial" w:cs="Arial"/>
          <w:i/>
          <w:iCs/>
          <w:sz w:val="22"/>
          <w:szCs w:val="22"/>
        </w:rPr>
      </w:pPr>
      <w:r w:rsidRPr="00024E6B">
        <w:rPr>
          <w:rFonts w:ascii="Arial" w:hAnsi="Arial" w:cs="Arial"/>
          <w:i/>
          <w:iCs/>
          <w:sz w:val="22"/>
          <w:szCs w:val="22"/>
        </w:rPr>
        <w:t>(у</w:t>
      </w:r>
      <w:r w:rsidRPr="00024E6B">
        <w:rPr>
          <w:rFonts w:ascii="Arial" w:hAnsi="Arial" w:cs="Arial"/>
          <w:i/>
          <w:iCs/>
          <w:sz w:val="22"/>
          <w:szCs w:val="22"/>
          <w:lang w:val="sr-Cyrl-CS"/>
        </w:rPr>
        <w:t xml:space="preserve"> </w:t>
      </w:r>
      <w:r w:rsidRPr="00024E6B">
        <w:rPr>
          <w:rFonts w:ascii="Arial" w:hAnsi="Arial" w:cs="Arial"/>
          <w:i/>
          <w:iCs/>
          <w:sz w:val="22"/>
          <w:szCs w:val="22"/>
        </w:rPr>
        <w:t xml:space="preserve">даљем тексту: </w:t>
      </w:r>
      <w:r w:rsidRPr="00024E6B">
        <w:rPr>
          <w:rFonts w:ascii="Arial" w:hAnsi="Arial" w:cs="Arial"/>
          <w:b/>
          <w:sz w:val="22"/>
          <w:szCs w:val="22"/>
          <w:lang w:eastAsia="sr-Latn-CS"/>
        </w:rPr>
        <w:t>Пружалац услуге</w:t>
      </w:r>
      <w:r w:rsidRPr="00024E6B">
        <w:rPr>
          <w:rFonts w:ascii="Arial" w:hAnsi="Arial" w:cs="Arial"/>
          <w:i/>
          <w:iCs/>
          <w:sz w:val="22"/>
          <w:szCs w:val="22"/>
        </w:rPr>
        <w:t>),</w:t>
      </w:r>
    </w:p>
    <w:p w:rsidR="009E0589" w:rsidRPr="00024E6B" w:rsidRDefault="009E0589" w:rsidP="009E0589">
      <w:pPr>
        <w:rPr>
          <w:rFonts w:ascii="Arial" w:hAnsi="Arial" w:cs="Arial"/>
          <w:i/>
          <w:iCs/>
          <w:sz w:val="16"/>
          <w:szCs w:val="16"/>
        </w:rPr>
      </w:pPr>
    </w:p>
    <w:p w:rsidR="009E0589" w:rsidRPr="00024E6B" w:rsidRDefault="009E0589" w:rsidP="009E0589">
      <w:pPr>
        <w:rPr>
          <w:rFonts w:ascii="Arial" w:hAnsi="Arial" w:cs="Arial"/>
          <w:i/>
          <w:iCs/>
          <w:sz w:val="22"/>
          <w:szCs w:val="22"/>
        </w:rPr>
      </w:pPr>
      <w:r w:rsidRPr="00024E6B">
        <w:rPr>
          <w:rFonts w:ascii="Arial" w:hAnsi="Arial" w:cs="Arial"/>
          <w:i/>
          <w:iCs/>
          <w:sz w:val="22"/>
          <w:szCs w:val="22"/>
        </w:rPr>
        <w:t>Основ уговора:</w:t>
      </w:r>
    </w:p>
    <w:p w:rsidR="00CF43CA" w:rsidRPr="00024E6B" w:rsidRDefault="00CF43CA" w:rsidP="00CF43CA">
      <w:pPr>
        <w:rPr>
          <w:rFonts w:ascii="Arial" w:hAnsi="Arial" w:cs="Arial"/>
          <w:b/>
          <w:sz w:val="22"/>
          <w:szCs w:val="22"/>
        </w:rPr>
      </w:pPr>
      <w:r w:rsidRPr="00024E6B">
        <w:rPr>
          <w:rFonts w:ascii="Arial" w:hAnsi="Arial" w:cs="Arial"/>
          <w:b/>
          <w:bCs/>
          <w:sz w:val="22"/>
          <w:szCs w:val="22"/>
        </w:rPr>
        <w:t>ВНУ 33-II-26/15</w:t>
      </w:r>
    </w:p>
    <w:p w:rsidR="009E0589" w:rsidRPr="00024E6B" w:rsidRDefault="009E0589" w:rsidP="009E0589">
      <w:pPr>
        <w:rPr>
          <w:rFonts w:ascii="Arial" w:hAnsi="Arial" w:cs="Arial"/>
          <w:i/>
          <w:iCs/>
          <w:sz w:val="22"/>
          <w:szCs w:val="22"/>
        </w:rPr>
      </w:pPr>
      <w:r w:rsidRPr="00024E6B">
        <w:rPr>
          <w:rFonts w:ascii="Arial" w:hAnsi="Arial" w:cs="Arial"/>
          <w:i/>
          <w:iCs/>
          <w:sz w:val="22"/>
          <w:szCs w:val="22"/>
        </w:rPr>
        <w:t xml:space="preserve">Број и датум одлуке о </w:t>
      </w:r>
      <w:r w:rsidRPr="00024E6B">
        <w:rPr>
          <w:rFonts w:ascii="Arial" w:hAnsi="Arial" w:cs="Arial"/>
          <w:i/>
          <w:iCs/>
          <w:sz w:val="22"/>
          <w:szCs w:val="22"/>
          <w:lang w:val="sr-Cyrl-CS"/>
        </w:rPr>
        <w:t>додели уговора</w:t>
      </w:r>
      <w:r w:rsidRPr="00024E6B">
        <w:rPr>
          <w:rFonts w:ascii="Arial" w:hAnsi="Arial" w:cs="Arial"/>
          <w:i/>
          <w:iCs/>
          <w:sz w:val="22"/>
          <w:szCs w:val="22"/>
        </w:rPr>
        <w:t>:...............................................</w:t>
      </w:r>
    </w:p>
    <w:p w:rsidR="009E0589" w:rsidRPr="00024E6B" w:rsidRDefault="009E0589" w:rsidP="009E0589">
      <w:pPr>
        <w:rPr>
          <w:rFonts w:ascii="Arial" w:hAnsi="Arial" w:cs="Arial"/>
          <w:i/>
          <w:iCs/>
          <w:sz w:val="22"/>
          <w:szCs w:val="22"/>
        </w:rPr>
      </w:pPr>
      <w:r w:rsidRPr="00024E6B">
        <w:rPr>
          <w:rFonts w:ascii="Arial" w:hAnsi="Arial" w:cs="Arial"/>
          <w:i/>
          <w:iCs/>
          <w:sz w:val="22"/>
          <w:szCs w:val="22"/>
        </w:rPr>
        <w:t>Понуда изабраног понуђача бр. ______ од...............................</w:t>
      </w:r>
    </w:p>
    <w:p w:rsidR="009E0589" w:rsidRPr="00024E6B" w:rsidRDefault="009E0589" w:rsidP="009E0589">
      <w:pPr>
        <w:tabs>
          <w:tab w:val="left" w:pos="1418"/>
        </w:tabs>
        <w:autoSpaceDE w:val="0"/>
        <w:autoSpaceDN w:val="0"/>
        <w:adjustRightInd w:val="0"/>
        <w:jc w:val="both"/>
        <w:rPr>
          <w:rFonts w:ascii="Arial" w:hAnsi="Arial" w:cs="Arial"/>
          <w:b/>
          <w:sz w:val="16"/>
          <w:szCs w:val="16"/>
        </w:rPr>
      </w:pPr>
    </w:p>
    <w:p w:rsidR="009E0589" w:rsidRPr="00024E6B" w:rsidRDefault="009E0589" w:rsidP="009E0589">
      <w:pPr>
        <w:tabs>
          <w:tab w:val="left" w:pos="1418"/>
        </w:tabs>
        <w:rPr>
          <w:rFonts w:ascii="Arial" w:hAnsi="Arial" w:cs="Arial"/>
          <w:b/>
          <w:sz w:val="22"/>
          <w:szCs w:val="22"/>
          <w:lang w:val="sr-Cyrl-CS"/>
        </w:rPr>
      </w:pPr>
      <w:r w:rsidRPr="00024E6B">
        <w:rPr>
          <w:rFonts w:ascii="Arial" w:hAnsi="Arial" w:cs="Arial"/>
          <w:b/>
          <w:sz w:val="22"/>
          <w:szCs w:val="22"/>
          <w:lang w:val="sr-Cyrl-CS"/>
        </w:rPr>
        <w:t>УГОВОРНЕ СТРАНЕ КОНСТАТУЈУ:</w:t>
      </w:r>
    </w:p>
    <w:p w:rsidR="009E0589" w:rsidRPr="00024E6B" w:rsidRDefault="009E0589" w:rsidP="00CF43CA">
      <w:pPr>
        <w:jc w:val="both"/>
        <w:rPr>
          <w:rFonts w:ascii="Arial" w:hAnsi="Arial" w:cs="Arial"/>
          <w:b/>
          <w:sz w:val="22"/>
          <w:szCs w:val="22"/>
        </w:rPr>
      </w:pPr>
      <w:r w:rsidRPr="00024E6B">
        <w:rPr>
          <w:rFonts w:ascii="Arial" w:hAnsi="Arial" w:cs="Arial"/>
          <w:sz w:val="22"/>
          <w:szCs w:val="22"/>
          <w:lang w:val="sr-Cyrl-CS"/>
        </w:rPr>
        <w:tab/>
        <w:t xml:space="preserve">- да је Корисник услуге, на основу Закона о јавним набавкама ("Службени гласник РС", бр. 124/2012, 14/2015 и 68/2015 у даљем тексту: Закон) спровео отворени поступак јавне набавке - </w:t>
      </w:r>
      <w:r w:rsidR="00CF43CA" w:rsidRPr="00024E6B">
        <w:rPr>
          <w:rFonts w:ascii="Arial" w:hAnsi="Arial" w:cs="Arial"/>
          <w:b/>
          <w:bCs/>
          <w:sz w:val="22"/>
          <w:szCs w:val="22"/>
        </w:rPr>
        <w:t>УСЛУГЕ ПОДУГОВОРЕНИХ/ УГОВОРЕНИХ ИСПИТИВАЊА ВАН ОБЛАСТИ АКРЕДИТАЦИЈЕ ЛАБОРАТОРИЈЕ</w:t>
      </w:r>
      <w:r w:rsidR="00386878" w:rsidRPr="00024E6B">
        <w:rPr>
          <w:rFonts w:ascii="Arial" w:hAnsi="Arial" w:cs="Arial"/>
          <w:b/>
          <w:bCs/>
          <w:sz w:val="22"/>
          <w:szCs w:val="22"/>
        </w:rPr>
        <w:t xml:space="preserve">, обликована по партијама, ЈН БР. </w:t>
      </w:r>
      <w:r w:rsidR="00CF43CA" w:rsidRPr="00024E6B">
        <w:rPr>
          <w:rFonts w:ascii="Arial" w:hAnsi="Arial" w:cs="Arial"/>
          <w:b/>
          <w:bCs/>
          <w:sz w:val="22"/>
          <w:szCs w:val="22"/>
        </w:rPr>
        <w:t>ВНУ 33-II-26/15</w:t>
      </w:r>
      <w:r w:rsidRPr="00024E6B">
        <w:rPr>
          <w:rFonts w:ascii="Arial" w:hAnsi="Arial" w:cs="Arial"/>
          <w:b/>
          <w:bCs/>
          <w:sz w:val="22"/>
          <w:szCs w:val="22"/>
        </w:rPr>
        <w:t xml:space="preserve">,  </w:t>
      </w:r>
      <w:r w:rsidRPr="00024E6B">
        <w:rPr>
          <w:rFonts w:ascii="Arial" w:hAnsi="Arial" w:cs="Arial"/>
          <w:sz w:val="22"/>
          <w:szCs w:val="22"/>
          <w:lang w:val="sr-Cyrl-CS"/>
        </w:rPr>
        <w:t>на основу позива за подношење понуда објављеног на Порталу јавних набавки и интернет страници Наручиоца;</w:t>
      </w:r>
    </w:p>
    <w:p w:rsidR="009E0589" w:rsidRPr="00024E6B" w:rsidRDefault="009E0589" w:rsidP="009E0589">
      <w:pPr>
        <w:jc w:val="both"/>
        <w:rPr>
          <w:rFonts w:ascii="Arial" w:hAnsi="Arial" w:cs="Arial"/>
          <w:sz w:val="22"/>
          <w:szCs w:val="22"/>
          <w:lang w:val="sr-Cyrl-CS"/>
        </w:rPr>
      </w:pPr>
      <w:r w:rsidRPr="00024E6B">
        <w:rPr>
          <w:rFonts w:ascii="Arial" w:hAnsi="Arial" w:cs="Arial"/>
          <w:sz w:val="22"/>
          <w:szCs w:val="22"/>
          <w:lang w:val="sr-Cyrl-CS"/>
        </w:rPr>
        <w:tab/>
        <w:t>- да је Пружалац услуге доставио (заједничку/са подизвођачем) понуду број</w:t>
      </w:r>
      <w:r w:rsidRPr="00024E6B">
        <w:rPr>
          <w:rFonts w:ascii="Arial" w:hAnsi="Arial" w:cs="Arial"/>
          <w:b/>
          <w:sz w:val="22"/>
          <w:szCs w:val="22"/>
          <w:u w:val="single"/>
          <w:lang w:val="sr-Cyrl-CS"/>
        </w:rPr>
        <w:t xml:space="preserve">___________ </w:t>
      </w:r>
      <w:r w:rsidRPr="00024E6B">
        <w:rPr>
          <w:rFonts w:ascii="Arial" w:hAnsi="Arial" w:cs="Arial"/>
          <w:sz w:val="22"/>
          <w:szCs w:val="22"/>
          <w:lang w:val="sr-Cyrl-CS"/>
        </w:rPr>
        <w:t xml:space="preserve">(у даљем тексту: Понуда), за партију </w:t>
      </w:r>
      <w:r w:rsidR="00CF43CA" w:rsidRPr="00024E6B">
        <w:rPr>
          <w:rFonts w:ascii="Arial" w:hAnsi="Arial" w:cs="Arial"/>
          <w:sz w:val="22"/>
          <w:szCs w:val="22"/>
          <w:lang w:val="sr-Cyrl-CS"/>
        </w:rPr>
        <w:t>_____ (уписати број партије на коју се уговор односи)</w:t>
      </w:r>
      <w:r w:rsidRPr="00024E6B">
        <w:rPr>
          <w:rFonts w:ascii="Arial" w:hAnsi="Arial" w:cs="Arial"/>
          <w:sz w:val="22"/>
          <w:szCs w:val="22"/>
          <w:lang w:val="sr-Cyrl-CS"/>
        </w:rPr>
        <w:t xml:space="preserve"> и саставни је део Уговора</w:t>
      </w:r>
    </w:p>
    <w:p w:rsidR="009E0589" w:rsidRPr="00024E6B" w:rsidRDefault="009E0589" w:rsidP="009E0589">
      <w:pPr>
        <w:tabs>
          <w:tab w:val="left" w:pos="709"/>
        </w:tabs>
        <w:jc w:val="both"/>
        <w:rPr>
          <w:rFonts w:ascii="Arial" w:hAnsi="Arial" w:cs="Arial"/>
          <w:kern w:val="2"/>
          <w:sz w:val="22"/>
          <w:szCs w:val="22"/>
          <w:lang w:val="sr-Cyrl-CS"/>
        </w:rPr>
      </w:pPr>
      <w:r w:rsidRPr="00024E6B">
        <w:rPr>
          <w:rFonts w:ascii="Arial" w:hAnsi="Arial" w:cs="Arial"/>
          <w:sz w:val="22"/>
          <w:szCs w:val="22"/>
          <w:lang w:val="sr-Cyrl-CS"/>
        </w:rPr>
        <w:t xml:space="preserve">            - да ће Пружалац услуге извршење уговорених обавеза по овом уговору делимично поверити Подизвођачу_____________ ул _____________________ из _________________. у делу:_______________________________.</w:t>
      </w:r>
    </w:p>
    <w:p w:rsidR="009E0589" w:rsidRPr="00024E6B" w:rsidRDefault="009E0589" w:rsidP="009E0589">
      <w:pPr>
        <w:tabs>
          <w:tab w:val="left" w:pos="1418"/>
        </w:tabs>
        <w:jc w:val="both"/>
        <w:rPr>
          <w:rFonts w:ascii="Arial" w:hAnsi="Arial" w:cs="Arial"/>
          <w:b/>
          <w:sz w:val="22"/>
          <w:szCs w:val="22"/>
          <w:lang w:val="sr-Cyrl-CS"/>
        </w:rPr>
      </w:pPr>
    </w:p>
    <w:p w:rsidR="00CF43CA" w:rsidRPr="00024E6B" w:rsidRDefault="00CF43CA" w:rsidP="00CF43CA">
      <w:pPr>
        <w:jc w:val="center"/>
        <w:rPr>
          <w:rFonts w:ascii="Arial" w:hAnsi="Arial" w:cs="Arial"/>
          <w:b/>
          <w:sz w:val="22"/>
          <w:szCs w:val="22"/>
          <w:lang w:val="sr-Cyrl-CS"/>
        </w:rPr>
      </w:pPr>
      <w:r w:rsidRPr="00024E6B">
        <w:rPr>
          <w:rFonts w:ascii="Arial" w:hAnsi="Arial" w:cs="Arial"/>
          <w:color w:val="auto"/>
          <w:sz w:val="22"/>
          <w:szCs w:val="22"/>
        </w:rPr>
        <w:t xml:space="preserve">         </w:t>
      </w:r>
      <w:r w:rsidRPr="00024E6B">
        <w:rPr>
          <w:rFonts w:ascii="Arial" w:hAnsi="Arial" w:cs="Arial"/>
          <w:b/>
          <w:sz w:val="22"/>
          <w:szCs w:val="22"/>
          <w:lang w:val="sr-Cyrl-CS"/>
        </w:rPr>
        <w:t>Члан 1.</w:t>
      </w:r>
    </w:p>
    <w:p w:rsidR="00CF43CA" w:rsidRPr="00024E6B" w:rsidRDefault="00CF43CA" w:rsidP="00CF43CA">
      <w:pPr>
        <w:jc w:val="both"/>
        <w:rPr>
          <w:rFonts w:ascii="Arial" w:hAnsi="Arial" w:cs="Arial"/>
          <w:sz w:val="22"/>
          <w:szCs w:val="22"/>
          <w:lang w:val="sr-Cyrl-CS"/>
        </w:rPr>
      </w:pPr>
      <w:r w:rsidRPr="00024E6B">
        <w:rPr>
          <w:rFonts w:ascii="Arial" w:hAnsi="Arial" w:cs="Arial"/>
          <w:sz w:val="22"/>
          <w:szCs w:val="22"/>
          <w:lang w:val="ru-RU"/>
        </w:rPr>
        <w:tab/>
        <w:t>Предмет овог уговора</w:t>
      </w:r>
      <w:r w:rsidRPr="00024E6B">
        <w:rPr>
          <w:rFonts w:ascii="Arial" w:hAnsi="Arial" w:cs="Arial"/>
          <w:sz w:val="22"/>
          <w:szCs w:val="22"/>
        </w:rPr>
        <w:t xml:space="preserve"> је </w:t>
      </w:r>
      <w:r w:rsidRPr="00024E6B">
        <w:rPr>
          <w:rFonts w:ascii="Arial" w:hAnsi="Arial" w:cs="Arial"/>
          <w:sz w:val="22"/>
          <w:szCs w:val="22"/>
          <w:lang w:eastAsia="sr-Latn-CS"/>
        </w:rPr>
        <w:t xml:space="preserve">пружање услуге </w:t>
      </w:r>
      <w:r w:rsidRPr="00024E6B">
        <w:rPr>
          <w:rFonts w:ascii="Arial" w:hAnsi="Arial" w:cs="Arial"/>
          <w:sz w:val="22"/>
          <w:szCs w:val="22"/>
          <w:lang w:val="sr-Cyrl-CS"/>
        </w:rPr>
        <w:t>___________________(уписати назив партије на коју се уговор односи)</w:t>
      </w:r>
      <w:r w:rsidRPr="00024E6B">
        <w:rPr>
          <w:rFonts w:ascii="Arial" w:hAnsi="Arial" w:cs="Arial"/>
          <w:sz w:val="22"/>
          <w:szCs w:val="22"/>
        </w:rPr>
        <w:t xml:space="preserve"> </w:t>
      </w:r>
      <w:r w:rsidRPr="00024E6B">
        <w:rPr>
          <w:rFonts w:ascii="Arial" w:hAnsi="Arial" w:cs="Arial"/>
          <w:sz w:val="22"/>
          <w:szCs w:val="22"/>
          <w:lang w:val="sr-Cyrl-CS"/>
        </w:rPr>
        <w:t>и издавање резултата електронским путем, (у даљем тексту: Услуга)</w:t>
      </w:r>
      <w:r w:rsidRPr="00024E6B">
        <w:rPr>
          <w:rFonts w:ascii="Arial" w:hAnsi="Arial" w:cs="Arial"/>
          <w:b/>
          <w:sz w:val="22"/>
          <w:szCs w:val="22"/>
          <w:lang w:val="sr-Cyrl-CS"/>
        </w:rPr>
        <w:t xml:space="preserve"> </w:t>
      </w:r>
      <w:r w:rsidRPr="00024E6B">
        <w:rPr>
          <w:rFonts w:ascii="Arial" w:hAnsi="Arial" w:cs="Arial"/>
          <w:sz w:val="22"/>
          <w:szCs w:val="22"/>
          <w:lang w:val="sr-Cyrl-CS"/>
        </w:rPr>
        <w:t>у свему према Понуди.</w:t>
      </w:r>
    </w:p>
    <w:p w:rsidR="00CF43CA" w:rsidRPr="00024E6B" w:rsidRDefault="00CF43CA" w:rsidP="00CF43CA">
      <w:pPr>
        <w:jc w:val="both"/>
        <w:rPr>
          <w:rFonts w:ascii="Arial" w:hAnsi="Arial" w:cs="Arial"/>
          <w:sz w:val="16"/>
          <w:szCs w:val="16"/>
          <w:lang w:val="sr-Cyrl-CS"/>
        </w:rPr>
      </w:pPr>
    </w:p>
    <w:p w:rsidR="00CF43CA" w:rsidRPr="00024E6B" w:rsidRDefault="00CF43CA" w:rsidP="00CF43CA">
      <w:pPr>
        <w:jc w:val="center"/>
        <w:rPr>
          <w:rFonts w:ascii="Arial" w:hAnsi="Arial" w:cs="Arial"/>
          <w:b/>
          <w:bCs/>
          <w:sz w:val="22"/>
          <w:szCs w:val="22"/>
          <w:lang w:val="ru-RU"/>
        </w:rPr>
      </w:pPr>
      <w:r w:rsidRPr="00024E6B">
        <w:rPr>
          <w:rFonts w:ascii="Arial" w:hAnsi="Arial" w:cs="Arial"/>
          <w:b/>
          <w:bCs/>
          <w:sz w:val="22"/>
          <w:szCs w:val="22"/>
          <w:lang w:val="sr-Cyrl-CS"/>
        </w:rPr>
        <w:t xml:space="preserve">      Ч</w:t>
      </w:r>
      <w:r w:rsidRPr="00024E6B">
        <w:rPr>
          <w:rFonts w:ascii="Arial" w:hAnsi="Arial" w:cs="Arial"/>
          <w:b/>
          <w:bCs/>
          <w:sz w:val="22"/>
          <w:szCs w:val="22"/>
          <w:lang w:val="ru-RU"/>
        </w:rPr>
        <w:t xml:space="preserve">лан </w:t>
      </w:r>
      <w:r w:rsidRPr="00024E6B">
        <w:rPr>
          <w:rFonts w:ascii="Arial" w:hAnsi="Arial" w:cs="Arial"/>
          <w:b/>
          <w:bCs/>
          <w:sz w:val="22"/>
          <w:szCs w:val="22"/>
          <w:lang w:val="sr-Latn-CS"/>
        </w:rPr>
        <w:t>2</w:t>
      </w:r>
      <w:r w:rsidRPr="00024E6B">
        <w:rPr>
          <w:rFonts w:ascii="Arial" w:hAnsi="Arial" w:cs="Arial"/>
          <w:b/>
          <w:bCs/>
          <w:sz w:val="22"/>
          <w:szCs w:val="22"/>
          <w:lang w:val="ru-RU"/>
        </w:rPr>
        <w:t>.</w:t>
      </w:r>
    </w:p>
    <w:p w:rsidR="00CF43CA" w:rsidRPr="00024E6B" w:rsidRDefault="00CF43CA" w:rsidP="00CF43CA">
      <w:pPr>
        <w:jc w:val="both"/>
        <w:rPr>
          <w:rFonts w:ascii="Arial" w:hAnsi="Arial" w:cs="Arial"/>
          <w:color w:val="C00000"/>
          <w:sz w:val="22"/>
          <w:szCs w:val="22"/>
        </w:rPr>
      </w:pPr>
      <w:r w:rsidRPr="00024E6B">
        <w:rPr>
          <w:rFonts w:ascii="Arial" w:hAnsi="Arial" w:cs="Arial"/>
          <w:sz w:val="22"/>
          <w:szCs w:val="22"/>
          <w:lang w:val="sr-Cyrl-CS"/>
        </w:rPr>
        <w:t xml:space="preserve">             Укупна вредност добара из члана 1. овог уговора износи ________ динара без ПДВ-а, односно _______ (уписати укупни износ на који се закључује уговор за партију на коју се односи) динара са ПДВ-ом, </w:t>
      </w:r>
      <w:r w:rsidRPr="00024E6B">
        <w:rPr>
          <w:rFonts w:ascii="Arial" w:hAnsi="Arial" w:cs="Arial"/>
          <w:sz w:val="22"/>
          <w:szCs w:val="22"/>
        </w:rPr>
        <w:t>а по јединачним ценама из Понуде</w:t>
      </w:r>
      <w:r w:rsidRPr="00024E6B">
        <w:rPr>
          <w:rFonts w:ascii="Arial" w:hAnsi="Arial" w:cs="Arial"/>
          <w:sz w:val="22"/>
          <w:szCs w:val="22"/>
          <w:lang w:val="sr-Latn-CS"/>
        </w:rPr>
        <w:t>.</w:t>
      </w:r>
      <w:r w:rsidRPr="00024E6B">
        <w:rPr>
          <w:rFonts w:ascii="Arial" w:hAnsi="Arial" w:cs="Arial"/>
          <w:color w:val="C00000"/>
          <w:sz w:val="22"/>
          <w:szCs w:val="22"/>
          <w:lang w:val="sr-Cyrl-CS"/>
        </w:rPr>
        <w:t xml:space="preserve"> </w:t>
      </w:r>
    </w:p>
    <w:p w:rsidR="00CF43CA" w:rsidRPr="00024E6B" w:rsidRDefault="00CF43CA" w:rsidP="00CF43CA">
      <w:pPr>
        <w:jc w:val="both"/>
        <w:rPr>
          <w:rFonts w:ascii="Arial" w:hAnsi="Arial" w:cs="Arial"/>
          <w:b/>
          <w:sz w:val="22"/>
          <w:szCs w:val="22"/>
          <w:lang w:val="ru-RU"/>
        </w:rPr>
      </w:pPr>
      <w:r w:rsidRPr="00024E6B">
        <w:rPr>
          <w:rFonts w:ascii="Arial" w:hAnsi="Arial" w:cs="Arial"/>
          <w:sz w:val="22"/>
          <w:szCs w:val="22"/>
          <w:lang w:val="sr-Cyrl-CS"/>
        </w:rPr>
        <w:t xml:space="preserve">         </w:t>
      </w:r>
      <w:r w:rsidRPr="00024E6B">
        <w:rPr>
          <w:rFonts w:ascii="Arial" w:hAnsi="Arial" w:cs="Arial"/>
          <w:sz w:val="22"/>
          <w:szCs w:val="22"/>
        </w:rPr>
        <w:t xml:space="preserve">Цена </w:t>
      </w:r>
      <w:r w:rsidRPr="00024E6B">
        <w:rPr>
          <w:rFonts w:ascii="Arial" w:hAnsi="Arial" w:cs="Arial"/>
          <w:sz w:val="22"/>
          <w:szCs w:val="22"/>
          <w:lang w:val="sr-Cyrl-CS"/>
        </w:rPr>
        <w:t>укључује све ставке из Понуде, као и зависне и пратеће трошкове.</w:t>
      </w:r>
      <w:r w:rsidRPr="00024E6B">
        <w:rPr>
          <w:rFonts w:ascii="Arial" w:hAnsi="Arial" w:cs="Arial"/>
          <w:b/>
          <w:sz w:val="22"/>
          <w:szCs w:val="22"/>
          <w:lang w:val="ru-RU"/>
        </w:rPr>
        <w:t xml:space="preserve"> </w:t>
      </w:r>
    </w:p>
    <w:p w:rsidR="00CF43CA" w:rsidRPr="00024E6B" w:rsidRDefault="00CF43CA" w:rsidP="00CF43CA">
      <w:pPr>
        <w:jc w:val="both"/>
        <w:rPr>
          <w:rFonts w:ascii="Arial" w:eastAsia="Times New Roman" w:hAnsi="Arial" w:cs="Arial"/>
          <w:noProof/>
          <w:color w:val="auto"/>
          <w:kern w:val="0"/>
          <w:sz w:val="22"/>
          <w:szCs w:val="22"/>
          <w:lang w:val="sr-Cyrl-CS" w:eastAsia="en-US"/>
        </w:rPr>
      </w:pPr>
      <w:r w:rsidRPr="00024E6B">
        <w:rPr>
          <w:rFonts w:ascii="Arial" w:hAnsi="Arial" w:cs="Arial"/>
          <w:b/>
          <w:sz w:val="22"/>
          <w:szCs w:val="22"/>
          <w:lang w:val="ru-RU"/>
        </w:rPr>
        <w:t xml:space="preserve">         </w:t>
      </w:r>
      <w:r w:rsidRPr="00024E6B">
        <w:rPr>
          <w:rFonts w:ascii="Arial" w:hAnsi="Arial" w:cs="Arial"/>
          <w:sz w:val="22"/>
          <w:szCs w:val="22"/>
          <w:lang w:val="ru-RU"/>
        </w:rPr>
        <w:t xml:space="preserve">Количине приказане у Понуди су оквирне, а </w:t>
      </w:r>
      <w:r w:rsidRPr="00024E6B">
        <w:rPr>
          <w:rFonts w:ascii="Arial" w:eastAsia="Times New Roman" w:hAnsi="Arial" w:cs="Arial"/>
          <w:noProof/>
          <w:color w:val="auto"/>
          <w:kern w:val="0"/>
          <w:sz w:val="22"/>
          <w:szCs w:val="22"/>
          <w:lang w:val="sr-Cyrl-CS" w:eastAsia="en-US"/>
        </w:rPr>
        <w:t xml:space="preserve">стваран број ће бити реализован према потребама Кориника услуге у току трајања уговора, а највише до износа укупне уговорене вредности. </w:t>
      </w:r>
    </w:p>
    <w:p w:rsidR="00B018CC" w:rsidRPr="00024E6B" w:rsidRDefault="00CF43CA" w:rsidP="00B018CC">
      <w:pPr>
        <w:jc w:val="both"/>
        <w:rPr>
          <w:rFonts w:ascii="Arial" w:hAnsi="Arial" w:cs="Arial"/>
          <w:sz w:val="22"/>
          <w:szCs w:val="22"/>
        </w:rPr>
      </w:pPr>
      <w:r w:rsidRPr="00024E6B">
        <w:rPr>
          <w:rFonts w:ascii="Arial" w:hAnsi="Arial" w:cs="Arial"/>
          <w:sz w:val="22"/>
          <w:szCs w:val="22"/>
        </w:rPr>
        <w:t xml:space="preserve">         Цена су фиксне и не могу се мењати</w:t>
      </w:r>
      <w:r w:rsidRPr="00024E6B">
        <w:rPr>
          <w:rFonts w:ascii="Arial" w:hAnsi="Arial" w:cs="Arial"/>
          <w:sz w:val="22"/>
          <w:szCs w:val="22"/>
          <w:lang w:val="sr-Cyrl-CS"/>
        </w:rPr>
        <w:t xml:space="preserve"> за све време важења овог уговора</w:t>
      </w:r>
      <w:r w:rsidRPr="00024E6B">
        <w:rPr>
          <w:rFonts w:ascii="Arial" w:hAnsi="Arial" w:cs="Arial"/>
          <w:sz w:val="22"/>
          <w:szCs w:val="22"/>
        </w:rPr>
        <w:t>.</w:t>
      </w:r>
    </w:p>
    <w:p w:rsidR="00B018CC" w:rsidRPr="00024E6B" w:rsidRDefault="00B018CC" w:rsidP="00B018CC">
      <w:pPr>
        <w:jc w:val="both"/>
        <w:rPr>
          <w:rFonts w:ascii="Arial" w:hAnsi="Arial" w:cs="Arial"/>
          <w:sz w:val="22"/>
          <w:szCs w:val="22"/>
        </w:rPr>
      </w:pPr>
    </w:p>
    <w:p w:rsidR="00CF43CA" w:rsidRPr="00024E6B" w:rsidRDefault="00CF43CA" w:rsidP="00CF43CA">
      <w:pPr>
        <w:pStyle w:val="BodyText"/>
        <w:spacing w:after="0"/>
        <w:jc w:val="center"/>
        <w:rPr>
          <w:rFonts w:ascii="Arial" w:hAnsi="Arial" w:cs="Arial"/>
          <w:b/>
          <w:sz w:val="22"/>
          <w:szCs w:val="22"/>
        </w:rPr>
      </w:pPr>
      <w:r w:rsidRPr="00024E6B">
        <w:rPr>
          <w:rFonts w:ascii="Arial" w:hAnsi="Arial" w:cs="Arial"/>
          <w:b/>
          <w:sz w:val="22"/>
          <w:szCs w:val="22"/>
        </w:rPr>
        <w:t>Члан 3.</w:t>
      </w:r>
    </w:p>
    <w:p w:rsidR="00CF43CA" w:rsidRPr="00024E6B" w:rsidRDefault="00CF43CA" w:rsidP="00CF43CA">
      <w:pPr>
        <w:autoSpaceDE w:val="0"/>
        <w:autoSpaceDN w:val="0"/>
        <w:adjustRightInd w:val="0"/>
        <w:jc w:val="both"/>
        <w:rPr>
          <w:rFonts w:ascii="Arial" w:hAnsi="Arial" w:cs="Arial"/>
          <w:sz w:val="22"/>
          <w:szCs w:val="22"/>
          <w:lang w:eastAsia="sr-Latn-CS"/>
        </w:rPr>
      </w:pPr>
      <w:r w:rsidRPr="00024E6B">
        <w:rPr>
          <w:rFonts w:ascii="Arial" w:hAnsi="Arial" w:cs="Arial"/>
          <w:sz w:val="22"/>
          <w:szCs w:val="22"/>
        </w:rPr>
        <w:t xml:space="preserve">           </w:t>
      </w:r>
      <w:r w:rsidRPr="00024E6B">
        <w:rPr>
          <w:rFonts w:ascii="Arial" w:hAnsi="Arial" w:cs="Arial"/>
          <w:sz w:val="22"/>
          <w:szCs w:val="22"/>
          <w:lang w:val="sr-Cyrl-CS"/>
        </w:rPr>
        <w:t xml:space="preserve">Пружалац услуге се </w:t>
      </w:r>
      <w:r w:rsidRPr="00024E6B">
        <w:rPr>
          <w:rFonts w:ascii="Arial" w:eastAsia="Times New Roman" w:hAnsi="Arial" w:cs="Arial"/>
          <w:noProof/>
          <w:color w:val="auto"/>
          <w:kern w:val="0"/>
          <w:sz w:val="22"/>
          <w:szCs w:val="22"/>
          <w:lang w:val="sr-Cyrl-CS" w:eastAsia="en-US"/>
        </w:rPr>
        <w:t xml:space="preserve">обавезује да </w:t>
      </w:r>
      <w:r w:rsidRPr="00024E6B">
        <w:rPr>
          <w:rFonts w:ascii="Arial" w:hAnsi="Arial" w:cs="Arial"/>
          <w:bCs/>
          <w:noProof/>
          <w:sz w:val="22"/>
          <w:szCs w:val="22"/>
          <w:lang w:val="sr-Cyrl-CS"/>
        </w:rPr>
        <w:t>пружи Услуг</w:t>
      </w:r>
      <w:r w:rsidR="00024E6B" w:rsidRPr="00024E6B">
        <w:rPr>
          <w:rFonts w:ascii="Arial" w:hAnsi="Arial" w:cs="Arial"/>
          <w:bCs/>
          <w:noProof/>
          <w:sz w:val="22"/>
          <w:szCs w:val="22"/>
        </w:rPr>
        <w:t>у</w:t>
      </w:r>
      <w:r w:rsidRPr="00024E6B">
        <w:rPr>
          <w:rFonts w:ascii="Arial" w:hAnsi="Arial" w:cs="Arial"/>
          <w:b/>
          <w:sz w:val="22"/>
          <w:szCs w:val="22"/>
          <w:lang w:val="sr-Cyrl-CS"/>
        </w:rPr>
        <w:t xml:space="preserve"> </w:t>
      </w:r>
      <w:r w:rsidRPr="00024E6B">
        <w:rPr>
          <w:rFonts w:ascii="Arial" w:hAnsi="Arial" w:cs="Arial"/>
          <w:sz w:val="22"/>
          <w:szCs w:val="22"/>
          <w:lang w:val="sr-Cyrl-CS"/>
        </w:rPr>
        <w:t>у року од __________ дана од дана пријема узорка</w:t>
      </w:r>
      <w:r w:rsidRPr="00024E6B">
        <w:rPr>
          <w:rFonts w:ascii="Arial" w:hAnsi="Arial" w:cs="Arial"/>
          <w:sz w:val="22"/>
          <w:szCs w:val="22"/>
          <w:lang w:eastAsia="sr-Latn-CS"/>
        </w:rPr>
        <w:t>.</w:t>
      </w:r>
    </w:p>
    <w:p w:rsidR="00CF43CA" w:rsidRPr="00024E6B" w:rsidRDefault="00CF43CA" w:rsidP="00CF43CA">
      <w:pPr>
        <w:pStyle w:val="BodyText"/>
        <w:spacing w:after="0"/>
        <w:jc w:val="both"/>
        <w:rPr>
          <w:rFonts w:ascii="Arial" w:hAnsi="Arial" w:cs="Arial"/>
          <w:b/>
          <w:sz w:val="22"/>
          <w:szCs w:val="22"/>
        </w:rPr>
      </w:pPr>
      <w:r w:rsidRPr="00024E6B">
        <w:rPr>
          <w:rFonts w:ascii="Arial" w:hAnsi="Arial" w:cs="Arial"/>
          <w:sz w:val="22"/>
          <w:szCs w:val="22"/>
          <w:lang w:val="sr-Cyrl-CS"/>
        </w:rPr>
        <w:lastRenderedPageBreak/>
        <w:tab/>
        <w:t xml:space="preserve">Приликом сваког пријема узорака потписује се Записник о преузимању (у даљем тексту: Записник) који потписују овлашћени представник Корисника услуге и овлашћени представник Пружаоца услуге. Записник представља основ за испостављање рачуна на фактурну адресу. </w:t>
      </w:r>
      <w:r w:rsidRPr="00024E6B">
        <w:rPr>
          <w:rFonts w:ascii="Arial" w:hAnsi="Arial" w:cs="Arial"/>
          <w:b/>
          <w:sz w:val="22"/>
          <w:szCs w:val="22"/>
        </w:rPr>
        <w:t xml:space="preserve"> </w:t>
      </w:r>
    </w:p>
    <w:p w:rsidR="00CF43CA" w:rsidRPr="00024E6B" w:rsidRDefault="00CF43CA" w:rsidP="00CF43CA">
      <w:pPr>
        <w:pStyle w:val="BodyText"/>
        <w:spacing w:after="0"/>
        <w:jc w:val="both"/>
        <w:rPr>
          <w:rFonts w:ascii="Arial" w:hAnsi="Arial" w:cs="Arial"/>
          <w:sz w:val="16"/>
          <w:szCs w:val="16"/>
        </w:rPr>
      </w:pPr>
      <w:r w:rsidRPr="00024E6B">
        <w:rPr>
          <w:rFonts w:ascii="Arial" w:hAnsi="Arial" w:cs="Arial"/>
          <w:b/>
          <w:sz w:val="22"/>
          <w:szCs w:val="22"/>
        </w:rPr>
        <w:t xml:space="preserve">          </w:t>
      </w:r>
    </w:p>
    <w:p w:rsidR="00CF43CA" w:rsidRPr="00024E6B" w:rsidRDefault="00CF43CA" w:rsidP="00CF43CA">
      <w:pPr>
        <w:pStyle w:val="BodyTextIndent"/>
        <w:spacing w:after="0" w:line="240" w:lineRule="auto"/>
        <w:ind w:left="355" w:hanging="355"/>
        <w:jc w:val="center"/>
        <w:rPr>
          <w:rFonts w:ascii="Arial" w:hAnsi="Arial" w:cs="Arial"/>
          <w:b/>
          <w:sz w:val="22"/>
          <w:szCs w:val="22"/>
          <w:lang w:val="ru-RU"/>
        </w:rPr>
      </w:pPr>
      <w:r w:rsidRPr="00024E6B">
        <w:rPr>
          <w:rFonts w:ascii="Arial" w:hAnsi="Arial" w:cs="Arial"/>
          <w:b/>
          <w:sz w:val="22"/>
          <w:szCs w:val="22"/>
        </w:rPr>
        <w:t>Члан 4.</w:t>
      </w:r>
    </w:p>
    <w:p w:rsidR="00CF43CA" w:rsidRPr="00024E6B" w:rsidRDefault="00CF43CA" w:rsidP="00CF43CA">
      <w:pPr>
        <w:tabs>
          <w:tab w:val="left" w:pos="1418"/>
        </w:tabs>
        <w:spacing w:line="240" w:lineRule="auto"/>
        <w:jc w:val="both"/>
        <w:rPr>
          <w:rFonts w:ascii="Arial" w:hAnsi="Arial" w:cs="Arial"/>
          <w:sz w:val="22"/>
          <w:szCs w:val="22"/>
          <w:lang w:val="sr-Cyrl-CS"/>
        </w:rPr>
      </w:pPr>
      <w:r w:rsidRPr="00024E6B">
        <w:rPr>
          <w:rFonts w:ascii="Arial" w:hAnsi="Arial" w:cs="Arial"/>
          <w:sz w:val="22"/>
          <w:szCs w:val="22"/>
          <w:lang w:val="sr-Cyrl-CS"/>
        </w:rPr>
        <w:t xml:space="preserve">           Плаћање ће се вршити у року од _______ (максимум 45) дана, по пријему фактуре оверене од стране овлашћеног лица Корисника услуге и Записника. Свака достављена фактура мора имати датум и број закљученог уговора.</w:t>
      </w:r>
    </w:p>
    <w:p w:rsidR="00CF43CA" w:rsidRPr="00024E6B" w:rsidRDefault="00CF43CA" w:rsidP="00CF43CA">
      <w:pPr>
        <w:tabs>
          <w:tab w:val="left" w:pos="1418"/>
        </w:tabs>
        <w:spacing w:line="240" w:lineRule="auto"/>
        <w:jc w:val="both"/>
        <w:rPr>
          <w:rFonts w:ascii="Arial" w:hAnsi="Arial" w:cs="Arial"/>
          <w:sz w:val="22"/>
          <w:szCs w:val="22"/>
          <w:lang w:val="sr-Cyrl-CS"/>
        </w:rPr>
      </w:pPr>
    </w:p>
    <w:p w:rsidR="009E0589" w:rsidRPr="00024E6B" w:rsidRDefault="009E0589" w:rsidP="009E0589">
      <w:pPr>
        <w:suppressAutoHyphens w:val="0"/>
        <w:autoSpaceDE w:val="0"/>
        <w:autoSpaceDN w:val="0"/>
        <w:adjustRightInd w:val="0"/>
        <w:spacing w:line="240" w:lineRule="auto"/>
        <w:jc w:val="center"/>
        <w:rPr>
          <w:rFonts w:ascii="Arial" w:hAnsi="Arial" w:cs="Arial"/>
          <w:b/>
          <w:sz w:val="22"/>
          <w:szCs w:val="22"/>
        </w:rPr>
      </w:pPr>
      <w:r w:rsidRPr="00024E6B">
        <w:rPr>
          <w:rFonts w:ascii="Arial" w:hAnsi="Arial" w:cs="Arial"/>
          <w:b/>
          <w:sz w:val="22"/>
          <w:szCs w:val="22"/>
        </w:rPr>
        <w:t>Члан 5.</w:t>
      </w:r>
    </w:p>
    <w:p w:rsidR="00B018CC" w:rsidRPr="00024E6B" w:rsidRDefault="009E0589" w:rsidP="00B018CC">
      <w:pPr>
        <w:suppressAutoHyphens w:val="0"/>
        <w:autoSpaceDE w:val="0"/>
        <w:autoSpaceDN w:val="0"/>
        <w:adjustRightInd w:val="0"/>
        <w:spacing w:line="240" w:lineRule="auto"/>
        <w:jc w:val="both"/>
        <w:rPr>
          <w:rFonts w:ascii="Arial" w:hAnsi="Arial" w:cs="Arial"/>
          <w:sz w:val="22"/>
          <w:szCs w:val="22"/>
          <w:lang w:val="sr-Cyrl-CS"/>
        </w:rPr>
      </w:pPr>
      <w:r w:rsidRPr="00024E6B">
        <w:rPr>
          <w:rFonts w:ascii="Arial" w:eastAsiaTheme="minorHAnsi" w:hAnsi="Arial" w:cs="Arial"/>
          <w:kern w:val="0"/>
          <w:sz w:val="22"/>
          <w:szCs w:val="22"/>
          <w:lang w:eastAsia="en-US"/>
        </w:rPr>
        <w:t xml:space="preserve">        </w:t>
      </w:r>
      <w:r w:rsidR="00252D06" w:rsidRPr="00024E6B">
        <w:rPr>
          <w:rFonts w:ascii="Arial" w:hAnsi="Arial" w:cs="Arial"/>
          <w:sz w:val="22"/>
          <w:szCs w:val="22"/>
        </w:rPr>
        <w:t xml:space="preserve">Фактурисање се вршити према јединичним ценама из Понуде и стварном броју </w:t>
      </w:r>
      <w:r w:rsidR="00B018CC" w:rsidRPr="00024E6B">
        <w:rPr>
          <w:rFonts w:ascii="Arial" w:hAnsi="Arial" w:cs="Arial"/>
          <w:sz w:val="22"/>
          <w:szCs w:val="22"/>
        </w:rPr>
        <w:t>пружених услуге</w:t>
      </w:r>
      <w:r w:rsidR="00252D06" w:rsidRPr="00024E6B">
        <w:rPr>
          <w:rFonts w:ascii="Arial" w:hAnsi="Arial" w:cs="Arial"/>
          <w:sz w:val="22"/>
          <w:szCs w:val="22"/>
        </w:rPr>
        <w:t xml:space="preserve">. </w:t>
      </w:r>
      <w:r w:rsidR="00B018CC" w:rsidRPr="00024E6B">
        <w:rPr>
          <w:rFonts w:ascii="Arial" w:hAnsi="Arial" w:cs="Arial"/>
          <w:sz w:val="22"/>
          <w:szCs w:val="22"/>
          <w:lang w:val="sr-Cyrl-CS"/>
        </w:rPr>
        <w:t>У случају ванредних околности и потребе за непланираним испитивањима за која Пружалац услуге поседује акредитовану методу испитивања и овлашћење надлежног министарства,</w:t>
      </w:r>
      <w:r w:rsidR="00B018CC" w:rsidRPr="00024E6B">
        <w:rPr>
          <w:rFonts w:ascii="Arial" w:hAnsi="Arial" w:cs="Arial"/>
          <w:sz w:val="22"/>
          <w:szCs w:val="22"/>
        </w:rPr>
        <w:t xml:space="preserve"> a које нису наведене у табели,</w:t>
      </w:r>
      <w:r w:rsidR="00B018CC" w:rsidRPr="00024E6B">
        <w:rPr>
          <w:rFonts w:ascii="Arial" w:hAnsi="Arial" w:cs="Arial"/>
          <w:sz w:val="22"/>
          <w:szCs w:val="22"/>
          <w:lang w:val="sr-Cyrl-CS"/>
        </w:rPr>
        <w:t xml:space="preserve"> исте се могу вршити и то по цени која не може бити већа од званичне велепродајне цене, при чему укупна вредност таквих испитивања које се набављају од Пружаоца услуге током реализације уговора, не може бити већа од 15% од укупне вредности уговора. </w:t>
      </w:r>
    </w:p>
    <w:p w:rsidR="00252D06" w:rsidRPr="00024E6B" w:rsidRDefault="00252D06" w:rsidP="00B018CC">
      <w:pPr>
        <w:suppressAutoHyphens w:val="0"/>
        <w:autoSpaceDE w:val="0"/>
        <w:autoSpaceDN w:val="0"/>
        <w:adjustRightInd w:val="0"/>
        <w:spacing w:line="240" w:lineRule="auto"/>
        <w:jc w:val="both"/>
        <w:rPr>
          <w:rFonts w:ascii="Arial" w:hAnsi="Arial" w:cs="Arial"/>
          <w:b/>
          <w:sz w:val="22"/>
          <w:szCs w:val="22"/>
        </w:rPr>
      </w:pPr>
    </w:p>
    <w:p w:rsidR="009E0589" w:rsidRPr="00024E6B" w:rsidRDefault="009E0589" w:rsidP="009242AB">
      <w:pPr>
        <w:suppressAutoHyphens w:val="0"/>
        <w:autoSpaceDE w:val="0"/>
        <w:autoSpaceDN w:val="0"/>
        <w:adjustRightInd w:val="0"/>
        <w:spacing w:line="240" w:lineRule="auto"/>
        <w:jc w:val="center"/>
        <w:rPr>
          <w:rFonts w:ascii="Arial" w:hAnsi="Arial" w:cs="Arial"/>
          <w:b/>
          <w:sz w:val="22"/>
          <w:szCs w:val="22"/>
        </w:rPr>
      </w:pPr>
      <w:r w:rsidRPr="00024E6B">
        <w:rPr>
          <w:rFonts w:ascii="Arial" w:hAnsi="Arial" w:cs="Arial"/>
          <w:b/>
          <w:sz w:val="22"/>
          <w:szCs w:val="22"/>
        </w:rPr>
        <w:t>Члан 6.</w:t>
      </w:r>
    </w:p>
    <w:p w:rsidR="00D04B32" w:rsidRPr="00024E6B" w:rsidRDefault="009E0589" w:rsidP="00B018CC">
      <w:pPr>
        <w:autoSpaceDE w:val="0"/>
        <w:autoSpaceDN w:val="0"/>
        <w:adjustRightInd w:val="0"/>
        <w:jc w:val="both"/>
        <w:rPr>
          <w:rFonts w:ascii="Arial" w:eastAsiaTheme="minorHAnsi" w:hAnsi="Arial" w:cs="Arial"/>
          <w:b/>
          <w:sz w:val="22"/>
          <w:szCs w:val="22"/>
        </w:rPr>
      </w:pPr>
      <w:r w:rsidRPr="00024E6B">
        <w:rPr>
          <w:rFonts w:ascii="Arial" w:hAnsi="Arial" w:cs="Arial"/>
          <w:bCs/>
          <w:sz w:val="22"/>
          <w:szCs w:val="22"/>
          <w:lang w:val="sr-Cyrl-CS"/>
        </w:rPr>
        <w:tab/>
      </w:r>
      <w:r w:rsidR="00D04B32" w:rsidRPr="00024E6B">
        <w:rPr>
          <w:rFonts w:ascii="Arial" w:hAnsi="Arial" w:cs="Arial"/>
          <w:sz w:val="22"/>
          <w:szCs w:val="22"/>
        </w:rPr>
        <w:t>Пружалац услуге се обавезује да у року од 10 (десет) дана од дана закључења Уговора достави бланко сопствену меницу или безусловну, на први позив наплативу банкарску гаранцију као гаранцију за добро извршење посла.</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 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лица овлашћеног за заступање оригиналним потписом (не факсимилом). Уз меницу мора бити достављено уредно попуњено и оверено менично овлашћење – писмо, са клаузулама „без протеста“, на име доброг извршења посла и са назначеним износом од 10% од укупне уговорене вредности без обрачунатог ПДВ-а и потврда о регистрацији менице (листинг са сајта НБС, као доказ да је меница регистрована). Уз меницу се доставља оверени ОП образац и копија картона депонованих потписа, који је издат од стране пословне банке коју Пружалац услуге наводи у меничном овлашћењу – писму. </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Ако се у току реализације уговора промене рокови за извршење уговорне обавезе, мора се продужити важење средства финансијског обезбеђења пре истека важећег. </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Пружалац услуге може као гаранцију за добро извршење посла, да достави безусловну, на први позив наплативу банкарску гаранцију на износ од 10 % од укупне уговорене вредности без обрачунатог ПДВ-а. Пружалац услуге је дужан да достави једно од наведених средстава финансијског обезбеђења за добро извршење посла. </w:t>
      </w:r>
    </w:p>
    <w:p w:rsidR="00D04B32" w:rsidRPr="00024E6B" w:rsidRDefault="00D04B32" w:rsidP="00D04B32">
      <w:pPr>
        <w:jc w:val="both"/>
        <w:rPr>
          <w:rFonts w:ascii="Arial" w:hAnsi="Arial" w:cs="Arial"/>
          <w:sz w:val="22"/>
          <w:szCs w:val="22"/>
        </w:rPr>
      </w:pPr>
      <w:r w:rsidRPr="00024E6B">
        <w:rPr>
          <w:rFonts w:ascii="Arial" w:hAnsi="Arial" w:cs="Arial"/>
          <w:sz w:val="22"/>
          <w:szCs w:val="22"/>
        </w:rPr>
        <w:t>Рок важења средства финансијског обезбеђења мора бити најмање 30 (тридесет) дана дужи од дана истека важности уговора.</w:t>
      </w:r>
    </w:p>
    <w:p w:rsidR="00D04B32" w:rsidRPr="00024E6B" w:rsidRDefault="00D04B32" w:rsidP="00D04B32">
      <w:pPr>
        <w:jc w:val="both"/>
        <w:rPr>
          <w:rFonts w:ascii="Arial" w:hAnsi="Arial" w:cs="Arial"/>
          <w:sz w:val="22"/>
          <w:szCs w:val="22"/>
        </w:rPr>
      </w:pPr>
      <w:r w:rsidRPr="00024E6B">
        <w:rPr>
          <w:rFonts w:ascii="Arial" w:hAnsi="Arial" w:cs="Arial"/>
          <w:sz w:val="22"/>
          <w:szCs w:val="22"/>
        </w:rPr>
        <w:t xml:space="preserve"> У случају да Пружалац услуге не изврши своје уговорне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навео у понуди, Наручилац ће активирати средство финансијског обезбеђења. Наручилац неће активирати средство финансијског обезбеђења и неће раскинути уговор, уколико Пружалац услуге ангажује као подизвођача лице које није навео у понуди, ако би раскидом уговора Наручилац претрпео знатну штету. Пружалац услуге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24E6B">
        <w:rPr>
          <w:rFonts w:ascii="Arial" w:hAnsi="Arial" w:cs="Arial"/>
          <w:sz w:val="22"/>
          <w:szCs w:val="22"/>
        </w:rPr>
        <w:lastRenderedPageBreak/>
        <w:t xml:space="preserve">подизвођача и уколико добије претходну сагласност Наручиоца. У том случају Наручилац неће активирати средство финансијског обезбеђења. </w:t>
      </w:r>
    </w:p>
    <w:p w:rsidR="00D04B32" w:rsidRPr="00024E6B" w:rsidRDefault="00D04B32" w:rsidP="00D04B32">
      <w:pPr>
        <w:jc w:val="both"/>
        <w:rPr>
          <w:rFonts w:ascii="Arial" w:hAnsi="Arial" w:cs="Arial"/>
          <w:sz w:val="22"/>
          <w:szCs w:val="22"/>
        </w:rPr>
      </w:pPr>
      <w:r w:rsidRPr="00024E6B">
        <w:rPr>
          <w:rFonts w:ascii="Arial" w:hAnsi="Arial" w:cs="Arial"/>
          <w:sz w:val="22"/>
          <w:szCs w:val="22"/>
        </w:rPr>
        <w:t>По извршењу уговорних обавеза Пружалац услуге, средство финансијског обезбеђења за добро извршење посла ће бити враћено, на захтев Пружалац услуге.</w:t>
      </w:r>
    </w:p>
    <w:p w:rsidR="00541436" w:rsidRPr="00024E6B" w:rsidRDefault="00D04B32" w:rsidP="00B018CC">
      <w:pPr>
        <w:tabs>
          <w:tab w:val="left" w:pos="567"/>
          <w:tab w:val="left" w:pos="1440"/>
        </w:tabs>
        <w:ind w:right="-34"/>
        <w:jc w:val="both"/>
        <w:rPr>
          <w:rFonts w:ascii="Arial" w:hAnsi="Arial" w:cs="Arial"/>
          <w:sz w:val="22"/>
          <w:szCs w:val="22"/>
        </w:rPr>
      </w:pPr>
      <w:r w:rsidRPr="00024E6B">
        <w:rPr>
          <w:rFonts w:ascii="Arial" w:eastAsiaTheme="minorHAnsi" w:hAnsi="Arial" w:cs="Arial"/>
          <w:color w:val="auto"/>
          <w:kern w:val="0"/>
          <w:sz w:val="22"/>
          <w:szCs w:val="22"/>
          <w:lang w:eastAsia="en-US"/>
        </w:rPr>
        <w:t xml:space="preserve">             </w:t>
      </w:r>
    </w:p>
    <w:p w:rsidR="00B018CC" w:rsidRPr="00024E6B" w:rsidRDefault="00B018CC" w:rsidP="00B018CC">
      <w:pPr>
        <w:pStyle w:val="BodyTextIndent"/>
        <w:tabs>
          <w:tab w:val="left" w:pos="426"/>
        </w:tabs>
        <w:spacing w:after="0" w:line="240" w:lineRule="auto"/>
        <w:ind w:left="0"/>
        <w:jc w:val="center"/>
        <w:rPr>
          <w:rFonts w:ascii="Arial" w:hAnsi="Arial" w:cs="Arial"/>
          <w:b/>
          <w:sz w:val="22"/>
          <w:szCs w:val="22"/>
          <w:lang w:val="sr-Cyrl-CS"/>
        </w:rPr>
      </w:pPr>
      <w:r w:rsidRPr="00024E6B">
        <w:rPr>
          <w:rFonts w:ascii="Arial" w:hAnsi="Arial" w:cs="Arial"/>
          <w:b/>
          <w:sz w:val="22"/>
          <w:szCs w:val="22"/>
          <w:lang w:val="sr-Cyrl-CS"/>
        </w:rPr>
        <w:t>Члан 7.</w:t>
      </w:r>
    </w:p>
    <w:p w:rsidR="00B018CC" w:rsidRPr="00024E6B" w:rsidRDefault="00B018CC" w:rsidP="00B018CC">
      <w:pPr>
        <w:pStyle w:val="BodyTextIndent"/>
        <w:tabs>
          <w:tab w:val="left" w:pos="426"/>
        </w:tabs>
        <w:spacing w:after="0" w:line="240" w:lineRule="auto"/>
        <w:ind w:left="0"/>
        <w:jc w:val="both"/>
        <w:rPr>
          <w:rFonts w:ascii="Arial" w:hAnsi="Arial" w:cs="Arial"/>
          <w:sz w:val="22"/>
          <w:szCs w:val="22"/>
        </w:rPr>
      </w:pPr>
      <w:r w:rsidRPr="00024E6B">
        <w:rPr>
          <w:rFonts w:ascii="Arial" w:hAnsi="Arial" w:cs="Arial"/>
          <w:sz w:val="22"/>
          <w:szCs w:val="22"/>
        </w:rPr>
        <w:t xml:space="preserve">          Услуге се морају пружати </w:t>
      </w:r>
      <w:r w:rsidRPr="00024E6B">
        <w:rPr>
          <w:rFonts w:ascii="Arial" w:hAnsi="Arial" w:cs="Arial"/>
          <w:sz w:val="22"/>
          <w:szCs w:val="22"/>
          <w:lang w:val="sr-Cyrl-CS"/>
        </w:rPr>
        <w:t xml:space="preserve">у складу са важећим законским и подзаконским актима </w:t>
      </w:r>
      <w:r w:rsidRPr="00024E6B">
        <w:rPr>
          <w:rFonts w:ascii="Arial" w:hAnsi="Arial" w:cs="Arial"/>
          <w:noProof/>
          <w:color w:val="auto"/>
          <w:sz w:val="22"/>
          <w:szCs w:val="22"/>
          <w:lang w:val="sr-Cyrl-CS"/>
        </w:rPr>
        <w:t>Републике Србије који регулишу предметну материју.</w:t>
      </w:r>
    </w:p>
    <w:p w:rsidR="00B018CC" w:rsidRPr="00024E6B" w:rsidRDefault="00B018CC" w:rsidP="00B018CC">
      <w:pPr>
        <w:tabs>
          <w:tab w:val="left" w:pos="720"/>
          <w:tab w:val="left" w:pos="993"/>
        </w:tabs>
        <w:spacing w:line="240" w:lineRule="auto"/>
        <w:ind w:firstLine="709"/>
        <w:jc w:val="both"/>
        <w:rPr>
          <w:rFonts w:ascii="Arial" w:hAnsi="Arial" w:cs="Arial"/>
          <w:sz w:val="16"/>
          <w:szCs w:val="16"/>
          <w:lang w:val="sr-Cyrl-CS"/>
        </w:rPr>
      </w:pPr>
    </w:p>
    <w:p w:rsidR="00B018CC" w:rsidRPr="00024E6B" w:rsidRDefault="00B018CC" w:rsidP="00B018CC">
      <w:pPr>
        <w:tabs>
          <w:tab w:val="left" w:pos="4253"/>
        </w:tabs>
        <w:jc w:val="center"/>
        <w:rPr>
          <w:rFonts w:ascii="Arial" w:hAnsi="Arial" w:cs="Arial"/>
          <w:b/>
          <w:sz w:val="22"/>
          <w:szCs w:val="22"/>
          <w:lang w:val="sr-Latn-CS"/>
        </w:rPr>
      </w:pPr>
      <w:r w:rsidRPr="00024E6B">
        <w:rPr>
          <w:rFonts w:ascii="Arial" w:hAnsi="Arial" w:cs="Arial"/>
          <w:b/>
          <w:sz w:val="22"/>
          <w:szCs w:val="22"/>
          <w:lang w:val="sr-Cyrl-CS"/>
        </w:rPr>
        <w:t xml:space="preserve">  </w:t>
      </w:r>
      <w:r w:rsidRPr="00024E6B">
        <w:rPr>
          <w:rFonts w:ascii="Arial" w:hAnsi="Arial" w:cs="Arial"/>
          <w:b/>
          <w:sz w:val="22"/>
          <w:szCs w:val="22"/>
        </w:rPr>
        <w:t>Члан 8.</w:t>
      </w:r>
    </w:p>
    <w:p w:rsidR="00B018CC" w:rsidRPr="00024E6B" w:rsidRDefault="00B018CC" w:rsidP="00B018CC">
      <w:pPr>
        <w:tabs>
          <w:tab w:val="left" w:pos="567"/>
          <w:tab w:val="left" w:pos="851"/>
        </w:tabs>
        <w:jc w:val="both"/>
        <w:rPr>
          <w:rFonts w:ascii="Arial" w:hAnsi="Arial" w:cs="Arial"/>
          <w:sz w:val="22"/>
          <w:szCs w:val="22"/>
          <w:lang w:val="sr-Cyrl-CS"/>
        </w:rPr>
      </w:pPr>
      <w:r w:rsidRPr="00024E6B">
        <w:rPr>
          <w:rFonts w:ascii="Arial" w:hAnsi="Arial" w:cs="Arial"/>
          <w:sz w:val="22"/>
          <w:szCs w:val="22"/>
          <w:lang w:val="sr-Latn-CS"/>
        </w:rPr>
        <w:t xml:space="preserve">           </w:t>
      </w:r>
      <w:r w:rsidRPr="00024E6B">
        <w:rPr>
          <w:rFonts w:ascii="Arial" w:hAnsi="Arial" w:cs="Arial"/>
          <w:sz w:val="22"/>
          <w:szCs w:val="22"/>
          <w:lang w:val="sr-Cyrl-CS"/>
        </w:rPr>
        <w:t>За све уочене недостатке у вршењу Услуге и издатим резултатима, Корисник услуге ће рекламацију са Записником о недостацима</w:t>
      </w:r>
      <w:r w:rsidRPr="00024E6B">
        <w:rPr>
          <w:rFonts w:ascii="Arial" w:hAnsi="Arial" w:cs="Arial"/>
          <w:sz w:val="22"/>
          <w:szCs w:val="22"/>
          <w:lang w:val="sr-Latn-CS"/>
        </w:rPr>
        <w:t xml:space="preserve"> </w:t>
      </w:r>
      <w:r w:rsidRPr="00024E6B">
        <w:rPr>
          <w:rFonts w:ascii="Arial" w:hAnsi="Arial" w:cs="Arial"/>
          <w:sz w:val="22"/>
          <w:szCs w:val="22"/>
          <w:lang w:val="sr-Cyrl-CS"/>
        </w:rPr>
        <w:t xml:space="preserve">доставити </w:t>
      </w:r>
      <w:r w:rsidRPr="00024E6B">
        <w:rPr>
          <w:rFonts w:ascii="Arial" w:hAnsi="Arial" w:cs="Arial"/>
          <w:sz w:val="22"/>
          <w:szCs w:val="22"/>
          <w:lang w:val="ru-RU"/>
        </w:rPr>
        <w:t>Пружаоцу услуге</w:t>
      </w:r>
      <w:r w:rsidRPr="00024E6B">
        <w:rPr>
          <w:rFonts w:ascii="Arial" w:hAnsi="Arial" w:cs="Arial"/>
          <w:sz w:val="22"/>
          <w:szCs w:val="22"/>
          <w:lang w:val="sr-Cyrl-CS"/>
        </w:rPr>
        <w:t xml:space="preserve"> најкасније у року од 2 (два) дана по утврђивању недостатака.</w:t>
      </w:r>
    </w:p>
    <w:p w:rsidR="00B018CC" w:rsidRPr="00024E6B" w:rsidRDefault="00B018CC" w:rsidP="00B018CC">
      <w:pPr>
        <w:jc w:val="both"/>
        <w:rPr>
          <w:rFonts w:ascii="Arial" w:hAnsi="Arial" w:cs="Arial"/>
          <w:sz w:val="22"/>
          <w:szCs w:val="22"/>
          <w:lang w:val="sr-Cyrl-CS"/>
        </w:rPr>
      </w:pPr>
      <w:r w:rsidRPr="00024E6B">
        <w:rPr>
          <w:rFonts w:ascii="Arial" w:hAnsi="Arial" w:cs="Arial"/>
          <w:sz w:val="22"/>
          <w:szCs w:val="22"/>
          <w:lang w:val="sr-Cyrl-CS"/>
        </w:rPr>
        <w:t xml:space="preserve">          Пружалац услуге се обавезује да најкасније у року од 7</w:t>
      </w:r>
      <w:r w:rsidRPr="00024E6B">
        <w:rPr>
          <w:rFonts w:ascii="Arial" w:hAnsi="Arial" w:cs="Arial"/>
          <w:sz w:val="22"/>
          <w:szCs w:val="22"/>
          <w:lang w:val="ru-RU"/>
        </w:rPr>
        <w:t xml:space="preserve"> (седам) </w:t>
      </w:r>
      <w:r w:rsidRPr="00024E6B">
        <w:rPr>
          <w:rFonts w:ascii="Arial" w:hAnsi="Arial" w:cs="Arial"/>
          <w:sz w:val="22"/>
          <w:szCs w:val="22"/>
          <w:lang w:val="sr-Cyrl-CS"/>
        </w:rPr>
        <w:t>дана по пријему рекламације отклони недостатке.</w:t>
      </w:r>
    </w:p>
    <w:p w:rsidR="00B018CC" w:rsidRPr="00024E6B" w:rsidRDefault="00B018CC" w:rsidP="00B018CC">
      <w:pPr>
        <w:jc w:val="both"/>
        <w:rPr>
          <w:rFonts w:ascii="Arial" w:hAnsi="Arial" w:cs="Arial"/>
          <w:sz w:val="16"/>
          <w:szCs w:val="16"/>
          <w:lang w:val="sr-Cyrl-CS"/>
        </w:rPr>
      </w:pPr>
      <w:r w:rsidRPr="00024E6B">
        <w:rPr>
          <w:rFonts w:ascii="Arial" w:hAnsi="Arial" w:cs="Arial"/>
          <w:b/>
          <w:sz w:val="22"/>
          <w:szCs w:val="22"/>
          <w:lang w:val="sr-Cyrl-CS"/>
        </w:rPr>
        <w:t xml:space="preserve">                      </w:t>
      </w:r>
    </w:p>
    <w:p w:rsidR="00B018CC" w:rsidRPr="00024E6B" w:rsidRDefault="00B018CC" w:rsidP="00B018CC">
      <w:pPr>
        <w:pStyle w:val="BodyText"/>
        <w:tabs>
          <w:tab w:val="left" w:pos="4253"/>
          <w:tab w:val="left" w:pos="4536"/>
          <w:tab w:val="center" w:pos="4819"/>
          <w:tab w:val="right" w:pos="9638"/>
        </w:tabs>
        <w:spacing w:after="0"/>
        <w:rPr>
          <w:rFonts w:ascii="Arial" w:hAnsi="Arial" w:cs="Arial"/>
          <w:b/>
          <w:sz w:val="22"/>
          <w:szCs w:val="22"/>
        </w:rPr>
      </w:pPr>
      <w:r w:rsidRPr="00024E6B">
        <w:rPr>
          <w:rFonts w:ascii="Arial" w:hAnsi="Arial" w:cs="Arial"/>
          <w:b/>
          <w:sz w:val="22"/>
          <w:szCs w:val="22"/>
        </w:rPr>
        <w:t xml:space="preserve">                                                                    Члан 9.</w:t>
      </w:r>
    </w:p>
    <w:p w:rsidR="00B018CC" w:rsidRPr="00024E6B" w:rsidRDefault="00B018CC" w:rsidP="00B018CC">
      <w:pPr>
        <w:ind w:firstLine="720"/>
        <w:jc w:val="both"/>
        <w:rPr>
          <w:rFonts w:ascii="Arial" w:hAnsi="Arial" w:cs="Arial"/>
          <w:sz w:val="22"/>
          <w:szCs w:val="22"/>
          <w:lang w:val="sr-Cyrl-CS"/>
        </w:rPr>
      </w:pPr>
      <w:r w:rsidRPr="00024E6B">
        <w:rPr>
          <w:rFonts w:ascii="Arial" w:hAnsi="Arial" w:cs="Arial"/>
          <w:sz w:val="22"/>
          <w:szCs w:val="22"/>
          <w:lang w:val="sr-Latn-CS"/>
        </w:rPr>
        <w:t>У</w:t>
      </w:r>
      <w:r w:rsidRPr="00024E6B">
        <w:rPr>
          <w:rFonts w:ascii="Arial" w:hAnsi="Arial" w:cs="Arial"/>
          <w:sz w:val="22"/>
          <w:szCs w:val="22"/>
          <w:lang w:val="sr-Cyrl-CS"/>
        </w:rPr>
        <w:t xml:space="preserve">колико Пружалац услуге не испуни своје обавезе у роковима из члана </w:t>
      </w:r>
      <w:r w:rsidRPr="00024E6B">
        <w:rPr>
          <w:rFonts w:ascii="Arial" w:hAnsi="Arial" w:cs="Arial"/>
          <w:sz w:val="22"/>
          <w:szCs w:val="22"/>
          <w:lang w:val="sr-Latn-CS"/>
        </w:rPr>
        <w:t>3</w:t>
      </w:r>
      <w:r w:rsidRPr="00024E6B">
        <w:rPr>
          <w:rFonts w:ascii="Arial" w:hAnsi="Arial" w:cs="Arial"/>
          <w:sz w:val="22"/>
          <w:szCs w:val="22"/>
          <w:lang w:val="ru-RU"/>
        </w:rPr>
        <w:t>. с</w:t>
      </w:r>
      <w:r w:rsidRPr="00024E6B">
        <w:rPr>
          <w:rFonts w:ascii="Arial" w:hAnsi="Arial" w:cs="Arial"/>
          <w:sz w:val="22"/>
          <w:szCs w:val="22"/>
          <w:lang w:val="sr-Cyrl-CS"/>
        </w:rPr>
        <w:t>тав</w:t>
      </w:r>
      <w:r w:rsidRPr="00024E6B">
        <w:rPr>
          <w:rFonts w:ascii="Arial" w:hAnsi="Arial" w:cs="Arial"/>
          <w:sz w:val="22"/>
          <w:szCs w:val="22"/>
          <w:lang w:val="ru-RU"/>
        </w:rPr>
        <w:t xml:space="preserve"> 1. и</w:t>
      </w:r>
      <w:r w:rsidRPr="00024E6B">
        <w:rPr>
          <w:rFonts w:ascii="Arial" w:hAnsi="Arial" w:cs="Arial"/>
          <w:sz w:val="22"/>
          <w:szCs w:val="22"/>
          <w:lang w:val="sr-Cyrl-CS"/>
        </w:rPr>
        <w:t xml:space="preserve"> члана 8, став 2,  </w:t>
      </w:r>
      <w:r w:rsidRPr="00024E6B">
        <w:rPr>
          <w:rFonts w:ascii="Arial" w:hAnsi="Arial" w:cs="Arial"/>
          <w:sz w:val="22"/>
          <w:szCs w:val="22"/>
          <w:lang w:val="ru-RU"/>
        </w:rPr>
        <w:t xml:space="preserve">дужан је да </w:t>
      </w:r>
      <w:r w:rsidRPr="00024E6B">
        <w:rPr>
          <w:rFonts w:ascii="Arial" w:hAnsi="Arial" w:cs="Arial"/>
          <w:sz w:val="22"/>
          <w:szCs w:val="22"/>
          <w:lang w:val="sr-Latn-CS"/>
        </w:rPr>
        <w:t xml:space="preserve">за сваки дан закашњења </w:t>
      </w:r>
      <w:r w:rsidRPr="00024E6B">
        <w:rPr>
          <w:rFonts w:ascii="Arial" w:hAnsi="Arial" w:cs="Arial"/>
          <w:sz w:val="22"/>
          <w:szCs w:val="22"/>
          <w:lang w:val="ru-RU"/>
        </w:rPr>
        <w:t xml:space="preserve">плати Кориснику услуге на име уговорне казне износ од 0,5% </w:t>
      </w:r>
      <w:r w:rsidRPr="00024E6B">
        <w:rPr>
          <w:rFonts w:ascii="Arial" w:hAnsi="Arial" w:cs="Arial"/>
          <w:sz w:val="22"/>
          <w:szCs w:val="22"/>
          <w:lang w:val="sr-Cyrl-CS"/>
        </w:rPr>
        <w:t>од цене конкретне Услуге.</w:t>
      </w:r>
    </w:p>
    <w:p w:rsidR="00B018CC" w:rsidRPr="00024E6B" w:rsidRDefault="00B018CC" w:rsidP="00B018CC">
      <w:pPr>
        <w:pStyle w:val="BodyText"/>
        <w:jc w:val="both"/>
        <w:rPr>
          <w:rFonts w:ascii="Arial" w:hAnsi="Arial" w:cs="Arial"/>
          <w:b/>
          <w:sz w:val="22"/>
          <w:szCs w:val="22"/>
          <w:lang w:val="ru-RU"/>
        </w:rPr>
      </w:pPr>
      <w:r w:rsidRPr="00024E6B">
        <w:rPr>
          <w:rFonts w:ascii="Arial" w:hAnsi="Arial" w:cs="Arial"/>
          <w:sz w:val="22"/>
          <w:szCs w:val="22"/>
        </w:rPr>
        <w:t xml:space="preserve">        Укупна висина уговорне казне</w:t>
      </w:r>
      <w:r w:rsidRPr="00024E6B">
        <w:rPr>
          <w:rFonts w:ascii="Arial" w:hAnsi="Arial" w:cs="Arial"/>
          <w:sz w:val="22"/>
          <w:szCs w:val="22"/>
          <w:lang w:val="sr-Latn-CS"/>
        </w:rPr>
        <w:t>,</w:t>
      </w:r>
      <w:r w:rsidRPr="00024E6B">
        <w:rPr>
          <w:rFonts w:ascii="Arial" w:hAnsi="Arial" w:cs="Arial"/>
          <w:sz w:val="22"/>
          <w:szCs w:val="22"/>
        </w:rPr>
        <w:t xml:space="preserve"> коју из претходног става </w:t>
      </w:r>
      <w:r w:rsidRPr="00024E6B">
        <w:rPr>
          <w:rFonts w:ascii="Arial" w:hAnsi="Arial" w:cs="Arial"/>
          <w:sz w:val="22"/>
          <w:szCs w:val="22"/>
          <w:lang w:val="sr-Cyrl-CS"/>
        </w:rPr>
        <w:t xml:space="preserve">Пружалац услуге </w:t>
      </w:r>
      <w:r w:rsidRPr="00024E6B">
        <w:rPr>
          <w:rFonts w:ascii="Arial" w:hAnsi="Arial" w:cs="Arial"/>
          <w:sz w:val="22"/>
          <w:szCs w:val="22"/>
        </w:rPr>
        <w:t xml:space="preserve">плаћа </w:t>
      </w:r>
      <w:r w:rsidRPr="00024E6B">
        <w:rPr>
          <w:rFonts w:ascii="Arial" w:hAnsi="Arial" w:cs="Arial"/>
          <w:sz w:val="22"/>
          <w:szCs w:val="22"/>
          <w:lang w:val="ru-RU"/>
        </w:rPr>
        <w:t>Кориснику услуге</w:t>
      </w:r>
      <w:r w:rsidRPr="00024E6B">
        <w:rPr>
          <w:rFonts w:ascii="Arial" w:hAnsi="Arial" w:cs="Arial"/>
          <w:sz w:val="22"/>
          <w:szCs w:val="22"/>
        </w:rPr>
        <w:t xml:space="preserve">, може да износи </w:t>
      </w:r>
      <w:r w:rsidRPr="00024E6B">
        <w:rPr>
          <w:rFonts w:ascii="Arial" w:hAnsi="Arial" w:cs="Arial"/>
          <w:sz w:val="22"/>
          <w:szCs w:val="22"/>
          <w:lang w:val="sr-Latn-CS"/>
        </w:rPr>
        <w:t xml:space="preserve">највише до </w:t>
      </w:r>
      <w:r w:rsidRPr="00024E6B">
        <w:rPr>
          <w:rFonts w:ascii="Arial" w:hAnsi="Arial" w:cs="Arial"/>
          <w:sz w:val="22"/>
          <w:szCs w:val="22"/>
        </w:rPr>
        <w:t>10</w:t>
      </w:r>
      <w:r w:rsidRPr="00024E6B">
        <w:rPr>
          <w:rFonts w:ascii="Arial" w:hAnsi="Arial" w:cs="Arial"/>
          <w:sz w:val="22"/>
          <w:szCs w:val="22"/>
          <w:lang w:val="sr-Latn-CS"/>
        </w:rPr>
        <w:t xml:space="preserve">% </w:t>
      </w:r>
      <w:r w:rsidRPr="00024E6B">
        <w:rPr>
          <w:rFonts w:ascii="Arial" w:hAnsi="Arial" w:cs="Arial"/>
          <w:sz w:val="22"/>
          <w:szCs w:val="22"/>
        </w:rPr>
        <w:t>од укупне уговорене вредности.</w:t>
      </w:r>
      <w:r w:rsidRPr="00024E6B">
        <w:rPr>
          <w:rFonts w:ascii="Arial" w:hAnsi="Arial" w:cs="Arial"/>
          <w:sz w:val="22"/>
          <w:szCs w:val="22"/>
          <w:lang w:val="ru-RU"/>
        </w:rPr>
        <w:t xml:space="preserve"> </w:t>
      </w:r>
      <w:r w:rsidRPr="00024E6B">
        <w:rPr>
          <w:rFonts w:ascii="Arial" w:hAnsi="Arial" w:cs="Arial"/>
          <w:b/>
          <w:sz w:val="22"/>
          <w:szCs w:val="22"/>
          <w:lang w:val="ru-RU"/>
        </w:rPr>
        <w:t xml:space="preserve">  </w:t>
      </w: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10.</w:t>
      </w:r>
    </w:p>
    <w:p w:rsidR="00B018CC" w:rsidRPr="00024E6B" w:rsidRDefault="00B018CC" w:rsidP="00B018CC">
      <w:pPr>
        <w:ind w:firstLine="680"/>
        <w:jc w:val="both"/>
        <w:rPr>
          <w:rFonts w:ascii="Arial" w:hAnsi="Arial" w:cs="Arial"/>
          <w:sz w:val="22"/>
          <w:szCs w:val="22"/>
          <w:lang w:val="sr-Cyrl-CS"/>
        </w:rPr>
      </w:pPr>
      <w:r w:rsidRPr="00024E6B">
        <w:rPr>
          <w:rFonts w:ascii="Arial" w:hAnsi="Arial" w:cs="Arial"/>
          <w:sz w:val="22"/>
          <w:szCs w:val="22"/>
          <w:lang w:val="sr-Cyrl-CS"/>
        </w:rPr>
        <w:t xml:space="preserve">Уколико </w:t>
      </w:r>
      <w:r w:rsidRPr="00024E6B">
        <w:rPr>
          <w:rFonts w:ascii="Arial" w:hAnsi="Arial" w:cs="Arial"/>
          <w:sz w:val="22"/>
          <w:szCs w:val="22"/>
          <w:lang w:val="ru-RU"/>
        </w:rPr>
        <w:t xml:space="preserve">Корисник услуге </w:t>
      </w:r>
      <w:r w:rsidRPr="00024E6B">
        <w:rPr>
          <w:rFonts w:ascii="Arial" w:hAnsi="Arial" w:cs="Arial"/>
          <w:sz w:val="22"/>
          <w:szCs w:val="22"/>
          <w:lang w:val="sr-Cyrl-CS"/>
        </w:rPr>
        <w:t>у уговореном року не исплати цену из члана 2. овог уговора, обавезан је да за сваки дан закашњења плати Пружаоцу услуге законску затезну камату.</w:t>
      </w: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11.</w:t>
      </w:r>
    </w:p>
    <w:p w:rsidR="00B018CC" w:rsidRPr="00024E6B" w:rsidRDefault="00B018CC" w:rsidP="00B018CC">
      <w:pPr>
        <w:ind w:firstLine="737"/>
        <w:jc w:val="both"/>
        <w:rPr>
          <w:rFonts w:ascii="Arial" w:hAnsi="Arial" w:cs="Arial"/>
          <w:sz w:val="22"/>
          <w:szCs w:val="22"/>
          <w:lang w:val="sr-Cyrl-CS"/>
        </w:rPr>
      </w:pPr>
      <w:r w:rsidRPr="00024E6B">
        <w:rPr>
          <w:rFonts w:ascii="Arial" w:hAnsi="Arial" w:cs="Arial"/>
          <w:sz w:val="22"/>
          <w:szCs w:val="22"/>
          <w:lang w:val="sr-Cyrl-CS"/>
        </w:rPr>
        <w:t xml:space="preserve">Свака уговорна страна може једнострано отказати Уговор уз отказни рок од </w:t>
      </w:r>
      <w:r w:rsidRPr="00024E6B">
        <w:rPr>
          <w:rFonts w:ascii="Arial" w:hAnsi="Arial" w:cs="Arial"/>
          <w:sz w:val="22"/>
          <w:szCs w:val="22"/>
        </w:rPr>
        <w:t>9</w:t>
      </w:r>
      <w:r w:rsidRPr="00024E6B">
        <w:rPr>
          <w:rFonts w:ascii="Arial" w:hAnsi="Arial" w:cs="Arial"/>
          <w:sz w:val="22"/>
          <w:szCs w:val="22"/>
          <w:lang w:val="sr-Cyrl-CS"/>
        </w:rPr>
        <w:t>0 (</w:t>
      </w:r>
      <w:r w:rsidRPr="00024E6B">
        <w:rPr>
          <w:rFonts w:ascii="Arial" w:hAnsi="Arial" w:cs="Arial"/>
          <w:sz w:val="22"/>
          <w:szCs w:val="22"/>
        </w:rPr>
        <w:t>деведесет</w:t>
      </w:r>
      <w:r w:rsidRPr="00024E6B">
        <w:rPr>
          <w:rFonts w:ascii="Arial" w:hAnsi="Arial" w:cs="Arial"/>
          <w:sz w:val="22"/>
          <w:szCs w:val="22"/>
          <w:lang w:val="sr-Cyrl-CS"/>
        </w:rPr>
        <w:t>) дана који тече од дана пријема писаног обавештења о отказу.</w:t>
      </w:r>
    </w:p>
    <w:p w:rsidR="00B018CC" w:rsidRPr="00024E6B" w:rsidRDefault="00B018CC" w:rsidP="00B018CC">
      <w:pPr>
        <w:ind w:firstLine="737"/>
        <w:jc w:val="both"/>
        <w:rPr>
          <w:rFonts w:ascii="Arial" w:hAnsi="Arial" w:cs="Arial"/>
          <w:sz w:val="22"/>
          <w:szCs w:val="22"/>
          <w:lang w:val="sr-Cyrl-CS"/>
        </w:rPr>
      </w:pPr>
      <w:r w:rsidRPr="00024E6B">
        <w:rPr>
          <w:rFonts w:ascii="Arial" w:hAnsi="Arial" w:cs="Arial"/>
          <w:sz w:val="22"/>
          <w:szCs w:val="22"/>
          <w:lang w:val="sr-Cyrl-CS"/>
        </w:rPr>
        <w:t>Уговорне стране имају право раскида уговора у складу са Законом о облигационим односима.</w:t>
      </w: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12.</w:t>
      </w:r>
    </w:p>
    <w:p w:rsidR="00B018CC" w:rsidRPr="00024E6B" w:rsidRDefault="00B018CC" w:rsidP="00B018CC">
      <w:pPr>
        <w:ind w:firstLine="680"/>
        <w:jc w:val="both"/>
        <w:rPr>
          <w:rFonts w:ascii="Arial" w:hAnsi="Arial" w:cs="Arial"/>
          <w:sz w:val="22"/>
          <w:szCs w:val="22"/>
          <w:lang w:val="sr-Cyrl-CS"/>
        </w:rPr>
      </w:pPr>
      <w:r w:rsidRPr="00024E6B">
        <w:rPr>
          <w:rFonts w:ascii="Arial" w:hAnsi="Arial" w:cs="Arial"/>
          <w:sz w:val="22"/>
          <w:szCs w:val="22"/>
          <w:lang w:val="sr-Cyrl-CS"/>
        </w:rPr>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B018CC" w:rsidRPr="00024E6B" w:rsidRDefault="00B018CC" w:rsidP="00B018CC">
      <w:pPr>
        <w:ind w:firstLine="680"/>
        <w:jc w:val="both"/>
        <w:rPr>
          <w:rFonts w:ascii="Arial" w:hAnsi="Arial" w:cs="Arial"/>
          <w:b/>
          <w:sz w:val="22"/>
          <w:szCs w:val="22"/>
        </w:rPr>
      </w:pPr>
      <w:r w:rsidRPr="00024E6B">
        <w:rPr>
          <w:rFonts w:ascii="Arial" w:hAnsi="Arial" w:cs="Arial"/>
          <w:b/>
          <w:sz w:val="22"/>
          <w:szCs w:val="22"/>
        </w:rPr>
        <w:t xml:space="preserve">                                                       </w:t>
      </w: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rPr>
        <w:t>Члан 13.</w:t>
      </w:r>
    </w:p>
    <w:p w:rsidR="00B018CC" w:rsidRPr="00024E6B" w:rsidRDefault="00B018CC" w:rsidP="00B018CC">
      <w:pPr>
        <w:ind w:firstLine="680"/>
        <w:jc w:val="both"/>
        <w:rPr>
          <w:rFonts w:ascii="Arial" w:hAnsi="Arial" w:cs="Arial"/>
          <w:sz w:val="22"/>
          <w:szCs w:val="22"/>
          <w:lang w:val="sr-Cyrl-CS"/>
        </w:rPr>
      </w:pPr>
      <w:r w:rsidRPr="00024E6B">
        <w:rPr>
          <w:rFonts w:ascii="Arial" w:hAnsi="Arial" w:cs="Arial"/>
          <w:sz w:val="22"/>
          <w:szCs w:val="22"/>
        </w:rPr>
        <w:t xml:space="preserve">Овај уговор ступа на снагу </w:t>
      </w:r>
      <w:r w:rsidRPr="00024E6B">
        <w:rPr>
          <w:rFonts w:ascii="Arial" w:hAnsi="Arial" w:cs="Arial"/>
          <w:sz w:val="22"/>
          <w:szCs w:val="22"/>
          <w:lang w:val="sr-Cyrl-CS"/>
        </w:rPr>
        <w:t>даном потписивања обе уговорне стране</w:t>
      </w:r>
      <w:r w:rsidRPr="00024E6B">
        <w:rPr>
          <w:rFonts w:ascii="Arial" w:hAnsi="Arial" w:cs="Arial"/>
          <w:sz w:val="22"/>
          <w:szCs w:val="22"/>
        </w:rPr>
        <w:t xml:space="preserve"> и закључује се на годину дана или до исплате комплетног уговореног износа</w:t>
      </w:r>
      <w:r w:rsidR="00001003">
        <w:rPr>
          <w:rFonts w:ascii="Arial" w:hAnsi="Arial" w:cs="Arial"/>
          <w:sz w:val="22"/>
          <w:szCs w:val="22"/>
        </w:rPr>
        <w:t>, а најдуже до 28.02.2017</w:t>
      </w:r>
      <w:r w:rsidRPr="00024E6B">
        <w:rPr>
          <w:rFonts w:ascii="Arial" w:hAnsi="Arial" w:cs="Arial"/>
          <w:sz w:val="22"/>
          <w:szCs w:val="22"/>
          <w:lang w:val="sr-Cyrl-CS"/>
        </w:rPr>
        <w:t>.</w:t>
      </w:r>
    </w:p>
    <w:p w:rsidR="00B018CC" w:rsidRPr="00024E6B" w:rsidRDefault="00B018CC" w:rsidP="00B018CC">
      <w:pPr>
        <w:ind w:firstLine="680"/>
        <w:jc w:val="both"/>
        <w:rPr>
          <w:rFonts w:ascii="Arial" w:hAnsi="Arial" w:cs="Arial"/>
          <w:sz w:val="16"/>
          <w:szCs w:val="16"/>
          <w:lang w:val="sr-Cyrl-CS"/>
        </w:rPr>
      </w:pPr>
    </w:p>
    <w:p w:rsidR="00B018CC" w:rsidRPr="00024E6B" w:rsidRDefault="00B018CC" w:rsidP="00B018CC">
      <w:pPr>
        <w:pStyle w:val="BodyText"/>
        <w:spacing w:after="0"/>
        <w:jc w:val="center"/>
        <w:rPr>
          <w:rFonts w:ascii="Arial" w:hAnsi="Arial" w:cs="Arial"/>
          <w:b/>
          <w:sz w:val="22"/>
          <w:szCs w:val="22"/>
        </w:rPr>
      </w:pPr>
      <w:r w:rsidRPr="00024E6B">
        <w:rPr>
          <w:rFonts w:ascii="Arial" w:hAnsi="Arial" w:cs="Arial"/>
          <w:b/>
          <w:sz w:val="22"/>
          <w:szCs w:val="22"/>
          <w:lang w:val="sr-Latn-CS"/>
        </w:rPr>
        <w:t xml:space="preserve">Члан </w:t>
      </w:r>
      <w:r w:rsidRPr="00024E6B">
        <w:rPr>
          <w:rFonts w:ascii="Arial" w:hAnsi="Arial" w:cs="Arial"/>
          <w:b/>
          <w:sz w:val="22"/>
          <w:szCs w:val="22"/>
        </w:rPr>
        <w:t>14</w:t>
      </w:r>
      <w:r w:rsidRPr="00024E6B">
        <w:rPr>
          <w:rFonts w:ascii="Arial" w:hAnsi="Arial" w:cs="Arial"/>
          <w:b/>
          <w:sz w:val="22"/>
          <w:szCs w:val="22"/>
          <w:lang w:val="sr-Latn-CS"/>
        </w:rPr>
        <w:t>.</w:t>
      </w:r>
    </w:p>
    <w:p w:rsidR="00B018CC" w:rsidRPr="00024E6B" w:rsidRDefault="00B018CC" w:rsidP="00B018CC">
      <w:pPr>
        <w:ind w:firstLine="680"/>
        <w:jc w:val="both"/>
        <w:rPr>
          <w:rFonts w:ascii="Arial" w:hAnsi="Arial" w:cs="Arial"/>
          <w:sz w:val="22"/>
          <w:szCs w:val="22"/>
          <w:lang w:val="ru-RU"/>
        </w:rPr>
      </w:pPr>
      <w:r w:rsidRPr="00024E6B">
        <w:rPr>
          <w:rFonts w:ascii="Arial" w:hAnsi="Arial" w:cs="Arial"/>
          <w:sz w:val="22"/>
          <w:szCs w:val="22"/>
          <w:lang w:val="ru-RU"/>
        </w:rPr>
        <w:t xml:space="preserve">Уговорне стране су сагласне да сва спорна питања у вези са реализацијом Уговора решавају споразумно, у супротном надлежан је суд у Београду. </w:t>
      </w:r>
    </w:p>
    <w:p w:rsidR="00B018CC" w:rsidRPr="00024E6B" w:rsidRDefault="00B018CC" w:rsidP="00B018CC">
      <w:pPr>
        <w:pStyle w:val="BodyText"/>
        <w:spacing w:after="0"/>
        <w:jc w:val="both"/>
        <w:rPr>
          <w:rFonts w:ascii="Arial" w:hAnsi="Arial" w:cs="Arial"/>
          <w:sz w:val="16"/>
          <w:szCs w:val="16"/>
        </w:rPr>
      </w:pPr>
    </w:p>
    <w:p w:rsidR="00B018CC" w:rsidRPr="00024E6B" w:rsidRDefault="00B018CC" w:rsidP="00B018CC">
      <w:pPr>
        <w:pStyle w:val="BodyText"/>
        <w:spacing w:after="0"/>
        <w:jc w:val="center"/>
        <w:rPr>
          <w:rFonts w:ascii="Arial" w:hAnsi="Arial" w:cs="Arial"/>
          <w:b/>
          <w:bCs/>
          <w:sz w:val="22"/>
          <w:szCs w:val="22"/>
        </w:rPr>
      </w:pPr>
      <w:r w:rsidRPr="00024E6B">
        <w:rPr>
          <w:rFonts w:ascii="Arial" w:hAnsi="Arial" w:cs="Arial"/>
          <w:b/>
          <w:bCs/>
          <w:sz w:val="22"/>
          <w:szCs w:val="22"/>
          <w:lang w:val="ru-RU"/>
        </w:rPr>
        <w:t xml:space="preserve">Члан </w:t>
      </w:r>
      <w:r w:rsidRPr="00024E6B">
        <w:rPr>
          <w:rFonts w:ascii="Arial" w:hAnsi="Arial" w:cs="Arial"/>
          <w:b/>
          <w:bCs/>
          <w:sz w:val="22"/>
          <w:szCs w:val="22"/>
          <w:lang w:val="sr-Latn-CS"/>
        </w:rPr>
        <w:t>1</w:t>
      </w:r>
      <w:r w:rsidRPr="00024E6B">
        <w:rPr>
          <w:rFonts w:ascii="Arial" w:hAnsi="Arial" w:cs="Arial"/>
          <w:b/>
          <w:bCs/>
          <w:sz w:val="22"/>
          <w:szCs w:val="22"/>
        </w:rPr>
        <w:t>5</w:t>
      </w:r>
      <w:r w:rsidRPr="00024E6B">
        <w:rPr>
          <w:rFonts w:ascii="Arial" w:hAnsi="Arial" w:cs="Arial"/>
          <w:b/>
          <w:bCs/>
          <w:sz w:val="22"/>
          <w:szCs w:val="22"/>
          <w:lang w:val="ru-RU"/>
        </w:rPr>
        <w:t>.</w:t>
      </w:r>
    </w:p>
    <w:p w:rsidR="009E0589" w:rsidRPr="00024E6B" w:rsidRDefault="00B018CC" w:rsidP="00B018CC">
      <w:pPr>
        <w:pStyle w:val="BodyText"/>
        <w:spacing w:after="0"/>
        <w:jc w:val="both"/>
        <w:rPr>
          <w:rFonts w:ascii="Arial" w:hAnsi="Arial" w:cs="Arial"/>
          <w:b/>
          <w:bCs/>
          <w:sz w:val="22"/>
          <w:szCs w:val="22"/>
          <w:lang w:val="ru-RU"/>
        </w:rPr>
      </w:pPr>
      <w:r w:rsidRPr="00024E6B">
        <w:rPr>
          <w:rFonts w:ascii="Arial" w:hAnsi="Arial" w:cs="Arial"/>
          <w:sz w:val="22"/>
          <w:szCs w:val="22"/>
          <w:lang w:val="ru-RU"/>
        </w:rPr>
        <w:tab/>
        <w:t>Овај уговор је сачињен у 6 (шест) истоветних примерака од којих свака уговорна страна задр</w:t>
      </w:r>
      <w:r w:rsidRPr="00024E6B">
        <w:rPr>
          <w:rFonts w:ascii="Arial" w:hAnsi="Arial" w:cs="Arial"/>
          <w:sz w:val="22"/>
          <w:szCs w:val="22"/>
        </w:rPr>
        <w:t>ж</w:t>
      </w:r>
      <w:r w:rsidRPr="00024E6B">
        <w:rPr>
          <w:rFonts w:ascii="Arial" w:hAnsi="Arial" w:cs="Arial"/>
          <w:sz w:val="22"/>
          <w:szCs w:val="22"/>
          <w:lang w:val="ru-RU"/>
        </w:rPr>
        <w:t>ава по 3 (три) примерка.</w:t>
      </w:r>
      <w:r w:rsidRPr="00024E6B">
        <w:rPr>
          <w:rFonts w:ascii="Arial" w:hAnsi="Arial" w:cs="Arial"/>
          <w:b/>
          <w:bCs/>
          <w:sz w:val="22"/>
          <w:szCs w:val="22"/>
          <w:lang w:val="ru-RU"/>
        </w:rPr>
        <w:t xml:space="preserve">    </w:t>
      </w:r>
      <w:r w:rsidRPr="00024E6B">
        <w:rPr>
          <w:rFonts w:ascii="Arial" w:hAnsi="Arial" w:cs="Arial"/>
          <w:color w:val="auto"/>
          <w:sz w:val="22"/>
          <w:szCs w:val="22"/>
        </w:rPr>
        <w:t xml:space="preserve">     </w:t>
      </w:r>
    </w:p>
    <w:tbl>
      <w:tblPr>
        <w:tblpPr w:leftFromText="180" w:rightFromText="180" w:vertAnchor="text" w:horzAnchor="page" w:tblpX="1888" w:tblpY="183"/>
        <w:tblW w:w="0" w:type="auto"/>
        <w:tblLook w:val="00A0"/>
      </w:tblPr>
      <w:tblGrid>
        <w:gridCol w:w="4077"/>
        <w:gridCol w:w="1531"/>
        <w:gridCol w:w="3572"/>
      </w:tblGrid>
      <w:tr w:rsidR="009E0589" w:rsidRPr="00024E6B" w:rsidTr="009242AB">
        <w:tc>
          <w:tcPr>
            <w:tcW w:w="4077"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r w:rsidRPr="00024E6B">
              <w:rPr>
                <w:rFonts w:ascii="Arial" w:hAnsi="Arial" w:cs="Arial"/>
                <w:b/>
                <w:sz w:val="22"/>
                <w:szCs w:val="22"/>
                <w:lang w:val="sr-Cyrl-CS"/>
              </w:rPr>
              <w:t xml:space="preserve">     ПРУЖАЛАЦ УСЛУГЕ</w:t>
            </w:r>
          </w:p>
        </w:tc>
        <w:tc>
          <w:tcPr>
            <w:tcW w:w="1531"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p>
        </w:tc>
        <w:tc>
          <w:tcPr>
            <w:tcW w:w="3572" w:type="dxa"/>
            <w:vAlign w:val="center"/>
          </w:tcPr>
          <w:p w:rsidR="009E0589" w:rsidRPr="00024E6B" w:rsidRDefault="009E0589" w:rsidP="009242AB">
            <w:pPr>
              <w:pStyle w:val="BodyText2"/>
              <w:tabs>
                <w:tab w:val="left" w:pos="1418"/>
              </w:tabs>
              <w:spacing w:line="240" w:lineRule="auto"/>
              <w:jc w:val="both"/>
              <w:rPr>
                <w:rFonts w:ascii="Arial" w:hAnsi="Arial" w:cs="Arial"/>
                <w:b/>
                <w:lang w:val="sr-Cyrl-CS"/>
              </w:rPr>
            </w:pPr>
            <w:r w:rsidRPr="00024E6B">
              <w:rPr>
                <w:rFonts w:ascii="Arial" w:hAnsi="Arial" w:cs="Arial"/>
                <w:b/>
                <w:sz w:val="22"/>
                <w:szCs w:val="22"/>
                <w:lang w:val="sr-Cyrl-CS"/>
              </w:rPr>
              <w:t>КОРИСНИК УСЛУГЕ</w:t>
            </w:r>
          </w:p>
        </w:tc>
      </w:tr>
    </w:tbl>
    <w:p w:rsidR="009E0589" w:rsidRPr="00024E6B" w:rsidRDefault="009E0589" w:rsidP="00D04B32">
      <w:pPr>
        <w:pStyle w:val="Default"/>
        <w:ind w:firstLine="700"/>
        <w:jc w:val="both"/>
        <w:rPr>
          <w:rFonts w:ascii="Arial" w:hAnsi="Arial" w:cs="Arial"/>
          <w:color w:val="auto"/>
          <w:sz w:val="22"/>
          <w:szCs w:val="22"/>
        </w:rPr>
      </w:pPr>
      <w:r w:rsidRPr="00024E6B">
        <w:rPr>
          <w:rFonts w:ascii="Arial" w:hAnsi="Arial" w:cs="Arial"/>
          <w:color w:val="auto"/>
          <w:sz w:val="22"/>
          <w:szCs w:val="22"/>
        </w:rPr>
        <w:t xml:space="preserve">__________________                                 </w:t>
      </w:r>
      <w:r w:rsidR="00D04B32" w:rsidRPr="00024E6B">
        <w:rPr>
          <w:rFonts w:ascii="Arial" w:hAnsi="Arial" w:cs="Arial"/>
          <w:color w:val="auto"/>
          <w:sz w:val="22"/>
          <w:szCs w:val="22"/>
        </w:rPr>
        <w:t xml:space="preserve">    ___________________________</w:t>
      </w:r>
    </w:p>
    <w:p w:rsidR="00D04B32" w:rsidRPr="00024E6B" w:rsidRDefault="009E0589" w:rsidP="00D04B32">
      <w:pPr>
        <w:pStyle w:val="Default"/>
        <w:jc w:val="both"/>
        <w:rPr>
          <w:rFonts w:ascii="Arial" w:hAnsi="Arial" w:cs="Arial"/>
          <w:b/>
          <w:bCs/>
          <w:i/>
          <w:iCs/>
          <w:color w:val="auto"/>
          <w:sz w:val="16"/>
          <w:szCs w:val="16"/>
        </w:rPr>
      </w:pPr>
      <w:r w:rsidRPr="00024E6B">
        <w:rPr>
          <w:rFonts w:ascii="Arial" w:hAnsi="Arial" w:cs="Arial"/>
          <w:b/>
          <w:bCs/>
          <w:i/>
          <w:iCs/>
          <w:color w:val="auto"/>
          <w:sz w:val="16"/>
          <w:szCs w:val="16"/>
        </w:rPr>
        <w:t xml:space="preserve">(У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 </w:t>
      </w:r>
      <w:r w:rsidRPr="00024E6B">
        <w:rPr>
          <w:rFonts w:ascii="Arial" w:hAnsi="Arial" w:cs="Arial"/>
          <w:b/>
          <w:sz w:val="16"/>
          <w:szCs w:val="16"/>
        </w:rPr>
        <w:t>Напомена:</w:t>
      </w:r>
      <w:r w:rsidRPr="00024E6B">
        <w:rPr>
          <w:rFonts w:ascii="Arial" w:hAnsi="Arial" w:cs="Arial"/>
          <w:b/>
          <w:i/>
          <w:iCs/>
          <w:color w:val="auto"/>
          <w:sz w:val="16"/>
          <w:szCs w:val="16"/>
        </w:rPr>
        <w:t>О</w:t>
      </w:r>
      <w:r w:rsidRPr="00024E6B">
        <w:rPr>
          <w:rFonts w:ascii="Arial" w:hAnsi="Arial" w:cs="Arial"/>
          <w:b/>
          <w:bCs/>
          <w:i/>
          <w:iCs/>
          <w:color w:val="auto"/>
          <w:sz w:val="16"/>
          <w:szCs w:val="16"/>
        </w:rPr>
        <w:t xml:space="preserve">вај модел уговора представља садржину уговора који ће бити закључен са понуђачем које уговор буде додељен, и наручилац ће, ако понуђач без оправданих разлога одбије да закључи уговор о јавној набавци, након што му је уговор </w:t>
      </w:r>
      <w:r w:rsidRPr="00024E6B">
        <w:rPr>
          <w:rFonts w:ascii="Arial" w:hAnsi="Arial" w:cs="Arial"/>
          <w:b/>
          <w:bCs/>
          <w:i/>
          <w:iCs/>
          <w:color w:val="auto"/>
          <w:sz w:val="16"/>
          <w:szCs w:val="16"/>
        </w:rPr>
        <w:lastRenderedPageBreak/>
        <w:t>додељен, Управи за јавне набавке доставити доказ негативне рефренце, односно исправу о реализованом средству обезбеђења испуњења о</w:t>
      </w:r>
      <w:r w:rsidR="00D04B32" w:rsidRPr="00024E6B">
        <w:rPr>
          <w:rFonts w:ascii="Arial" w:hAnsi="Arial" w:cs="Arial"/>
          <w:b/>
          <w:bCs/>
          <w:i/>
          <w:iCs/>
          <w:color w:val="auto"/>
          <w:sz w:val="16"/>
          <w:szCs w:val="16"/>
        </w:rPr>
        <w:t>бавеза у поступку јавне набавке</w:t>
      </w:r>
    </w:p>
    <w:p w:rsidR="009168CA" w:rsidRPr="00024E6B" w:rsidRDefault="009168CA" w:rsidP="007A4A4B">
      <w:pPr>
        <w:ind w:left="360"/>
        <w:jc w:val="center"/>
        <w:rPr>
          <w:rFonts w:ascii="Arial" w:hAnsi="Arial" w:cs="Arial"/>
          <w:b/>
          <w:sz w:val="22"/>
          <w:szCs w:val="22"/>
          <w:u w:val="single"/>
        </w:rPr>
      </w:pPr>
    </w:p>
    <w:p w:rsidR="00371CFB" w:rsidRPr="00024E6B" w:rsidRDefault="00371CFB" w:rsidP="007A4A4B">
      <w:pPr>
        <w:ind w:left="360"/>
        <w:jc w:val="center"/>
        <w:rPr>
          <w:rFonts w:ascii="Arial" w:hAnsi="Arial" w:cs="Arial"/>
          <w:b/>
          <w:sz w:val="22"/>
          <w:szCs w:val="22"/>
          <w:u w:val="single"/>
        </w:rPr>
      </w:pPr>
    </w:p>
    <w:p w:rsidR="007A4A4B" w:rsidRPr="00024E6B" w:rsidRDefault="007A4A4B" w:rsidP="007A4A4B">
      <w:pPr>
        <w:ind w:left="360"/>
        <w:jc w:val="center"/>
        <w:rPr>
          <w:rFonts w:ascii="Arial" w:hAnsi="Arial" w:cs="Arial"/>
          <w:sz w:val="22"/>
          <w:szCs w:val="22"/>
          <w:lang w:val="sr-Cyrl-CS"/>
        </w:rPr>
      </w:pPr>
      <w:r w:rsidRPr="00024E6B">
        <w:rPr>
          <w:rFonts w:ascii="Arial" w:hAnsi="Arial" w:cs="Arial"/>
          <w:b/>
          <w:sz w:val="22"/>
          <w:szCs w:val="22"/>
          <w:u w:val="single"/>
        </w:rPr>
        <w:t xml:space="preserve">9. ОБРАЗАЦ </w:t>
      </w:r>
      <w:r w:rsidRPr="00024E6B">
        <w:rPr>
          <w:rFonts w:ascii="Arial" w:hAnsi="Arial" w:cs="Arial"/>
          <w:b/>
          <w:sz w:val="22"/>
          <w:szCs w:val="22"/>
          <w:u w:val="single"/>
          <w:lang w:val="sr-Cyrl-CS"/>
        </w:rPr>
        <w:t>ТРОШКОВА ПРИПРЕМЕ ПОНУДЕ</w:t>
      </w:r>
    </w:p>
    <w:p w:rsidR="007A4A4B" w:rsidRPr="00024E6B" w:rsidRDefault="007A4A4B" w:rsidP="007A4A4B">
      <w:pPr>
        <w:rPr>
          <w:rFonts w:ascii="Arial" w:hAnsi="Arial" w:cs="Arial"/>
          <w:b/>
          <w:bCs/>
          <w:i/>
          <w:iCs/>
          <w:sz w:val="22"/>
          <w:szCs w:val="22"/>
        </w:rPr>
      </w:pPr>
    </w:p>
    <w:p w:rsidR="007A4A4B" w:rsidRPr="00024E6B" w:rsidRDefault="007A4A4B" w:rsidP="007A4A4B">
      <w:pPr>
        <w:spacing w:after="120"/>
        <w:jc w:val="both"/>
        <w:rPr>
          <w:rFonts w:ascii="Arial" w:hAnsi="Arial" w:cs="Arial"/>
          <w:b/>
          <w:i/>
          <w:sz w:val="22"/>
          <w:szCs w:val="22"/>
        </w:rPr>
      </w:pPr>
      <w:r w:rsidRPr="00024E6B">
        <w:rPr>
          <w:rFonts w:ascii="Arial" w:hAnsi="Arial" w:cs="Arial"/>
          <w:sz w:val="22"/>
          <w:szCs w:val="22"/>
        </w:rPr>
        <w:t xml:space="preserve">У складу са чланом 88. </w:t>
      </w:r>
      <w:r w:rsidRPr="00024E6B">
        <w:rPr>
          <w:rFonts w:ascii="Arial" w:hAnsi="Arial" w:cs="Arial"/>
          <w:sz w:val="22"/>
          <w:szCs w:val="22"/>
          <w:lang w:val="sr-Cyrl-CS"/>
        </w:rPr>
        <w:t>Став 1.</w:t>
      </w:r>
      <w:r w:rsidRPr="00024E6B">
        <w:rPr>
          <w:rFonts w:ascii="Arial" w:hAnsi="Arial" w:cs="Arial"/>
          <w:sz w:val="22"/>
          <w:szCs w:val="22"/>
        </w:rPr>
        <w:t xml:space="preserve"> Закона, понуђач__________________________ </w:t>
      </w:r>
      <w:r w:rsidRPr="00024E6B">
        <w:rPr>
          <w:rFonts w:ascii="Arial" w:hAnsi="Arial" w:cs="Arial"/>
          <w:i/>
          <w:iCs/>
          <w:sz w:val="22"/>
          <w:szCs w:val="22"/>
        </w:rPr>
        <w:t xml:space="preserve">[навести </w:t>
      </w:r>
      <w:r w:rsidRPr="00024E6B">
        <w:rPr>
          <w:rFonts w:ascii="Arial" w:hAnsi="Arial" w:cs="Arial"/>
          <w:i/>
          <w:iCs/>
          <w:sz w:val="22"/>
          <w:szCs w:val="22"/>
          <w:lang w:val="sr-Cyrl-CS"/>
        </w:rPr>
        <w:t>назив понуђача</w:t>
      </w:r>
      <w:r w:rsidRPr="00024E6B">
        <w:rPr>
          <w:rFonts w:ascii="Arial" w:hAnsi="Arial" w:cs="Arial"/>
          <w:i/>
          <w:iCs/>
          <w:sz w:val="22"/>
          <w:szCs w:val="22"/>
        </w:rPr>
        <w:t xml:space="preserve">], </w:t>
      </w:r>
      <w:r w:rsidRPr="00024E6B">
        <w:rPr>
          <w:rFonts w:ascii="Arial" w:hAnsi="Arial" w:cs="Arial"/>
          <w:sz w:val="22"/>
          <w:szCs w:val="22"/>
        </w:rPr>
        <w:t>достав</w:t>
      </w:r>
      <w:r w:rsidRPr="00024E6B">
        <w:rPr>
          <w:rFonts w:ascii="Arial" w:hAnsi="Arial" w:cs="Arial"/>
          <w:sz w:val="22"/>
          <w:szCs w:val="22"/>
          <w:lang w:val="sr-Cyrl-CS"/>
        </w:rPr>
        <w:t xml:space="preserve">ља </w:t>
      </w:r>
      <w:r w:rsidRPr="00024E6B">
        <w:rPr>
          <w:rFonts w:ascii="Arial" w:hAnsi="Arial" w:cs="Arial"/>
          <w:sz w:val="22"/>
          <w:szCs w:val="22"/>
        </w:rPr>
        <w:t xml:space="preserve">укупан износ и структуру трошкова припремања понуде, </w:t>
      </w:r>
      <w:r w:rsidRPr="00024E6B">
        <w:rPr>
          <w:rFonts w:ascii="Arial" w:hAnsi="Arial" w:cs="Arial"/>
          <w:sz w:val="22"/>
          <w:szCs w:val="22"/>
          <w:lang w:val="sr-Cyrl-CS"/>
        </w:rPr>
        <w:t xml:space="preserve">како следи у </w:t>
      </w:r>
      <w:r w:rsidRPr="00024E6B">
        <w:rPr>
          <w:rFonts w:ascii="Arial" w:hAnsi="Arial" w:cs="Arial"/>
          <w:sz w:val="22"/>
          <w:szCs w:val="22"/>
        </w:rPr>
        <w:t>табели:</w:t>
      </w:r>
    </w:p>
    <w:tbl>
      <w:tblPr>
        <w:tblW w:w="0" w:type="auto"/>
        <w:tblInd w:w="158" w:type="dxa"/>
        <w:tblLayout w:type="fixed"/>
        <w:tblLook w:val="0000"/>
      </w:tblPr>
      <w:tblGrid>
        <w:gridCol w:w="5565"/>
        <w:gridCol w:w="3290"/>
      </w:tblGrid>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jc w:val="center"/>
              <w:rPr>
                <w:rFonts w:ascii="Arial" w:hAnsi="Arial" w:cs="Arial"/>
                <w:b/>
                <w:i/>
              </w:rPr>
            </w:pPr>
            <w:r w:rsidRPr="00024E6B">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jc w:val="center"/>
              <w:rPr>
                <w:rFonts w:ascii="Arial" w:hAnsi="Arial" w:cs="Arial"/>
              </w:rPr>
            </w:pPr>
            <w:r w:rsidRPr="00024E6B">
              <w:rPr>
                <w:rFonts w:ascii="Arial" w:hAnsi="Arial" w:cs="Arial"/>
                <w:b/>
                <w:i/>
                <w:sz w:val="22"/>
                <w:szCs w:val="22"/>
              </w:rPr>
              <w:t>ИЗНОС ТРОШКА У РСД</w:t>
            </w: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right"/>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jc w:val="right"/>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rPr>
            </w:pPr>
          </w:p>
          <w:p w:rsidR="007A4A4B" w:rsidRPr="00024E6B" w:rsidRDefault="007A4A4B" w:rsidP="007639A9">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rPr>
            </w:pPr>
          </w:p>
        </w:tc>
      </w:tr>
      <w:tr w:rsidR="007A4A4B" w:rsidRPr="00024E6B" w:rsidTr="007639A9">
        <w:tc>
          <w:tcPr>
            <w:tcW w:w="5565" w:type="dxa"/>
            <w:tcBorders>
              <w:top w:val="single" w:sz="4" w:space="0" w:color="000000"/>
              <w:left w:val="single" w:sz="4" w:space="0" w:color="000000"/>
              <w:bottom w:val="single" w:sz="4" w:space="0" w:color="000000"/>
            </w:tcBorders>
            <w:shd w:val="clear" w:color="auto" w:fill="auto"/>
          </w:tcPr>
          <w:p w:rsidR="007A4A4B" w:rsidRPr="00024E6B" w:rsidRDefault="007A4A4B" w:rsidP="007639A9">
            <w:pPr>
              <w:snapToGrid w:val="0"/>
              <w:jc w:val="both"/>
              <w:rPr>
                <w:rFonts w:ascii="Arial" w:hAnsi="Arial" w:cs="Arial"/>
                <w:i/>
              </w:rPr>
            </w:pPr>
          </w:p>
          <w:p w:rsidR="007A4A4B" w:rsidRPr="00024E6B" w:rsidRDefault="007A4A4B" w:rsidP="007639A9">
            <w:pPr>
              <w:jc w:val="both"/>
              <w:rPr>
                <w:rFonts w:ascii="Arial" w:hAnsi="Arial" w:cs="Arial"/>
                <w:lang w:val="ru-RU"/>
              </w:rPr>
            </w:pPr>
            <w:r w:rsidRPr="00024E6B">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A4A4B" w:rsidRPr="00024E6B" w:rsidRDefault="007A4A4B" w:rsidP="007639A9">
            <w:pPr>
              <w:snapToGrid w:val="0"/>
              <w:rPr>
                <w:rFonts w:ascii="Arial" w:hAnsi="Arial" w:cs="Arial"/>
                <w:lang w:val="ru-RU"/>
              </w:rPr>
            </w:pPr>
          </w:p>
        </w:tc>
      </w:tr>
    </w:tbl>
    <w:p w:rsidR="007A4A4B" w:rsidRPr="00024E6B" w:rsidRDefault="007A4A4B" w:rsidP="007A4A4B">
      <w:pPr>
        <w:jc w:val="both"/>
        <w:rPr>
          <w:rFonts w:ascii="Arial" w:hAnsi="Arial" w:cs="Arial"/>
          <w:sz w:val="22"/>
          <w:szCs w:val="22"/>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7A4A4B" w:rsidRPr="00024E6B" w:rsidRDefault="007A4A4B" w:rsidP="007A4A4B">
      <w:pPr>
        <w:jc w:val="both"/>
        <w:rPr>
          <w:rFonts w:ascii="Arial" w:hAnsi="Arial" w:cs="Arial"/>
          <w:sz w:val="22"/>
          <w:szCs w:val="22"/>
          <w:lang w:val="sr-Cyrl-CS"/>
        </w:rPr>
      </w:pPr>
      <w:r w:rsidRPr="00024E6B">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4A4B" w:rsidRPr="00024E6B" w:rsidRDefault="007A4A4B" w:rsidP="007A4A4B">
      <w:pPr>
        <w:spacing w:after="120"/>
        <w:ind w:firstLine="426"/>
        <w:jc w:val="both"/>
        <w:rPr>
          <w:rFonts w:ascii="Arial" w:hAnsi="Arial" w:cs="Arial"/>
          <w:b/>
          <w:bCs/>
          <w:i/>
          <w:sz w:val="22"/>
          <w:szCs w:val="22"/>
        </w:rPr>
      </w:pPr>
    </w:p>
    <w:p w:rsidR="007A4A4B" w:rsidRPr="00024E6B" w:rsidRDefault="007A4A4B" w:rsidP="007A4A4B">
      <w:pPr>
        <w:spacing w:after="120"/>
        <w:jc w:val="both"/>
        <w:rPr>
          <w:rFonts w:ascii="Arial" w:hAnsi="Arial" w:cs="Arial"/>
          <w:bCs/>
          <w:sz w:val="22"/>
          <w:szCs w:val="22"/>
        </w:rPr>
      </w:pPr>
      <w:r w:rsidRPr="00024E6B">
        <w:rPr>
          <w:rFonts w:ascii="Arial" w:hAnsi="Arial" w:cs="Arial"/>
          <w:b/>
          <w:bCs/>
          <w:i/>
          <w:sz w:val="22"/>
          <w:szCs w:val="22"/>
        </w:rPr>
        <w:t>Напомена</w:t>
      </w:r>
      <w:r w:rsidRPr="00024E6B">
        <w:rPr>
          <w:rFonts w:ascii="Arial" w:hAnsi="Arial" w:cs="Arial"/>
          <w:b/>
          <w:bCs/>
          <w:i/>
          <w:color w:val="auto"/>
          <w:sz w:val="22"/>
          <w:szCs w:val="22"/>
        </w:rPr>
        <w:t xml:space="preserve">: </w:t>
      </w:r>
      <w:r w:rsidRPr="00024E6B">
        <w:rPr>
          <w:rFonts w:ascii="Arial" w:hAnsi="Arial" w:cs="Arial"/>
          <w:bCs/>
          <w:i/>
          <w:color w:val="auto"/>
          <w:sz w:val="22"/>
          <w:szCs w:val="22"/>
        </w:rPr>
        <w:t>достављање овог обрасца није обавезно</w:t>
      </w:r>
    </w:p>
    <w:p w:rsidR="007A4A4B" w:rsidRPr="00024E6B" w:rsidRDefault="007A4A4B" w:rsidP="007A4A4B">
      <w:pPr>
        <w:spacing w:after="120"/>
        <w:ind w:firstLine="425"/>
        <w:jc w:val="both"/>
        <w:rPr>
          <w:rFonts w:ascii="Arial" w:hAnsi="Arial" w:cs="Arial"/>
          <w:bCs/>
          <w:sz w:val="22"/>
          <w:szCs w:val="22"/>
        </w:rPr>
      </w:pPr>
    </w:p>
    <w:tbl>
      <w:tblPr>
        <w:tblW w:w="0" w:type="auto"/>
        <w:jc w:val="center"/>
        <w:tblLayout w:type="fixed"/>
        <w:tblLook w:val="0000"/>
      </w:tblPr>
      <w:tblGrid>
        <w:gridCol w:w="3068"/>
        <w:gridCol w:w="3094"/>
      </w:tblGrid>
      <w:tr w:rsidR="007A4A4B" w:rsidRPr="00024E6B" w:rsidTr="007639A9">
        <w:trPr>
          <w:jc w:val="center"/>
        </w:trPr>
        <w:tc>
          <w:tcPr>
            <w:tcW w:w="3068"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 xml:space="preserve">                  М.П.</w:t>
            </w:r>
          </w:p>
        </w:tc>
        <w:tc>
          <w:tcPr>
            <w:tcW w:w="3094"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Потпис понуђача</w:t>
            </w:r>
          </w:p>
        </w:tc>
      </w:tr>
      <w:tr w:rsidR="007A4A4B" w:rsidRPr="00024E6B" w:rsidTr="007639A9">
        <w:trPr>
          <w:jc w:val="center"/>
        </w:trPr>
        <w:tc>
          <w:tcPr>
            <w:tcW w:w="3068" w:type="dxa"/>
            <w:shd w:val="clear" w:color="auto" w:fill="auto"/>
          </w:tcPr>
          <w:p w:rsidR="007A4A4B" w:rsidRPr="00024E6B" w:rsidRDefault="007A4A4B" w:rsidP="007639A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A4A4B" w:rsidRPr="00024E6B" w:rsidRDefault="007A4A4B" w:rsidP="007639A9">
            <w:pPr>
              <w:pStyle w:val="BodyText2"/>
              <w:snapToGrid w:val="0"/>
              <w:spacing w:line="100" w:lineRule="atLeast"/>
              <w:jc w:val="both"/>
              <w:rPr>
                <w:rFonts w:ascii="Arial" w:hAnsi="Arial" w:cs="Arial"/>
              </w:rPr>
            </w:pPr>
          </w:p>
        </w:tc>
      </w:tr>
    </w:tbl>
    <w:p w:rsidR="007A4A4B" w:rsidRPr="00024E6B" w:rsidRDefault="007A4A4B" w:rsidP="007A4A4B">
      <w:pPr>
        <w:rPr>
          <w:rFonts w:ascii="Arial" w:hAnsi="Arial" w:cs="Arial"/>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BA3652" w:rsidRPr="00024E6B" w:rsidRDefault="00BA3652"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rPr>
          <w:rFonts w:ascii="Arial" w:hAnsi="Arial" w:cs="Arial"/>
          <w:b/>
          <w:bCs/>
          <w:i/>
          <w:iCs/>
          <w:sz w:val="22"/>
          <w:szCs w:val="22"/>
        </w:rPr>
      </w:pPr>
    </w:p>
    <w:p w:rsidR="007A4A4B" w:rsidRPr="00024E6B" w:rsidRDefault="007A4A4B" w:rsidP="007A4A4B">
      <w:pPr>
        <w:pStyle w:val="BodyText2"/>
        <w:tabs>
          <w:tab w:val="left" w:pos="360"/>
        </w:tabs>
        <w:ind w:left="360"/>
        <w:jc w:val="center"/>
        <w:rPr>
          <w:rFonts w:ascii="Arial" w:hAnsi="Arial" w:cs="Arial"/>
          <w:b/>
          <w:sz w:val="22"/>
          <w:szCs w:val="22"/>
          <w:u w:val="single"/>
          <w:lang w:val="ru-RU"/>
        </w:rPr>
      </w:pPr>
      <w:r w:rsidRPr="00024E6B">
        <w:rPr>
          <w:rFonts w:ascii="Arial" w:hAnsi="Arial" w:cs="Arial"/>
          <w:b/>
          <w:sz w:val="22"/>
          <w:szCs w:val="22"/>
          <w:u w:val="single"/>
        </w:rPr>
        <w:t>10.</w:t>
      </w:r>
      <w:r w:rsidRPr="00024E6B">
        <w:rPr>
          <w:rFonts w:ascii="Arial" w:hAnsi="Arial" w:cs="Arial"/>
          <w:sz w:val="22"/>
          <w:szCs w:val="22"/>
          <w:u w:val="single"/>
        </w:rPr>
        <w:t xml:space="preserve"> </w:t>
      </w:r>
      <w:r w:rsidRPr="00024E6B">
        <w:rPr>
          <w:rFonts w:ascii="Arial" w:hAnsi="Arial" w:cs="Arial"/>
          <w:b/>
          <w:sz w:val="22"/>
          <w:szCs w:val="22"/>
          <w:u w:val="single"/>
          <w:lang w:val="ru-RU"/>
        </w:rPr>
        <w:t>ОБРАЗАЦ ИЗЈАВЕ О НЕЗАВИСНОЈ ПОНУДИ</w:t>
      </w:r>
    </w:p>
    <w:p w:rsidR="007A4A4B" w:rsidRPr="00024E6B" w:rsidRDefault="007A4A4B" w:rsidP="007A4A4B">
      <w:pPr>
        <w:pStyle w:val="BodyText3"/>
        <w:spacing w:after="0"/>
        <w:jc w:val="center"/>
        <w:rPr>
          <w:rFonts w:ascii="Arial" w:hAnsi="Arial" w:cs="Arial"/>
          <w:bCs/>
          <w:sz w:val="22"/>
          <w:szCs w:val="22"/>
        </w:rPr>
      </w:pPr>
    </w:p>
    <w:p w:rsidR="007A4A4B" w:rsidRPr="00024E6B" w:rsidRDefault="007A4A4B" w:rsidP="007A4A4B">
      <w:pPr>
        <w:pStyle w:val="BodyText3"/>
        <w:spacing w:after="0"/>
        <w:jc w:val="center"/>
        <w:rPr>
          <w:rFonts w:ascii="Arial" w:hAnsi="Arial" w:cs="Arial"/>
          <w:bCs/>
          <w:sz w:val="22"/>
          <w:szCs w:val="22"/>
        </w:rPr>
      </w:pPr>
    </w:p>
    <w:p w:rsidR="007A4A4B" w:rsidRPr="00024E6B" w:rsidRDefault="007A4A4B" w:rsidP="007A4A4B">
      <w:pPr>
        <w:pStyle w:val="BodyText3"/>
        <w:spacing w:after="0"/>
        <w:jc w:val="center"/>
        <w:rPr>
          <w:rFonts w:ascii="Arial" w:hAnsi="Arial" w:cs="Arial"/>
          <w:sz w:val="22"/>
          <w:szCs w:val="22"/>
        </w:rPr>
      </w:pPr>
      <w:r w:rsidRPr="00024E6B">
        <w:rPr>
          <w:rFonts w:ascii="Arial" w:hAnsi="Arial" w:cs="Arial"/>
          <w:sz w:val="22"/>
          <w:szCs w:val="22"/>
        </w:rPr>
        <w:t>У складу са чланом 26. Закона,</w:t>
      </w:r>
    </w:p>
    <w:p w:rsidR="007A4A4B" w:rsidRPr="00024E6B" w:rsidRDefault="007A4A4B" w:rsidP="007A4A4B">
      <w:pPr>
        <w:pStyle w:val="BodyText3"/>
        <w:spacing w:after="0"/>
        <w:jc w:val="center"/>
        <w:rPr>
          <w:rFonts w:ascii="Arial" w:hAnsi="Arial" w:cs="Arial"/>
          <w:sz w:val="22"/>
          <w:szCs w:val="22"/>
        </w:rPr>
      </w:pPr>
    </w:p>
    <w:p w:rsidR="007A4A4B" w:rsidRPr="00024E6B" w:rsidRDefault="007A4A4B" w:rsidP="007A4A4B">
      <w:pPr>
        <w:pStyle w:val="BodyText3"/>
        <w:spacing w:after="0"/>
        <w:jc w:val="center"/>
        <w:rPr>
          <w:rFonts w:ascii="Arial" w:hAnsi="Arial" w:cs="Arial"/>
          <w:sz w:val="22"/>
          <w:szCs w:val="22"/>
        </w:rPr>
      </w:pPr>
      <w:r w:rsidRPr="00024E6B">
        <w:rPr>
          <w:rFonts w:ascii="Arial" w:hAnsi="Arial" w:cs="Arial"/>
          <w:sz w:val="22"/>
          <w:szCs w:val="22"/>
        </w:rPr>
        <w:t>_______________________________________________</w:t>
      </w:r>
    </w:p>
    <w:p w:rsidR="007A4A4B" w:rsidRPr="00024E6B" w:rsidRDefault="007A4A4B" w:rsidP="007A4A4B">
      <w:pPr>
        <w:tabs>
          <w:tab w:val="left" w:pos="4388"/>
        </w:tabs>
        <w:jc w:val="center"/>
        <w:rPr>
          <w:rFonts w:ascii="Arial" w:hAnsi="Arial" w:cs="Arial"/>
          <w:bCs/>
          <w:sz w:val="22"/>
          <w:szCs w:val="22"/>
          <w:lang w:val="sr-Cyrl-CS"/>
        </w:rPr>
      </w:pPr>
      <w:r w:rsidRPr="00024E6B">
        <w:rPr>
          <w:rFonts w:ascii="Arial" w:hAnsi="Arial" w:cs="Arial"/>
          <w:bCs/>
          <w:sz w:val="22"/>
          <w:szCs w:val="22"/>
          <w:lang w:val="sr-Cyrl-CS"/>
        </w:rPr>
        <w:t>(назив и седиште понуђача, односно сваког члана групе понуђача)</w:t>
      </w:r>
    </w:p>
    <w:p w:rsidR="007A4A4B" w:rsidRPr="00024E6B" w:rsidRDefault="007A4A4B" w:rsidP="007A4A4B">
      <w:pPr>
        <w:pStyle w:val="BodyText3"/>
        <w:spacing w:after="0"/>
        <w:jc w:val="center"/>
        <w:rPr>
          <w:rFonts w:ascii="Arial" w:hAnsi="Arial" w:cs="Arial"/>
          <w:w w:val="200"/>
          <w:sz w:val="22"/>
          <w:szCs w:val="22"/>
        </w:rPr>
      </w:pPr>
      <w:r w:rsidRPr="00024E6B">
        <w:rPr>
          <w:rFonts w:ascii="Arial" w:hAnsi="Arial" w:cs="Arial"/>
          <w:sz w:val="22"/>
          <w:szCs w:val="22"/>
        </w:rPr>
        <w:t>даје:</w:t>
      </w:r>
    </w:p>
    <w:p w:rsidR="007A4A4B" w:rsidRPr="00024E6B" w:rsidRDefault="007A4A4B" w:rsidP="007A4A4B">
      <w:pPr>
        <w:pStyle w:val="BodyText3"/>
        <w:spacing w:before="360" w:after="360"/>
        <w:ind w:firstLine="227"/>
        <w:jc w:val="both"/>
        <w:rPr>
          <w:rFonts w:ascii="Arial" w:hAnsi="Arial" w:cs="Arial"/>
          <w:w w:val="200"/>
          <w:sz w:val="22"/>
          <w:szCs w:val="22"/>
        </w:rPr>
      </w:pPr>
    </w:p>
    <w:p w:rsidR="007A4A4B" w:rsidRPr="00024E6B" w:rsidRDefault="007A4A4B" w:rsidP="007A4A4B">
      <w:pPr>
        <w:pStyle w:val="BodyText3"/>
        <w:spacing w:before="360" w:after="0" w:line="240" w:lineRule="auto"/>
        <w:ind w:firstLine="227"/>
        <w:jc w:val="center"/>
        <w:rPr>
          <w:rFonts w:ascii="Arial" w:hAnsi="Arial" w:cs="Arial"/>
          <w:b/>
          <w:bCs/>
          <w:sz w:val="22"/>
          <w:szCs w:val="22"/>
          <w:lang w:val="sr-Cyrl-CS"/>
        </w:rPr>
      </w:pPr>
      <w:r w:rsidRPr="00024E6B">
        <w:rPr>
          <w:rFonts w:ascii="Arial" w:hAnsi="Arial" w:cs="Arial"/>
          <w:b/>
          <w:bCs/>
          <w:sz w:val="22"/>
          <w:szCs w:val="22"/>
          <w:lang w:val="sr-Cyrl-CS"/>
        </w:rPr>
        <w:t xml:space="preserve">ИЗЈАВУ </w:t>
      </w:r>
    </w:p>
    <w:p w:rsidR="007A4A4B" w:rsidRPr="00024E6B" w:rsidRDefault="007A4A4B" w:rsidP="007A4A4B">
      <w:pPr>
        <w:pStyle w:val="BodyText3"/>
        <w:spacing w:before="360" w:after="0" w:line="240" w:lineRule="auto"/>
        <w:ind w:firstLine="227"/>
        <w:jc w:val="center"/>
        <w:rPr>
          <w:rFonts w:ascii="Arial" w:hAnsi="Arial" w:cs="Arial"/>
          <w:bCs/>
          <w:sz w:val="22"/>
          <w:szCs w:val="22"/>
        </w:rPr>
      </w:pPr>
      <w:r w:rsidRPr="00024E6B">
        <w:rPr>
          <w:rFonts w:ascii="Arial" w:hAnsi="Arial" w:cs="Arial"/>
          <w:b/>
          <w:bCs/>
          <w:sz w:val="22"/>
          <w:szCs w:val="22"/>
          <w:lang w:val="sr-Cyrl-CS"/>
        </w:rPr>
        <w:t>О НЕЗАВИСНОЈ</w:t>
      </w:r>
      <w:r w:rsidRPr="00024E6B">
        <w:rPr>
          <w:rFonts w:ascii="Arial" w:hAnsi="Arial" w:cs="Arial"/>
          <w:b/>
          <w:bCs/>
          <w:sz w:val="22"/>
          <w:szCs w:val="22"/>
        </w:rPr>
        <w:t xml:space="preserve"> ПОНУДИ</w:t>
      </w:r>
    </w:p>
    <w:p w:rsidR="007A4A4B" w:rsidRPr="00024E6B" w:rsidRDefault="007A4A4B" w:rsidP="007A4A4B">
      <w:pPr>
        <w:pStyle w:val="BodyText3"/>
        <w:spacing w:after="0"/>
        <w:jc w:val="both"/>
        <w:rPr>
          <w:rFonts w:ascii="Arial" w:hAnsi="Arial" w:cs="Arial"/>
          <w:bCs/>
          <w:sz w:val="22"/>
          <w:szCs w:val="22"/>
        </w:rPr>
      </w:pPr>
    </w:p>
    <w:p w:rsidR="007A4A4B" w:rsidRPr="00024E6B" w:rsidRDefault="007A4A4B" w:rsidP="007A4A4B">
      <w:pPr>
        <w:pStyle w:val="BodyText3"/>
        <w:spacing w:after="0"/>
        <w:jc w:val="both"/>
        <w:rPr>
          <w:rFonts w:ascii="Arial" w:hAnsi="Arial" w:cs="Arial"/>
          <w:bCs/>
          <w:sz w:val="22"/>
          <w:szCs w:val="22"/>
        </w:rPr>
      </w:pPr>
    </w:p>
    <w:p w:rsidR="007A4A4B" w:rsidRPr="00024E6B" w:rsidRDefault="007A4A4B" w:rsidP="007A4A4B">
      <w:pPr>
        <w:jc w:val="both"/>
        <w:rPr>
          <w:rFonts w:ascii="Arial" w:hAnsi="Arial" w:cs="Arial"/>
          <w:sz w:val="22"/>
          <w:szCs w:val="22"/>
        </w:rPr>
      </w:pPr>
      <w:r w:rsidRPr="00024E6B">
        <w:rPr>
          <w:rFonts w:ascii="Arial" w:hAnsi="Arial" w:cs="Arial"/>
          <w:sz w:val="22"/>
          <w:szCs w:val="22"/>
        </w:rPr>
        <w:tab/>
      </w:r>
      <w:r w:rsidRPr="00024E6B">
        <w:rPr>
          <w:rFonts w:ascii="Arial" w:hAnsi="Arial" w:cs="Arial"/>
          <w:sz w:val="22"/>
          <w:szCs w:val="22"/>
        </w:rPr>
        <w:tab/>
      </w:r>
      <w:r w:rsidRPr="00024E6B">
        <w:rPr>
          <w:rFonts w:ascii="Arial" w:hAnsi="Arial" w:cs="Arial"/>
          <w:sz w:val="22"/>
          <w:szCs w:val="22"/>
        </w:rPr>
        <w:tab/>
      </w:r>
      <w:r w:rsidRPr="00024E6B">
        <w:rPr>
          <w:rFonts w:ascii="Arial" w:hAnsi="Arial" w:cs="Arial"/>
          <w:bCs/>
          <w:sz w:val="22"/>
          <w:szCs w:val="22"/>
        </w:rPr>
        <w:t xml:space="preserve"> </w:t>
      </w:r>
    </w:p>
    <w:p w:rsidR="007A4A4B" w:rsidRPr="00024E6B" w:rsidRDefault="007A4A4B" w:rsidP="007A4A4B">
      <w:pPr>
        <w:jc w:val="both"/>
        <w:rPr>
          <w:rFonts w:ascii="Arial" w:hAnsi="Arial" w:cs="Arial"/>
          <w:bCs/>
          <w:sz w:val="22"/>
          <w:szCs w:val="22"/>
        </w:rPr>
      </w:pPr>
      <w:r w:rsidRPr="00024E6B">
        <w:rPr>
          <w:rFonts w:ascii="Arial" w:hAnsi="Arial" w:cs="Arial"/>
          <w:sz w:val="22"/>
          <w:szCs w:val="22"/>
        </w:rPr>
        <w:t>Под пуном материјалном и кривичном одговорношћу п</w:t>
      </w:r>
      <w:r w:rsidRPr="00024E6B">
        <w:rPr>
          <w:rFonts w:ascii="Arial" w:hAnsi="Arial" w:cs="Arial"/>
          <w:bCs/>
          <w:sz w:val="22"/>
          <w:szCs w:val="22"/>
        </w:rPr>
        <w:t xml:space="preserve">отврђујем да сам понуду у </w:t>
      </w:r>
      <w:r w:rsidRPr="00024E6B">
        <w:rPr>
          <w:rFonts w:ascii="Arial" w:hAnsi="Arial" w:cs="Arial"/>
          <w:bCs/>
          <w:sz w:val="22"/>
          <w:szCs w:val="22"/>
          <w:lang w:val="sr-Cyrl-CS"/>
        </w:rPr>
        <w:t>поступку</w:t>
      </w:r>
      <w:r w:rsidRPr="00024E6B">
        <w:rPr>
          <w:rFonts w:ascii="Arial" w:hAnsi="Arial" w:cs="Arial"/>
          <w:bCs/>
          <w:sz w:val="22"/>
          <w:szCs w:val="22"/>
        </w:rPr>
        <w:t xml:space="preserve"> јавне набавке</w:t>
      </w:r>
      <w:r w:rsidR="004A266D" w:rsidRPr="00024E6B">
        <w:rPr>
          <w:rFonts w:ascii="Arial" w:hAnsi="Arial" w:cs="Arial"/>
          <w:bCs/>
          <w:sz w:val="22"/>
          <w:szCs w:val="22"/>
        </w:rPr>
        <w:t xml:space="preserve">- </w:t>
      </w:r>
      <w:r w:rsidRPr="00024E6B">
        <w:rPr>
          <w:rFonts w:ascii="Arial" w:hAnsi="Arial" w:cs="Arial"/>
          <w:bCs/>
          <w:sz w:val="22"/>
          <w:szCs w:val="22"/>
        </w:rPr>
        <w:t xml:space="preserve"> </w:t>
      </w:r>
      <w:r w:rsidR="00B018CC" w:rsidRPr="00024E6B">
        <w:rPr>
          <w:rFonts w:ascii="Arial" w:hAnsi="Arial" w:cs="Arial"/>
          <w:b/>
          <w:bCs/>
          <w:sz w:val="22"/>
          <w:szCs w:val="22"/>
        </w:rPr>
        <w:t>УСЛУГЕ ПОДУГОВОРЕНИХ/ УГОВОРЕНИХ ИСПИТИВАЊА ВАН ОБЛАСТИ АКРЕДИТАЦИЈЕ ЛАБОРАТОРИЈЕ, обликована по партијама, ЈН БР. ВНУ 33-II-26/15</w:t>
      </w:r>
      <w:r w:rsidR="00966B0E" w:rsidRPr="00024E6B">
        <w:rPr>
          <w:rFonts w:ascii="Arial" w:hAnsi="Arial" w:cs="Arial"/>
          <w:b/>
          <w:sz w:val="22"/>
          <w:szCs w:val="22"/>
        </w:rPr>
        <w:t>,</w:t>
      </w:r>
      <w:r w:rsidRPr="00024E6B">
        <w:rPr>
          <w:rFonts w:ascii="Arial" w:hAnsi="Arial" w:cs="Arial"/>
          <w:sz w:val="22"/>
          <w:szCs w:val="22"/>
        </w:rPr>
        <w:t xml:space="preserve"> </w:t>
      </w:r>
      <w:r w:rsidRPr="00024E6B">
        <w:rPr>
          <w:rFonts w:ascii="Arial" w:hAnsi="Arial" w:cs="Arial"/>
          <w:bCs/>
          <w:sz w:val="22"/>
          <w:szCs w:val="22"/>
        </w:rPr>
        <w:t>поднео независно, без договора са другим понуђачима или заинтересованим лицима.</w:t>
      </w:r>
    </w:p>
    <w:p w:rsidR="007A4A4B" w:rsidRPr="00024E6B" w:rsidRDefault="007A4A4B" w:rsidP="007A4A4B">
      <w:pPr>
        <w:jc w:val="both"/>
        <w:rPr>
          <w:rFonts w:ascii="Arial" w:hAnsi="Arial" w:cs="Arial"/>
          <w:bCs/>
          <w:sz w:val="22"/>
          <w:szCs w:val="22"/>
        </w:rPr>
      </w:pPr>
    </w:p>
    <w:p w:rsidR="007A4A4B" w:rsidRPr="00024E6B" w:rsidRDefault="007A4A4B" w:rsidP="007A4A4B">
      <w:pPr>
        <w:jc w:val="both"/>
        <w:rPr>
          <w:rFonts w:ascii="Arial" w:hAnsi="Arial" w:cs="Arial"/>
          <w:bCs/>
          <w:sz w:val="22"/>
          <w:szCs w:val="22"/>
        </w:rPr>
      </w:pPr>
    </w:p>
    <w:p w:rsidR="007A4A4B" w:rsidRPr="00024E6B" w:rsidRDefault="007A4A4B" w:rsidP="007A4A4B">
      <w:pPr>
        <w:pStyle w:val="BodyText3"/>
        <w:spacing w:after="0"/>
        <w:ind w:firstLine="227"/>
        <w:jc w:val="both"/>
        <w:rPr>
          <w:rFonts w:ascii="Arial" w:hAnsi="Arial" w:cs="Arial"/>
          <w:sz w:val="22"/>
          <w:szCs w:val="22"/>
        </w:rPr>
      </w:pPr>
    </w:p>
    <w:tbl>
      <w:tblPr>
        <w:tblW w:w="0" w:type="auto"/>
        <w:jc w:val="center"/>
        <w:tblLayout w:type="fixed"/>
        <w:tblLook w:val="0000"/>
      </w:tblPr>
      <w:tblGrid>
        <w:gridCol w:w="3065"/>
        <w:gridCol w:w="3097"/>
      </w:tblGrid>
      <w:tr w:rsidR="007A4A4B" w:rsidRPr="00024E6B" w:rsidTr="007639A9">
        <w:trPr>
          <w:jc w:val="center"/>
        </w:trPr>
        <w:tc>
          <w:tcPr>
            <w:tcW w:w="3065"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М.П.</w:t>
            </w:r>
          </w:p>
        </w:tc>
        <w:tc>
          <w:tcPr>
            <w:tcW w:w="3097" w:type="dxa"/>
            <w:shd w:val="clear" w:color="auto" w:fill="auto"/>
            <w:vAlign w:val="center"/>
          </w:tcPr>
          <w:p w:rsidR="007A4A4B" w:rsidRPr="00024E6B" w:rsidRDefault="007A4A4B" w:rsidP="007639A9">
            <w:pPr>
              <w:pStyle w:val="BodyText2"/>
              <w:spacing w:line="100" w:lineRule="atLeast"/>
              <w:jc w:val="center"/>
              <w:rPr>
                <w:rFonts w:ascii="Arial" w:hAnsi="Arial" w:cs="Arial"/>
              </w:rPr>
            </w:pPr>
            <w:r w:rsidRPr="00024E6B">
              <w:rPr>
                <w:rFonts w:ascii="Arial" w:hAnsi="Arial" w:cs="Arial"/>
                <w:sz w:val="22"/>
                <w:szCs w:val="22"/>
              </w:rPr>
              <w:t>Потпис понуђача</w:t>
            </w:r>
          </w:p>
        </w:tc>
      </w:tr>
      <w:tr w:rsidR="007A4A4B" w:rsidRPr="00024E6B" w:rsidTr="007639A9">
        <w:trPr>
          <w:jc w:val="center"/>
        </w:trPr>
        <w:tc>
          <w:tcPr>
            <w:tcW w:w="3065" w:type="dxa"/>
            <w:shd w:val="clear" w:color="auto" w:fill="auto"/>
          </w:tcPr>
          <w:p w:rsidR="007A4A4B" w:rsidRPr="00024E6B" w:rsidRDefault="007A4A4B" w:rsidP="007639A9">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A4A4B" w:rsidRPr="00024E6B" w:rsidRDefault="007A4A4B" w:rsidP="007639A9">
            <w:pPr>
              <w:pStyle w:val="BodyText2"/>
              <w:snapToGrid w:val="0"/>
              <w:spacing w:line="100" w:lineRule="atLeast"/>
              <w:jc w:val="both"/>
              <w:rPr>
                <w:rFonts w:ascii="Arial" w:hAnsi="Arial" w:cs="Arial"/>
              </w:rPr>
            </w:pPr>
          </w:p>
        </w:tc>
      </w:tr>
    </w:tbl>
    <w:p w:rsidR="007A4A4B" w:rsidRPr="00024E6B" w:rsidRDefault="007A4A4B" w:rsidP="007A4A4B">
      <w:pPr>
        <w:pStyle w:val="BodyText3"/>
        <w:spacing w:after="0"/>
        <w:ind w:firstLine="227"/>
        <w:jc w:val="both"/>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rPr>
          <w:rFonts w:ascii="Arial" w:hAnsi="Arial" w:cs="Arial"/>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r w:rsidRPr="00024E6B">
        <w:rPr>
          <w:rFonts w:ascii="Arial" w:hAnsi="Arial" w:cs="Arial"/>
          <w:b/>
          <w:bCs/>
          <w:i/>
          <w:iCs/>
          <w:color w:val="auto"/>
          <w:sz w:val="22"/>
          <w:szCs w:val="22"/>
        </w:rPr>
        <w:t xml:space="preserve">Напомена: </w:t>
      </w:r>
      <w:r w:rsidRPr="00024E6B">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DC7930" w:rsidRPr="00024E6B" w:rsidRDefault="00DC7930"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tabs>
          <w:tab w:val="left" w:pos="6028"/>
        </w:tabs>
        <w:autoSpaceDE w:val="0"/>
        <w:spacing w:line="240" w:lineRule="auto"/>
        <w:jc w:val="both"/>
        <w:rPr>
          <w:rFonts w:ascii="Arial" w:hAnsi="Arial" w:cs="Arial"/>
          <w:bCs/>
          <w:i/>
          <w:iCs/>
          <w:color w:val="auto"/>
          <w:sz w:val="22"/>
          <w:szCs w:val="22"/>
        </w:rPr>
      </w:pPr>
    </w:p>
    <w:p w:rsidR="00C3666C" w:rsidRPr="00024E6B" w:rsidRDefault="00C3666C" w:rsidP="007A4A4B">
      <w:pPr>
        <w:tabs>
          <w:tab w:val="left" w:pos="6028"/>
        </w:tabs>
        <w:autoSpaceDE w:val="0"/>
        <w:spacing w:line="240" w:lineRule="auto"/>
        <w:jc w:val="both"/>
        <w:rPr>
          <w:rFonts w:ascii="Arial" w:hAnsi="Arial" w:cs="Arial"/>
          <w:bCs/>
          <w:i/>
          <w:iCs/>
          <w:color w:val="auto"/>
          <w:sz w:val="22"/>
          <w:szCs w:val="22"/>
        </w:rPr>
      </w:pPr>
    </w:p>
    <w:p w:rsidR="007A4A4B" w:rsidRPr="00024E6B" w:rsidRDefault="007A4A4B" w:rsidP="007A4A4B">
      <w:pPr>
        <w:jc w:val="both"/>
        <w:rPr>
          <w:rFonts w:ascii="Arial" w:hAnsi="Arial" w:cs="Arial"/>
          <w:sz w:val="22"/>
          <w:szCs w:val="22"/>
          <w:lang w:val="sr-Cyrl-CS"/>
        </w:rPr>
      </w:pPr>
      <w:r w:rsidRPr="00024E6B">
        <w:rPr>
          <w:rFonts w:ascii="Arial" w:hAnsi="Arial" w:cs="Arial"/>
          <w:noProof/>
          <w:sz w:val="22"/>
          <w:szCs w:val="22"/>
          <w:lang w:val="sr-Cyrl-CS"/>
        </w:rPr>
        <w:lastRenderedPageBreak/>
        <w:t>На основу Закона о меници и тачке 1, 2. и 6 Одлуке о облику, садржини и начину коришћења јединстврних инструмената платног промена</w:t>
      </w:r>
    </w:p>
    <w:p w:rsidR="007A4A4B" w:rsidRPr="00024E6B" w:rsidRDefault="007A4A4B" w:rsidP="007A4A4B">
      <w:pPr>
        <w:rPr>
          <w:rFonts w:ascii="Arial" w:hAnsi="Arial" w:cs="Arial"/>
          <w:sz w:val="22"/>
          <w:szCs w:val="22"/>
          <w:lang w:val="hr-HR"/>
        </w:rPr>
      </w:pPr>
    </w:p>
    <w:p w:rsidR="007A4A4B" w:rsidRPr="00024E6B" w:rsidRDefault="007A4A4B" w:rsidP="007A4A4B">
      <w:pPr>
        <w:rPr>
          <w:rFonts w:ascii="Arial" w:eastAsia="MS PGothic" w:hAnsi="Arial" w:cs="Arial"/>
          <w:b/>
          <w:bCs/>
          <w:sz w:val="22"/>
          <w:szCs w:val="22"/>
          <w:lang w:val="sr-Latn-CS" w:eastAsia="ja-JP"/>
        </w:rPr>
      </w:pPr>
      <w:r w:rsidRPr="00024E6B">
        <w:rPr>
          <w:rFonts w:ascii="Arial" w:hAnsi="Arial" w:cs="Arial"/>
          <w:b/>
          <w:bCs/>
          <w:sz w:val="22"/>
          <w:szCs w:val="22"/>
          <w:lang w:val="ru-RU"/>
        </w:rPr>
        <w:t>ДУЖНИК:</w:t>
      </w:r>
      <w:r w:rsidRPr="00024E6B">
        <w:rPr>
          <w:rFonts w:ascii="Arial" w:eastAsia="MS PGothic" w:hAnsi="Arial" w:cs="Arial"/>
          <w:b/>
          <w:bCs/>
          <w:sz w:val="22"/>
          <w:szCs w:val="22"/>
          <w:lang w:val="ru-RU" w:eastAsia="ja-JP"/>
        </w:rPr>
        <w:t xml:space="preserve"> ____________________________________________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Седиште: _____________________________________________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Матични број: ________________________________________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 xml:space="preserve">Порески идентификациони број </w:t>
      </w:r>
      <w:r w:rsidRPr="00024E6B">
        <w:rPr>
          <w:rFonts w:ascii="Arial" w:eastAsia="MS PGothic" w:hAnsi="Arial" w:cs="Arial"/>
          <w:b/>
          <w:bCs/>
          <w:sz w:val="22"/>
          <w:szCs w:val="22"/>
          <w:lang w:val="sr-Latn-CS" w:eastAsia="ja-JP"/>
        </w:rPr>
        <w:t>П</w:t>
      </w:r>
      <w:r w:rsidRPr="00024E6B">
        <w:rPr>
          <w:rFonts w:ascii="Arial" w:eastAsia="MS PGothic" w:hAnsi="Arial" w:cs="Arial"/>
          <w:b/>
          <w:bCs/>
          <w:sz w:val="22"/>
          <w:szCs w:val="22"/>
          <w:lang w:val="ru-RU" w:eastAsia="ja-JP"/>
        </w:rPr>
        <w:t>ИБ: ___________________</w:t>
      </w:r>
    </w:p>
    <w:p w:rsidR="007A4A4B" w:rsidRPr="00024E6B" w:rsidRDefault="007A4A4B" w:rsidP="007A4A4B">
      <w:pPr>
        <w:rPr>
          <w:rFonts w:ascii="Arial" w:eastAsia="MS PGothic" w:hAnsi="Arial" w:cs="Arial"/>
          <w:b/>
          <w:bCs/>
          <w:sz w:val="22"/>
          <w:szCs w:val="22"/>
          <w:lang w:val="ru-RU" w:eastAsia="ja-JP"/>
        </w:rPr>
      </w:pPr>
      <w:r w:rsidRPr="00024E6B">
        <w:rPr>
          <w:rFonts w:ascii="Arial" w:eastAsia="MS PGothic" w:hAnsi="Arial" w:cs="Arial"/>
          <w:b/>
          <w:bCs/>
          <w:sz w:val="22"/>
          <w:szCs w:val="22"/>
          <w:lang w:val="ru-RU" w:eastAsia="ja-JP"/>
        </w:rPr>
        <w:t>Текући рачун: _________________________________________</w:t>
      </w:r>
    </w:p>
    <w:p w:rsidR="007A4A4B" w:rsidRPr="00024E6B" w:rsidRDefault="007A4A4B" w:rsidP="007A4A4B">
      <w:pPr>
        <w:rPr>
          <w:rFonts w:ascii="Arial" w:hAnsi="Arial" w:cs="Arial"/>
          <w:b/>
          <w:bCs/>
          <w:sz w:val="22"/>
          <w:szCs w:val="22"/>
          <w:lang w:val="ru-RU"/>
        </w:rPr>
      </w:pPr>
      <w:r w:rsidRPr="00024E6B">
        <w:rPr>
          <w:rFonts w:ascii="Arial" w:eastAsia="MS PGothic" w:hAnsi="Arial" w:cs="Arial"/>
          <w:b/>
          <w:bCs/>
          <w:sz w:val="22"/>
          <w:szCs w:val="22"/>
          <w:lang w:val="ru-RU" w:eastAsia="ja-JP"/>
        </w:rPr>
        <w:t>Код банке:_____________________________________________</w:t>
      </w:r>
    </w:p>
    <w:p w:rsidR="007A4A4B" w:rsidRPr="00024E6B" w:rsidRDefault="007A4A4B" w:rsidP="007A4A4B">
      <w:pPr>
        <w:rPr>
          <w:rFonts w:ascii="Arial" w:hAnsi="Arial" w:cs="Arial"/>
          <w:b/>
          <w:bCs/>
          <w:sz w:val="22"/>
          <w:szCs w:val="22"/>
          <w:lang w:val="ru-RU"/>
        </w:rPr>
      </w:pPr>
    </w:p>
    <w:p w:rsidR="007A4A4B" w:rsidRPr="00024E6B" w:rsidRDefault="007A4A4B" w:rsidP="007A4A4B">
      <w:pPr>
        <w:rPr>
          <w:rFonts w:ascii="Arial" w:hAnsi="Arial" w:cs="Arial"/>
          <w:b/>
          <w:bCs/>
          <w:sz w:val="22"/>
          <w:szCs w:val="22"/>
          <w:lang w:val="ru-RU"/>
        </w:rPr>
      </w:pPr>
      <w:r w:rsidRPr="00024E6B">
        <w:rPr>
          <w:rFonts w:ascii="Arial" w:hAnsi="Arial" w:cs="Arial"/>
          <w:b/>
          <w:bCs/>
          <w:sz w:val="22"/>
          <w:szCs w:val="22"/>
          <w:lang w:val="ru-RU"/>
        </w:rPr>
        <w:t>ИЗДАЈЕ</w:t>
      </w:r>
    </w:p>
    <w:p w:rsidR="008A61F1" w:rsidRPr="00024E6B" w:rsidRDefault="008A61F1" w:rsidP="007A4A4B">
      <w:pPr>
        <w:rPr>
          <w:rFonts w:ascii="Arial" w:hAnsi="Arial" w:cs="Arial"/>
          <w:b/>
          <w:bCs/>
          <w:sz w:val="22"/>
          <w:szCs w:val="22"/>
          <w:lang w:val="ru-RU"/>
        </w:rPr>
      </w:pPr>
    </w:p>
    <w:p w:rsidR="007A4A4B" w:rsidRPr="00024E6B" w:rsidRDefault="007A4A4B" w:rsidP="007A4A4B">
      <w:pPr>
        <w:jc w:val="center"/>
        <w:rPr>
          <w:rFonts w:ascii="Arial" w:hAnsi="Arial" w:cs="Arial"/>
          <w:b/>
          <w:sz w:val="22"/>
          <w:szCs w:val="22"/>
          <w:lang w:val="ru-RU"/>
        </w:rPr>
      </w:pPr>
      <w:r w:rsidRPr="00024E6B">
        <w:rPr>
          <w:rFonts w:ascii="Arial" w:hAnsi="Arial" w:cs="Arial"/>
          <w:b/>
          <w:sz w:val="22"/>
          <w:szCs w:val="22"/>
          <w:lang w:val="ru-RU"/>
        </w:rPr>
        <w:t>МЕНИЧНО ОВЛАШЋЕЊЕ - ПИСМО</w:t>
      </w:r>
    </w:p>
    <w:p w:rsidR="007A4A4B" w:rsidRPr="00024E6B" w:rsidRDefault="007A4A4B" w:rsidP="007A4A4B">
      <w:pPr>
        <w:jc w:val="center"/>
        <w:rPr>
          <w:rFonts w:ascii="Arial" w:hAnsi="Arial" w:cs="Arial"/>
          <w:b/>
          <w:sz w:val="22"/>
          <w:szCs w:val="22"/>
          <w:lang w:val="ru-RU"/>
        </w:rPr>
      </w:pPr>
      <w:r w:rsidRPr="00024E6B">
        <w:rPr>
          <w:rFonts w:ascii="Arial" w:hAnsi="Arial" w:cs="Arial"/>
          <w:b/>
          <w:sz w:val="22"/>
          <w:szCs w:val="22"/>
          <w:lang w:val="ru-RU"/>
        </w:rPr>
        <w:t>- за корисника бланко сопствене менице ЗА ОЗБИЉНОСТ ПОНУДЕ –</w:t>
      </w:r>
    </w:p>
    <w:p w:rsidR="007A4A4B" w:rsidRPr="00024E6B" w:rsidRDefault="007A4A4B" w:rsidP="007A4A4B">
      <w:pPr>
        <w:jc w:val="center"/>
        <w:rPr>
          <w:rFonts w:ascii="Arial" w:hAnsi="Arial" w:cs="Arial"/>
          <w:sz w:val="22"/>
          <w:szCs w:val="22"/>
        </w:rPr>
      </w:pPr>
    </w:p>
    <w:p w:rsidR="007A4A4B" w:rsidRPr="00024E6B" w:rsidRDefault="007A4A4B" w:rsidP="007A4A4B">
      <w:pPr>
        <w:ind w:left="1701" w:hanging="1701"/>
        <w:rPr>
          <w:rFonts w:ascii="Arial" w:hAnsi="Arial" w:cs="Arial"/>
          <w:b/>
          <w:noProof/>
          <w:sz w:val="22"/>
          <w:szCs w:val="22"/>
          <w:lang w:val="sr-Cyrl-CS"/>
        </w:rPr>
      </w:pPr>
      <w:r w:rsidRPr="00024E6B">
        <w:rPr>
          <w:rFonts w:ascii="Arial" w:hAnsi="Arial" w:cs="Arial"/>
          <w:b/>
          <w:noProof/>
          <w:sz w:val="22"/>
          <w:szCs w:val="22"/>
          <w:lang w:val="sr-Cyrl-CS"/>
        </w:rPr>
        <w:t xml:space="preserve">ПОВЕРИОЦУ: </w:t>
      </w:r>
      <w:r w:rsidRPr="00024E6B">
        <w:rPr>
          <w:rFonts w:ascii="Arial" w:hAnsi="Arial" w:cs="Arial"/>
          <w:b/>
          <w:noProof/>
          <w:sz w:val="22"/>
          <w:szCs w:val="22"/>
          <w:u w:val="single"/>
          <w:lang w:val="sr-Cyrl-CS"/>
        </w:rPr>
        <w:t>ГРАДСКИ ЗАВОД ЗА ЈАВНО ЗДРАВЉЕ, БЕОГРАД</w:t>
      </w:r>
      <w:r w:rsidRPr="00024E6B">
        <w:rPr>
          <w:rFonts w:ascii="Arial" w:hAnsi="Arial" w:cs="Arial"/>
          <w:b/>
          <w:noProof/>
          <w:sz w:val="22"/>
          <w:szCs w:val="22"/>
          <w:lang w:val="sr-Cyrl-CS"/>
        </w:rPr>
        <w:t xml:space="preserve">    </w:t>
      </w:r>
    </w:p>
    <w:p w:rsidR="007A4A4B" w:rsidRPr="00024E6B" w:rsidRDefault="007A4A4B" w:rsidP="007A4A4B">
      <w:pPr>
        <w:ind w:left="1701" w:hanging="1701"/>
        <w:rPr>
          <w:rFonts w:ascii="Arial" w:hAnsi="Arial" w:cs="Arial"/>
          <w:b/>
          <w:noProof/>
          <w:sz w:val="22"/>
          <w:szCs w:val="22"/>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Булевар деспота Стефана 54а</w:t>
      </w:r>
      <w:r w:rsidRPr="00024E6B">
        <w:rPr>
          <w:rFonts w:ascii="Arial" w:hAnsi="Arial" w:cs="Arial"/>
          <w:b/>
          <w:noProof/>
          <w:sz w:val="22"/>
          <w:szCs w:val="22"/>
          <w:lang w:val="sr-Cyrl-CS"/>
        </w:rPr>
        <w:t xml:space="preserve">            </w:t>
      </w:r>
    </w:p>
    <w:p w:rsidR="007A4A4B" w:rsidRPr="00024E6B" w:rsidRDefault="007A4A4B" w:rsidP="007A4A4B">
      <w:pPr>
        <w:ind w:left="1701" w:hanging="1701"/>
        <w:rPr>
          <w:rFonts w:ascii="Arial" w:hAnsi="Arial" w:cs="Arial"/>
          <w:b/>
          <w:noProof/>
          <w:sz w:val="22"/>
          <w:szCs w:val="22"/>
          <w:u w:val="single"/>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Текући рачун број: 840-627667-91</w:t>
      </w:r>
    </w:p>
    <w:p w:rsidR="007A4A4B" w:rsidRPr="00024E6B" w:rsidRDefault="007A4A4B" w:rsidP="007A4A4B">
      <w:pPr>
        <w:ind w:left="1701" w:hanging="1701"/>
        <w:rPr>
          <w:rFonts w:ascii="Arial" w:hAnsi="Arial" w:cs="Arial"/>
          <w:b/>
          <w:noProof/>
          <w:sz w:val="22"/>
          <w:szCs w:val="22"/>
          <w:u w:val="single"/>
          <w:lang w:val="sr-Cyrl-CS"/>
        </w:rPr>
      </w:pPr>
      <w:r w:rsidRPr="00024E6B">
        <w:rPr>
          <w:rFonts w:ascii="Arial" w:hAnsi="Arial" w:cs="Arial"/>
          <w:b/>
          <w:noProof/>
          <w:sz w:val="22"/>
          <w:szCs w:val="22"/>
          <w:lang w:val="sr-Cyrl-CS"/>
        </w:rPr>
        <w:t xml:space="preserve">                           </w:t>
      </w:r>
      <w:r w:rsidRPr="00024E6B">
        <w:rPr>
          <w:rFonts w:ascii="Arial" w:hAnsi="Arial" w:cs="Arial"/>
          <w:b/>
          <w:noProof/>
          <w:sz w:val="22"/>
          <w:szCs w:val="22"/>
          <w:u w:val="single"/>
          <w:lang w:val="sr-Cyrl-CS"/>
        </w:rPr>
        <w:t>Матични број 07041152,  ПИБ 100044907</w:t>
      </w:r>
    </w:p>
    <w:p w:rsidR="007A4A4B" w:rsidRPr="00024E6B" w:rsidRDefault="007A4A4B" w:rsidP="007A4A4B">
      <w:pPr>
        <w:ind w:left="1701" w:hanging="1701"/>
        <w:rPr>
          <w:rFonts w:ascii="Arial" w:hAnsi="Arial" w:cs="Arial"/>
          <w:b/>
          <w:sz w:val="22"/>
          <w:szCs w:val="22"/>
          <w:u w:val="single"/>
          <w:lang w:val="sr-Cyrl-CS"/>
        </w:rPr>
      </w:pPr>
    </w:p>
    <w:p w:rsidR="008A61F1" w:rsidRPr="00024E6B" w:rsidRDefault="008A61F1" w:rsidP="007A4A4B">
      <w:pPr>
        <w:ind w:left="1701" w:hanging="1701"/>
        <w:rPr>
          <w:rFonts w:ascii="Arial" w:hAnsi="Arial" w:cs="Arial"/>
          <w:b/>
          <w:sz w:val="22"/>
          <w:szCs w:val="22"/>
          <w:u w:val="single"/>
          <w:lang w:val="sr-Cyrl-CS"/>
        </w:rPr>
      </w:pP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 xml:space="preserve">Предајемо Вам 1 (једну) бланко сопствену меницу, серије __________________ и овлашћујемо </w:t>
      </w:r>
      <w:r w:rsidRPr="00024E6B">
        <w:rPr>
          <w:rFonts w:ascii="Arial" w:hAnsi="Arial" w:cs="Arial"/>
          <w:noProof/>
          <w:sz w:val="22"/>
          <w:szCs w:val="22"/>
          <w:lang w:val="sr-Cyrl-CS"/>
        </w:rPr>
        <w:t>Градски завод за јавно здравље, Београд</w:t>
      </w:r>
      <w:r w:rsidRPr="00024E6B">
        <w:rPr>
          <w:rFonts w:ascii="Arial" w:hAnsi="Arial" w:cs="Arial"/>
          <w:sz w:val="22"/>
          <w:szCs w:val="22"/>
          <w:lang w:val="ru-RU"/>
        </w:rPr>
        <w:t xml:space="preserve"> као повериоца, да предату меницу може попунити на износ од </w:t>
      </w:r>
      <w:r w:rsidRPr="00024E6B">
        <w:rPr>
          <w:rFonts w:ascii="Arial" w:hAnsi="Arial" w:cs="Arial"/>
          <w:sz w:val="22"/>
          <w:szCs w:val="22"/>
        </w:rPr>
        <w:t>10</w:t>
      </w:r>
      <w:r w:rsidRPr="00024E6B">
        <w:rPr>
          <w:rFonts w:ascii="Arial" w:hAnsi="Arial" w:cs="Arial"/>
          <w:sz w:val="22"/>
          <w:szCs w:val="22"/>
          <w:lang w:val="ru-RU"/>
        </w:rPr>
        <w:t xml:space="preserve">% од укупне вредности понуде за ЈН: </w:t>
      </w:r>
      <w:r w:rsidR="00B018CC" w:rsidRPr="00024E6B">
        <w:rPr>
          <w:rFonts w:ascii="Arial" w:hAnsi="Arial" w:cs="Arial"/>
          <w:b/>
          <w:bCs/>
          <w:sz w:val="22"/>
          <w:szCs w:val="22"/>
        </w:rPr>
        <w:t>УСЛУГЕ ПОДУГОВОРЕНИХ/ УГОВОРЕНИХ ИСПИТИВАЊА ВАН ОБЛАСТИ АКРЕДИТАЦИЈЕ ЛАБОРАТОРИЈЕ, обликована по партијама, ЈН БР. ВНУ 33-II-26/15</w:t>
      </w:r>
      <w:r w:rsidR="008A61F1" w:rsidRPr="00024E6B">
        <w:rPr>
          <w:rFonts w:ascii="Arial" w:hAnsi="Arial" w:cs="Arial"/>
          <w:b/>
          <w:sz w:val="22"/>
          <w:szCs w:val="22"/>
        </w:rPr>
        <w:t xml:space="preserve">, </w:t>
      </w:r>
      <w:r w:rsidR="00912F05" w:rsidRPr="00024E6B">
        <w:rPr>
          <w:rFonts w:ascii="Arial" w:hAnsi="Arial" w:cs="Arial"/>
          <w:b/>
          <w:sz w:val="22"/>
          <w:szCs w:val="22"/>
        </w:rPr>
        <w:t xml:space="preserve">за партију _____ (уписати број партије за коју се понуда подноси) </w:t>
      </w:r>
      <w:r w:rsidRPr="00024E6B">
        <w:rPr>
          <w:rFonts w:ascii="Arial" w:hAnsi="Arial" w:cs="Arial"/>
          <w:sz w:val="22"/>
          <w:szCs w:val="22"/>
          <w:lang w:val="ru-RU"/>
        </w:rPr>
        <w:t xml:space="preserve">што номинално износи </w:t>
      </w:r>
      <w:r w:rsidRPr="00024E6B">
        <w:rPr>
          <w:rFonts w:ascii="Arial" w:hAnsi="Arial" w:cs="Arial"/>
          <w:sz w:val="22"/>
          <w:szCs w:val="22"/>
        </w:rPr>
        <w:t>______________</w:t>
      </w:r>
      <w:r w:rsidRPr="00024E6B">
        <w:rPr>
          <w:rFonts w:ascii="Arial" w:hAnsi="Arial" w:cs="Arial"/>
          <w:sz w:val="22"/>
          <w:szCs w:val="22"/>
          <w:lang w:val="ru-RU"/>
        </w:rPr>
        <w:t xml:space="preserve"> динара </w:t>
      </w:r>
      <w:r w:rsidRPr="00024E6B">
        <w:rPr>
          <w:rFonts w:ascii="Arial" w:hAnsi="Arial" w:cs="Arial"/>
          <w:sz w:val="22"/>
          <w:szCs w:val="22"/>
          <w:lang w:val="sr-Cyrl-CS"/>
        </w:rPr>
        <w:t>без</w:t>
      </w:r>
      <w:r w:rsidRPr="00024E6B">
        <w:rPr>
          <w:rFonts w:ascii="Arial" w:hAnsi="Arial" w:cs="Arial"/>
          <w:sz w:val="22"/>
          <w:szCs w:val="22"/>
          <w:lang w:val="ru-RU"/>
        </w:rPr>
        <w:t xml:space="preserve"> ПДВ</w:t>
      </w:r>
      <w:r w:rsidRPr="00024E6B">
        <w:rPr>
          <w:rFonts w:ascii="Arial" w:hAnsi="Arial" w:cs="Arial"/>
          <w:sz w:val="22"/>
          <w:szCs w:val="22"/>
          <w:lang w:val="sr-Latn-CS"/>
        </w:rPr>
        <w:t>-a</w:t>
      </w:r>
      <w:r w:rsidRPr="00024E6B">
        <w:rPr>
          <w:rFonts w:ascii="Arial" w:hAnsi="Arial" w:cs="Arial"/>
          <w:sz w:val="22"/>
          <w:szCs w:val="22"/>
          <w:lang w:val="ru-RU"/>
        </w:rPr>
        <w:t>, а по основу гаранције за озбиљност понуде.</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Меница важи минимум ________ дана од дана отварања понуда.</w:t>
      </w:r>
    </w:p>
    <w:p w:rsidR="007A4A4B" w:rsidRPr="00024E6B" w:rsidRDefault="007A4A4B" w:rsidP="007A4A4B">
      <w:pPr>
        <w:ind w:firstLine="720"/>
        <w:jc w:val="both"/>
        <w:rPr>
          <w:rFonts w:ascii="Arial" w:eastAsia="MS PGothic" w:hAnsi="Arial" w:cs="Arial"/>
          <w:sz w:val="22"/>
          <w:szCs w:val="22"/>
          <w:lang w:val="ru-RU" w:eastAsia="ja-JP"/>
        </w:rPr>
      </w:pPr>
      <w:r w:rsidRPr="00024E6B">
        <w:rPr>
          <w:rFonts w:ascii="Arial" w:hAnsi="Arial" w:cs="Arial"/>
          <w:sz w:val="22"/>
          <w:szCs w:val="22"/>
          <w:lang w:val="ru-RU"/>
        </w:rPr>
        <w:t>Овлашћујемо Повериоца, да у своју корист, «Без протеста» и вансудски, може извршити наплату са свих рачуна Д</w:t>
      </w:r>
      <w:r w:rsidRPr="00024E6B">
        <w:rPr>
          <w:rFonts w:ascii="Arial" w:eastAsia="MS PGothic" w:hAnsi="Arial" w:cs="Arial"/>
          <w:sz w:val="22"/>
          <w:szCs w:val="22"/>
          <w:lang w:val="ru-RU" w:eastAsia="ja-JP"/>
        </w:rPr>
        <w:t>ужника.</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 xml:space="preserve">Дужник </w:t>
      </w:r>
      <w:r w:rsidRPr="00024E6B">
        <w:rPr>
          <w:rFonts w:ascii="Arial" w:hAnsi="Arial" w:cs="Arial"/>
          <w:sz w:val="22"/>
          <w:szCs w:val="22"/>
          <w:lang w:val="ru-RU"/>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024E6B">
        <w:rPr>
          <w:rFonts w:ascii="Arial" w:eastAsia="MS PGothic" w:hAnsi="Arial" w:cs="Arial"/>
          <w:sz w:val="22"/>
          <w:szCs w:val="22"/>
          <w:lang w:val="ru-RU" w:eastAsia="ja-JP"/>
        </w:rPr>
        <w:t>Дужника.</w:t>
      </w:r>
    </w:p>
    <w:p w:rsidR="007A4A4B" w:rsidRPr="00024E6B" w:rsidRDefault="007A4A4B" w:rsidP="007A4A4B">
      <w:pPr>
        <w:ind w:firstLine="720"/>
        <w:jc w:val="both"/>
        <w:rPr>
          <w:rFonts w:ascii="Arial" w:eastAsia="MS PGothic" w:hAnsi="Arial" w:cs="Arial"/>
          <w:sz w:val="22"/>
          <w:szCs w:val="22"/>
          <w:lang w:val="ru-RU" w:eastAsia="ja-JP"/>
        </w:rPr>
      </w:pPr>
      <w:r w:rsidRPr="00024E6B">
        <w:rPr>
          <w:rFonts w:ascii="Arial" w:hAnsi="Arial" w:cs="Arial"/>
          <w:sz w:val="22"/>
          <w:szCs w:val="22"/>
          <w:lang w:val="ru-RU"/>
        </w:rPr>
        <w:t>Меница је потписана од стране овлашћеног лица за заступање _____</w:t>
      </w:r>
      <w:r w:rsidRPr="00024E6B">
        <w:rPr>
          <w:rFonts w:ascii="Arial" w:eastAsia="MS PGothic" w:hAnsi="Arial" w:cs="Arial"/>
          <w:sz w:val="22"/>
          <w:szCs w:val="22"/>
          <w:lang w:val="ru-RU" w:eastAsia="ja-JP"/>
        </w:rPr>
        <w:t>________________ (име и презиме)  чији се потпис налази у картону депонованих потписа код наведене банке.</w:t>
      </w:r>
    </w:p>
    <w:p w:rsidR="007A4A4B" w:rsidRPr="00024E6B" w:rsidRDefault="007A4A4B" w:rsidP="007A4A4B">
      <w:pPr>
        <w:ind w:firstLine="720"/>
        <w:jc w:val="both"/>
        <w:rPr>
          <w:rFonts w:ascii="Arial" w:hAnsi="Arial" w:cs="Arial"/>
          <w:sz w:val="22"/>
          <w:szCs w:val="22"/>
          <w:lang w:val="ru-RU"/>
        </w:rPr>
      </w:pPr>
      <w:r w:rsidRPr="00024E6B">
        <w:rPr>
          <w:rFonts w:ascii="Arial" w:eastAsia="MS PGothic" w:hAnsi="Arial" w:cs="Arial"/>
          <w:sz w:val="22"/>
          <w:szCs w:val="22"/>
          <w:lang w:val="ru-RU" w:eastAsia="ja-JP"/>
        </w:rPr>
        <w:t>На меници је стављен печат и потпис издаваоца менице-трасанта.</w:t>
      </w:r>
      <w:r w:rsidRPr="00024E6B">
        <w:rPr>
          <w:rFonts w:ascii="Arial" w:hAnsi="Arial" w:cs="Arial"/>
          <w:sz w:val="22"/>
          <w:szCs w:val="22"/>
          <w:lang w:val="ru-RU"/>
        </w:rPr>
        <w:t xml:space="preserve"> </w:t>
      </w:r>
    </w:p>
    <w:p w:rsidR="007A4A4B" w:rsidRPr="00024E6B" w:rsidRDefault="007A4A4B" w:rsidP="007A4A4B">
      <w:pPr>
        <w:ind w:firstLine="720"/>
        <w:jc w:val="both"/>
        <w:rPr>
          <w:rFonts w:ascii="Arial" w:hAnsi="Arial" w:cs="Arial"/>
          <w:sz w:val="22"/>
          <w:szCs w:val="22"/>
          <w:lang w:val="ru-RU"/>
        </w:rPr>
      </w:pPr>
      <w:r w:rsidRPr="00024E6B">
        <w:rPr>
          <w:rFonts w:ascii="Arial" w:hAnsi="Arial" w:cs="Arial"/>
          <w:sz w:val="22"/>
          <w:szCs w:val="22"/>
          <w:lang w:val="ru-RU"/>
        </w:rPr>
        <w:t>Ово овлашћење сачињено је у 2 (два) истоветна примерка, од којих 1 (један) за Дужника, а 1 (један) за Повериоца.</w:t>
      </w:r>
    </w:p>
    <w:tbl>
      <w:tblPr>
        <w:tblpPr w:leftFromText="180" w:rightFromText="180" w:vertAnchor="text" w:horzAnchor="margin" w:tblpY="266"/>
        <w:tblW w:w="0" w:type="auto"/>
        <w:tblLook w:val="0000"/>
      </w:tblPr>
      <w:tblGrid>
        <w:gridCol w:w="3571"/>
        <w:gridCol w:w="1906"/>
        <w:gridCol w:w="3765"/>
      </w:tblGrid>
      <w:tr w:rsidR="009242AB" w:rsidRPr="00095169" w:rsidTr="009242AB">
        <w:trPr>
          <w:trHeight w:val="895"/>
        </w:trPr>
        <w:tc>
          <w:tcPr>
            <w:tcW w:w="3571" w:type="dxa"/>
          </w:tcPr>
          <w:p w:rsidR="009242AB" w:rsidRPr="00024E6B" w:rsidRDefault="009242AB" w:rsidP="009242AB">
            <w:pPr>
              <w:pStyle w:val="Heading6"/>
              <w:tabs>
                <w:tab w:val="left" w:pos="1080"/>
              </w:tabs>
              <w:ind w:left="0" w:firstLine="0"/>
              <w:jc w:val="center"/>
              <w:rPr>
                <w:rFonts w:ascii="Arial" w:hAnsi="Arial" w:cs="Arial"/>
                <w:sz w:val="22"/>
              </w:rPr>
            </w:pPr>
            <w:r w:rsidRPr="00024E6B">
              <w:rPr>
                <w:rFonts w:ascii="Arial" w:hAnsi="Arial" w:cs="Arial"/>
                <w:sz w:val="22"/>
                <w:szCs w:val="22"/>
              </w:rPr>
              <w:t>Датум издавања  овлашћења</w:t>
            </w:r>
          </w:p>
          <w:p w:rsidR="009242AB" w:rsidRPr="00024E6B" w:rsidRDefault="009242AB" w:rsidP="009242AB">
            <w:pPr>
              <w:jc w:val="center"/>
              <w:rPr>
                <w:rFonts w:ascii="Arial" w:hAnsi="Arial" w:cs="Arial"/>
                <w:lang w:val="ru-RU"/>
              </w:rPr>
            </w:pPr>
            <w:r w:rsidRPr="00024E6B">
              <w:rPr>
                <w:rFonts w:ascii="Arial" w:hAnsi="Arial" w:cs="Arial"/>
                <w:sz w:val="22"/>
                <w:szCs w:val="22"/>
                <w:lang w:val="sr-Latn-CS"/>
              </w:rPr>
              <w:t>_______</w:t>
            </w:r>
            <w:r w:rsidRPr="00024E6B">
              <w:rPr>
                <w:rFonts w:ascii="Arial" w:hAnsi="Arial" w:cs="Arial"/>
                <w:sz w:val="22"/>
                <w:szCs w:val="22"/>
                <w:lang w:val="ru-RU"/>
              </w:rPr>
              <w:t>________________</w:t>
            </w:r>
          </w:p>
        </w:tc>
        <w:tc>
          <w:tcPr>
            <w:tcW w:w="1906" w:type="dxa"/>
          </w:tcPr>
          <w:p w:rsidR="009242AB" w:rsidRPr="00024E6B" w:rsidRDefault="009242AB" w:rsidP="009242AB">
            <w:pPr>
              <w:jc w:val="center"/>
              <w:rPr>
                <w:rFonts w:ascii="Arial" w:hAnsi="Arial" w:cs="Arial"/>
                <w:b/>
                <w:bCs/>
              </w:rPr>
            </w:pPr>
            <w:r w:rsidRPr="00024E6B">
              <w:rPr>
                <w:rFonts w:ascii="Arial" w:hAnsi="Arial" w:cs="Arial"/>
                <w:b/>
                <w:bCs/>
                <w:sz w:val="22"/>
                <w:szCs w:val="22"/>
              </w:rPr>
              <w:t>М.П.</w:t>
            </w:r>
          </w:p>
        </w:tc>
        <w:tc>
          <w:tcPr>
            <w:tcW w:w="3765" w:type="dxa"/>
          </w:tcPr>
          <w:p w:rsidR="009242AB" w:rsidRPr="00024E6B" w:rsidRDefault="009242AB" w:rsidP="009242AB">
            <w:pPr>
              <w:pStyle w:val="Heading6"/>
              <w:numPr>
                <w:ilvl w:val="0"/>
                <w:numId w:val="0"/>
              </w:numPr>
              <w:rPr>
                <w:rFonts w:ascii="Arial" w:hAnsi="Arial" w:cs="Arial"/>
                <w:sz w:val="22"/>
              </w:rPr>
            </w:pPr>
            <w:r w:rsidRPr="00024E6B">
              <w:rPr>
                <w:rFonts w:ascii="Arial" w:hAnsi="Arial" w:cs="Arial"/>
                <w:sz w:val="22"/>
                <w:szCs w:val="22"/>
              </w:rPr>
              <w:t xml:space="preserve">   Дужник – издавалац   менице</w:t>
            </w:r>
          </w:p>
          <w:p w:rsidR="009242AB" w:rsidRPr="00024E6B" w:rsidRDefault="009242AB" w:rsidP="009242AB">
            <w:pPr>
              <w:jc w:val="center"/>
              <w:rPr>
                <w:rFonts w:ascii="Arial" w:hAnsi="Arial" w:cs="Arial"/>
                <w:lang w:val="ru-RU"/>
              </w:rPr>
            </w:pPr>
            <w:r w:rsidRPr="00024E6B">
              <w:rPr>
                <w:rFonts w:ascii="Arial" w:hAnsi="Arial" w:cs="Arial"/>
                <w:sz w:val="22"/>
                <w:szCs w:val="22"/>
                <w:lang w:val="ru-RU"/>
              </w:rPr>
              <w:t>_____________________________</w:t>
            </w:r>
          </w:p>
          <w:p w:rsidR="009242AB" w:rsidRPr="00095169" w:rsidRDefault="009242AB" w:rsidP="009242AB">
            <w:pPr>
              <w:rPr>
                <w:rFonts w:ascii="Arial" w:hAnsi="Arial" w:cs="Arial"/>
                <w:lang w:val="sr-Cyrl-CS"/>
              </w:rPr>
            </w:pPr>
            <w:r w:rsidRPr="00024E6B">
              <w:rPr>
                <w:rFonts w:ascii="Arial" w:hAnsi="Arial" w:cs="Arial"/>
                <w:sz w:val="22"/>
                <w:szCs w:val="22"/>
                <w:lang w:val="sr-Cyrl-CS"/>
              </w:rPr>
              <w:t xml:space="preserve">          потпис овлашћеног лица</w:t>
            </w:r>
          </w:p>
        </w:tc>
      </w:tr>
    </w:tbl>
    <w:p w:rsidR="008A61F1" w:rsidRDefault="008A61F1" w:rsidP="007A4A4B">
      <w:pPr>
        <w:ind w:firstLine="720"/>
        <w:jc w:val="both"/>
        <w:rPr>
          <w:rFonts w:ascii="Arial" w:hAnsi="Arial" w:cs="Arial"/>
          <w:sz w:val="22"/>
          <w:szCs w:val="22"/>
          <w:lang w:val="ru-RU"/>
        </w:rPr>
      </w:pPr>
    </w:p>
    <w:sectPr w:rsidR="008A61F1" w:rsidSect="00105FB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7F8" w:rsidRDefault="00AD37F8" w:rsidP="007A4A4B">
      <w:pPr>
        <w:spacing w:line="240" w:lineRule="auto"/>
      </w:pPr>
      <w:r>
        <w:separator/>
      </w:r>
    </w:p>
  </w:endnote>
  <w:endnote w:type="continuationSeparator" w:id="0">
    <w:p w:rsidR="00AD37F8" w:rsidRDefault="00AD37F8" w:rsidP="007A4A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291">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385" w:type="dxa"/>
      <w:tblLayout w:type="fixed"/>
      <w:tblLook w:val="0000"/>
    </w:tblPr>
    <w:tblGrid>
      <w:gridCol w:w="11887"/>
      <w:gridCol w:w="1498"/>
    </w:tblGrid>
    <w:tr w:rsidR="007C45AE" w:rsidTr="007639A9">
      <w:trPr>
        <w:trHeight w:val="642"/>
      </w:trPr>
      <w:tc>
        <w:tcPr>
          <w:tcW w:w="11887" w:type="dxa"/>
          <w:tcBorders>
            <w:top w:val="nil"/>
          </w:tcBorders>
          <w:shd w:val="clear" w:color="auto" w:fill="auto"/>
        </w:tcPr>
        <w:p w:rsidR="007C45AE" w:rsidRPr="009B0B89" w:rsidRDefault="007C45AE" w:rsidP="009B0B89">
          <w:pPr>
            <w:pStyle w:val="Footer"/>
            <w:rPr>
              <w:rFonts w:ascii="Arial" w:hAnsi="Arial" w:cs="Arial"/>
              <w:b/>
            </w:rPr>
          </w:pPr>
        </w:p>
      </w:tc>
      <w:tc>
        <w:tcPr>
          <w:tcW w:w="1498" w:type="dxa"/>
          <w:tcBorders>
            <w:top w:val="single" w:sz="8" w:space="0" w:color="808080"/>
            <w:left w:val="single" w:sz="8" w:space="0" w:color="808080"/>
          </w:tcBorders>
          <w:shd w:val="clear" w:color="auto" w:fill="auto"/>
        </w:tcPr>
        <w:p w:rsidR="007C45AE" w:rsidRPr="00602371" w:rsidRDefault="007C45AE" w:rsidP="007639A9">
          <w:pPr>
            <w:pStyle w:val="Footer"/>
            <w:ind w:right="411"/>
            <w:rPr>
              <w:color w:val="auto"/>
            </w:rPr>
          </w:pPr>
        </w:p>
      </w:tc>
    </w:tr>
  </w:tbl>
  <w:p w:rsidR="007C45AE" w:rsidRDefault="007C45AE">
    <w:pPr>
      <w:pStyle w:val="Footer"/>
      <w:jc w:val="right"/>
    </w:pPr>
    <w:r>
      <w:rPr>
        <w:color w:val="1F497D"/>
      </w:rPr>
      <w:t xml:space="preserve"> </w:t>
    </w:r>
  </w:p>
  <w:p w:rsidR="007C45AE" w:rsidRDefault="007C4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7F8" w:rsidRDefault="00AD37F8" w:rsidP="007A4A4B">
      <w:pPr>
        <w:spacing w:line="240" w:lineRule="auto"/>
      </w:pPr>
      <w:r>
        <w:separator/>
      </w:r>
    </w:p>
  </w:footnote>
  <w:footnote w:type="continuationSeparator" w:id="0">
    <w:p w:rsidR="00AD37F8" w:rsidRDefault="00AD37F8" w:rsidP="007A4A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7C45AE" w:rsidRDefault="007C45AE">
        <w:pPr>
          <w:pStyle w:val="Header"/>
          <w:jc w:val="center"/>
        </w:pPr>
        <w:r w:rsidRPr="007D37D2">
          <w:rPr>
            <w:rFonts w:ascii="Arial" w:hAnsi="Arial" w:cs="Arial"/>
            <w:b/>
            <w:sz w:val="22"/>
            <w:szCs w:val="22"/>
          </w:rPr>
          <w:fldChar w:fldCharType="begin"/>
        </w:r>
        <w:r w:rsidRPr="007D37D2">
          <w:rPr>
            <w:rFonts w:ascii="Arial" w:hAnsi="Arial" w:cs="Arial"/>
            <w:b/>
            <w:sz w:val="22"/>
            <w:szCs w:val="22"/>
          </w:rPr>
          <w:instrText xml:space="preserve"> PAGE </w:instrText>
        </w:r>
        <w:r w:rsidRPr="007D37D2">
          <w:rPr>
            <w:rFonts w:ascii="Arial" w:hAnsi="Arial" w:cs="Arial"/>
            <w:b/>
            <w:sz w:val="22"/>
            <w:szCs w:val="22"/>
          </w:rPr>
          <w:fldChar w:fldCharType="separate"/>
        </w:r>
        <w:r>
          <w:rPr>
            <w:rFonts w:ascii="Arial" w:hAnsi="Arial" w:cs="Arial"/>
            <w:b/>
            <w:noProof/>
            <w:sz w:val="22"/>
            <w:szCs w:val="22"/>
          </w:rPr>
          <w:t>1</w:t>
        </w:r>
        <w:r w:rsidRPr="007D37D2">
          <w:rPr>
            <w:rFonts w:ascii="Arial" w:hAnsi="Arial" w:cs="Arial"/>
            <w:b/>
            <w:sz w:val="22"/>
            <w:szCs w:val="22"/>
          </w:rPr>
          <w:fldChar w:fldCharType="end"/>
        </w:r>
        <w:r w:rsidRPr="007D37D2">
          <w:rPr>
            <w:rFonts w:ascii="Arial" w:hAnsi="Arial" w:cs="Arial"/>
            <w:sz w:val="22"/>
            <w:szCs w:val="22"/>
          </w:rPr>
          <w:t xml:space="preserve"> од </w:t>
        </w:r>
        <w:r w:rsidRPr="007D37D2">
          <w:rPr>
            <w:rFonts w:ascii="Arial" w:hAnsi="Arial" w:cs="Arial"/>
            <w:b/>
            <w:sz w:val="22"/>
            <w:szCs w:val="22"/>
          </w:rPr>
          <w:fldChar w:fldCharType="begin"/>
        </w:r>
        <w:r w:rsidRPr="007D37D2">
          <w:rPr>
            <w:rFonts w:ascii="Arial" w:hAnsi="Arial" w:cs="Arial"/>
            <w:b/>
            <w:sz w:val="22"/>
            <w:szCs w:val="22"/>
          </w:rPr>
          <w:instrText xml:space="preserve"> NUMPAGES  </w:instrText>
        </w:r>
        <w:r w:rsidRPr="007D37D2">
          <w:rPr>
            <w:rFonts w:ascii="Arial" w:hAnsi="Arial" w:cs="Arial"/>
            <w:b/>
            <w:sz w:val="22"/>
            <w:szCs w:val="22"/>
          </w:rPr>
          <w:fldChar w:fldCharType="separate"/>
        </w:r>
        <w:r>
          <w:rPr>
            <w:rFonts w:ascii="Arial" w:hAnsi="Arial" w:cs="Arial"/>
            <w:b/>
            <w:noProof/>
            <w:sz w:val="22"/>
            <w:szCs w:val="22"/>
          </w:rPr>
          <w:t>53</w:t>
        </w:r>
        <w:r w:rsidRPr="007D37D2">
          <w:rPr>
            <w:rFonts w:ascii="Arial" w:hAnsi="Arial" w:cs="Arial"/>
            <w:b/>
            <w:sz w:val="22"/>
            <w:szCs w:val="22"/>
          </w:rPr>
          <w:fldChar w:fldCharType="end"/>
        </w:r>
      </w:p>
    </w:sdtContent>
  </w:sdt>
  <w:p w:rsidR="007C45AE" w:rsidRPr="00073073" w:rsidRDefault="007C45AE" w:rsidP="007639A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088702"/>
    <w:lvl w:ilvl="0">
      <w:start w:val="1"/>
      <w:numFmt w:val="bullet"/>
      <w:pStyle w:val="xl80"/>
      <w:lvlText w:val=""/>
      <w:lvlJc w:val="left"/>
      <w:pPr>
        <w:tabs>
          <w:tab w:val="num" w:pos="720"/>
        </w:tabs>
        <w:ind w:left="72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FF6CD4"/>
    <w:multiLevelType w:val="hybridMultilevel"/>
    <w:tmpl w:val="93582CD6"/>
    <w:lvl w:ilvl="0" w:tplc="37F8AA4C">
      <w:numFmt w:val="bullet"/>
      <w:lvlText w:val="•"/>
      <w:lvlJc w:val="left"/>
      <w:pPr>
        <w:ind w:left="1276" w:hanging="720"/>
      </w:pPr>
      <w:rPr>
        <w:rFonts w:ascii="Arial" w:eastAsia="Times New Roman" w:hAnsi="Arial" w:cs="Arial" w:hint="default"/>
      </w:rPr>
    </w:lvl>
    <w:lvl w:ilvl="1" w:tplc="241A0003" w:tentative="1">
      <w:start w:val="1"/>
      <w:numFmt w:val="bullet"/>
      <w:lvlText w:val="o"/>
      <w:lvlJc w:val="left"/>
      <w:pPr>
        <w:ind w:left="1276" w:hanging="360"/>
      </w:pPr>
      <w:rPr>
        <w:rFonts w:ascii="Courier New" w:hAnsi="Courier New" w:cs="Courier New" w:hint="default"/>
      </w:rPr>
    </w:lvl>
    <w:lvl w:ilvl="2" w:tplc="241A0005" w:tentative="1">
      <w:start w:val="1"/>
      <w:numFmt w:val="bullet"/>
      <w:lvlText w:val=""/>
      <w:lvlJc w:val="left"/>
      <w:pPr>
        <w:ind w:left="1996" w:hanging="360"/>
      </w:pPr>
      <w:rPr>
        <w:rFonts w:ascii="Wingdings" w:hAnsi="Wingdings" w:hint="default"/>
      </w:rPr>
    </w:lvl>
    <w:lvl w:ilvl="3" w:tplc="241A0001" w:tentative="1">
      <w:start w:val="1"/>
      <w:numFmt w:val="bullet"/>
      <w:lvlText w:val=""/>
      <w:lvlJc w:val="left"/>
      <w:pPr>
        <w:ind w:left="2716" w:hanging="360"/>
      </w:pPr>
      <w:rPr>
        <w:rFonts w:ascii="Symbol" w:hAnsi="Symbol" w:hint="default"/>
      </w:rPr>
    </w:lvl>
    <w:lvl w:ilvl="4" w:tplc="241A0003" w:tentative="1">
      <w:start w:val="1"/>
      <w:numFmt w:val="bullet"/>
      <w:lvlText w:val="o"/>
      <w:lvlJc w:val="left"/>
      <w:pPr>
        <w:ind w:left="3436" w:hanging="360"/>
      </w:pPr>
      <w:rPr>
        <w:rFonts w:ascii="Courier New" w:hAnsi="Courier New" w:cs="Courier New" w:hint="default"/>
      </w:rPr>
    </w:lvl>
    <w:lvl w:ilvl="5" w:tplc="241A0005" w:tentative="1">
      <w:start w:val="1"/>
      <w:numFmt w:val="bullet"/>
      <w:lvlText w:val=""/>
      <w:lvlJc w:val="left"/>
      <w:pPr>
        <w:ind w:left="4156" w:hanging="360"/>
      </w:pPr>
      <w:rPr>
        <w:rFonts w:ascii="Wingdings" w:hAnsi="Wingdings" w:hint="default"/>
      </w:rPr>
    </w:lvl>
    <w:lvl w:ilvl="6" w:tplc="241A0001" w:tentative="1">
      <w:start w:val="1"/>
      <w:numFmt w:val="bullet"/>
      <w:lvlText w:val=""/>
      <w:lvlJc w:val="left"/>
      <w:pPr>
        <w:ind w:left="4876" w:hanging="360"/>
      </w:pPr>
      <w:rPr>
        <w:rFonts w:ascii="Symbol" w:hAnsi="Symbol" w:hint="default"/>
      </w:rPr>
    </w:lvl>
    <w:lvl w:ilvl="7" w:tplc="241A0003" w:tentative="1">
      <w:start w:val="1"/>
      <w:numFmt w:val="bullet"/>
      <w:lvlText w:val="o"/>
      <w:lvlJc w:val="left"/>
      <w:pPr>
        <w:ind w:left="5596" w:hanging="360"/>
      </w:pPr>
      <w:rPr>
        <w:rFonts w:ascii="Courier New" w:hAnsi="Courier New" w:cs="Courier New" w:hint="default"/>
      </w:rPr>
    </w:lvl>
    <w:lvl w:ilvl="8" w:tplc="241A0005" w:tentative="1">
      <w:start w:val="1"/>
      <w:numFmt w:val="bullet"/>
      <w:lvlText w:val=""/>
      <w:lvlJc w:val="left"/>
      <w:pPr>
        <w:ind w:left="6316" w:hanging="360"/>
      </w:pPr>
      <w:rPr>
        <w:rFonts w:ascii="Wingdings" w:hAnsi="Wingdings" w:hint="default"/>
      </w:rPr>
    </w:lvl>
  </w:abstractNum>
  <w:abstractNum w:abstractNumId="4">
    <w:nsid w:val="0C1E1D5E"/>
    <w:multiLevelType w:val="hybridMultilevel"/>
    <w:tmpl w:val="187CBC24"/>
    <w:lvl w:ilvl="0" w:tplc="50F8C45C">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380293"/>
    <w:multiLevelType w:val="hybridMultilevel"/>
    <w:tmpl w:val="488A6E30"/>
    <w:lvl w:ilvl="0" w:tplc="8A08C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43E5F"/>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67B"/>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8">
    <w:nsid w:val="16B422F1"/>
    <w:multiLevelType w:val="hybridMultilevel"/>
    <w:tmpl w:val="47E47B34"/>
    <w:lvl w:ilvl="0" w:tplc="71F68DC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D1209"/>
    <w:multiLevelType w:val="hybridMultilevel"/>
    <w:tmpl w:val="652A6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216749"/>
    <w:multiLevelType w:val="hybridMultilevel"/>
    <w:tmpl w:val="9EBE82A4"/>
    <w:lvl w:ilvl="0" w:tplc="ED881D68">
      <w:start w:val="4"/>
      <w:numFmt w:val="bullet"/>
      <w:lvlText w:val="-"/>
      <w:lvlJc w:val="left"/>
      <w:pPr>
        <w:ind w:left="76" w:hanging="360"/>
      </w:pPr>
      <w:rPr>
        <w:rFonts w:ascii="Arial" w:eastAsia="Times New Roman" w:hAnsi="Arial" w:cs="Arial" w:hint="default"/>
        <w:b/>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1">
    <w:nsid w:val="22C0603A"/>
    <w:multiLevelType w:val="hybridMultilevel"/>
    <w:tmpl w:val="D8E08982"/>
    <w:lvl w:ilvl="0" w:tplc="E1B445F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928DF"/>
    <w:multiLevelType w:val="hybridMultilevel"/>
    <w:tmpl w:val="77C2C93C"/>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
    <w:nsid w:val="260714CB"/>
    <w:multiLevelType w:val="hybridMultilevel"/>
    <w:tmpl w:val="BAEA3066"/>
    <w:lvl w:ilvl="0" w:tplc="AAECB9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D4BD2"/>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12B08"/>
    <w:multiLevelType w:val="hybridMultilevel"/>
    <w:tmpl w:val="A24E30EC"/>
    <w:lvl w:ilvl="0" w:tplc="27322722">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55127E"/>
    <w:multiLevelType w:val="multilevel"/>
    <w:tmpl w:val="4AB6AB56"/>
    <w:lvl w:ilvl="0">
      <w:start w:val="1"/>
      <w:numFmt w:val="decimal"/>
      <w:lvlText w:val="%1."/>
      <w:lvlJc w:val="left"/>
      <w:pPr>
        <w:ind w:left="786"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2C1A2461"/>
    <w:multiLevelType w:val="hybridMultilevel"/>
    <w:tmpl w:val="02CCADCC"/>
    <w:lvl w:ilvl="0" w:tplc="DC4A8C40">
      <w:start w:val="1"/>
      <w:numFmt w:val="decimal"/>
      <w:lvlText w:val="%1."/>
      <w:lvlJc w:val="left"/>
      <w:pPr>
        <w:ind w:left="1080" w:hanging="360"/>
      </w:pPr>
      <w:rPr>
        <w:rFonts w:hint="default"/>
        <w:b w:val="0"/>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D8C057A"/>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846585"/>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1">
    <w:nsid w:val="38E742A3"/>
    <w:multiLevelType w:val="hybridMultilevel"/>
    <w:tmpl w:val="5BB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3">
    <w:nsid w:val="3FE040FC"/>
    <w:multiLevelType w:val="multilevel"/>
    <w:tmpl w:val="F9FE1182"/>
    <w:lvl w:ilvl="0">
      <w:start w:val="1"/>
      <w:numFmt w:val="decimal"/>
      <w:lvlText w:val="%1."/>
      <w:lvlJc w:val="left"/>
      <w:pPr>
        <w:ind w:left="786" w:hanging="360"/>
      </w:pPr>
      <w:rPr>
        <w:rFonts w:hint="default"/>
        <w:b/>
        <w:color w:val="auto"/>
      </w:rPr>
    </w:lvl>
    <w:lvl w:ilvl="1">
      <w:start w:val="20"/>
      <w:numFmt w:val="decimal"/>
      <w:isLgl/>
      <w:lvlText w:val="%1.%2"/>
      <w:lvlJc w:val="left"/>
      <w:pPr>
        <w:ind w:left="906" w:hanging="48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4">
    <w:nsid w:val="418A132E"/>
    <w:multiLevelType w:val="hybridMultilevel"/>
    <w:tmpl w:val="364A25F0"/>
    <w:lvl w:ilvl="0" w:tplc="1B5E2B86">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B1E53"/>
    <w:multiLevelType w:val="multilevel"/>
    <w:tmpl w:val="737A85FC"/>
    <w:lvl w:ilvl="0">
      <w:start w:val="1"/>
      <w:numFmt w:val="decimal"/>
      <w:lvlText w:val="%1."/>
      <w:lvlJc w:val="left"/>
      <w:pPr>
        <w:ind w:left="644" w:hanging="360"/>
      </w:pPr>
      <w:rPr>
        <w:b/>
      </w:rPr>
    </w:lvl>
    <w:lvl w:ilvl="1">
      <w:start w:val="4"/>
      <w:numFmt w:val="decimal"/>
      <w:isLgl/>
      <w:lvlText w:val="%1.%2"/>
      <w:lvlJc w:val="left"/>
      <w:pPr>
        <w:ind w:left="900"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772"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44" w:hanging="108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32" w:hanging="1800"/>
      </w:pPr>
      <w:rPr>
        <w:rFonts w:hint="default"/>
      </w:rPr>
    </w:lvl>
  </w:abstractNum>
  <w:abstractNum w:abstractNumId="26">
    <w:nsid w:val="432478A1"/>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7E4852"/>
    <w:multiLevelType w:val="hybridMultilevel"/>
    <w:tmpl w:val="EA681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C43ADE"/>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A556240"/>
    <w:multiLevelType w:val="multilevel"/>
    <w:tmpl w:val="95543102"/>
    <w:lvl w:ilvl="0">
      <w:start w:val="1"/>
      <w:numFmt w:val="decimal"/>
      <w:lvlText w:val="%1."/>
      <w:lvlJc w:val="left"/>
      <w:pPr>
        <w:ind w:left="720" w:hanging="360"/>
      </w:pPr>
      <w:rPr>
        <w:rFonts w:hint="default"/>
        <w:b/>
        <w:sz w:val="24"/>
        <w:szCs w:val="24"/>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6A382D"/>
    <w:multiLevelType w:val="hybridMultilevel"/>
    <w:tmpl w:val="81D4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6214D"/>
    <w:multiLevelType w:val="hybridMultilevel"/>
    <w:tmpl w:val="41A6FC52"/>
    <w:lvl w:ilvl="0" w:tplc="0409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B534513"/>
    <w:multiLevelType w:val="hybridMultilevel"/>
    <w:tmpl w:val="D0D07588"/>
    <w:lvl w:ilvl="0" w:tplc="D5E68796">
      <w:start w:val="5"/>
      <w:numFmt w:val="decimal"/>
      <w:lvlText w:val="%1."/>
      <w:lvlJc w:val="left"/>
      <w:pPr>
        <w:tabs>
          <w:tab w:val="num" w:pos="1080"/>
        </w:tabs>
        <w:ind w:left="1080" w:hanging="360"/>
      </w:pPr>
      <w:rPr>
        <w:rFonts w:hint="default"/>
      </w:rPr>
    </w:lvl>
    <w:lvl w:ilvl="1" w:tplc="61069ED4">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E1D4865"/>
    <w:multiLevelType w:val="hybridMultilevel"/>
    <w:tmpl w:val="7B364140"/>
    <w:lvl w:ilvl="0" w:tplc="F2A06F62">
      <w:start w:val="1"/>
      <w:numFmt w:val="bullet"/>
      <w:lvlText w:val="-"/>
      <w:lvlJc w:val="left"/>
      <w:pPr>
        <w:ind w:left="1080" w:hanging="360"/>
      </w:pPr>
      <w:rPr>
        <w:rFonts w:ascii="Arial" w:eastAsia="Arial Unicode MS"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EC510E"/>
    <w:multiLevelType w:val="hybridMultilevel"/>
    <w:tmpl w:val="50124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072CB"/>
    <w:multiLevelType w:val="hybridMultilevel"/>
    <w:tmpl w:val="187CBC24"/>
    <w:lvl w:ilvl="0" w:tplc="50F8C4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7C1AAB"/>
    <w:multiLevelType w:val="hybridMultilevel"/>
    <w:tmpl w:val="AE4E91A8"/>
    <w:lvl w:ilvl="0" w:tplc="4B1AB802">
      <w:numFmt w:val="bullet"/>
      <w:lvlText w:val="-"/>
      <w:lvlJc w:val="left"/>
      <w:pPr>
        <w:tabs>
          <w:tab w:val="num" w:pos="1070"/>
        </w:tabs>
        <w:ind w:left="1070" w:hanging="360"/>
      </w:pPr>
      <w:rPr>
        <w:rFonts w:ascii="Times New Roman" w:eastAsia="Times New Roman" w:hAnsi="Times New Roman" w:cs="Times New Roman" w:hint="default"/>
      </w:rPr>
    </w:lvl>
    <w:lvl w:ilvl="1" w:tplc="081A0003">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37">
    <w:nsid w:val="77C20F04"/>
    <w:multiLevelType w:val="hybridMultilevel"/>
    <w:tmpl w:val="0BDE9A4A"/>
    <w:lvl w:ilvl="0" w:tplc="23723600">
      <w:start w:val="3"/>
      <w:numFmt w:val="bullet"/>
      <w:lvlText w:val="-"/>
      <w:lvlJc w:val="left"/>
      <w:pPr>
        <w:ind w:left="76" w:hanging="360"/>
      </w:pPr>
      <w:rPr>
        <w:rFonts w:ascii="Arial" w:eastAsia="Arial Unicode MS"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8">
    <w:nsid w:val="7B857C6F"/>
    <w:multiLevelType w:val="hybridMultilevel"/>
    <w:tmpl w:val="68D89220"/>
    <w:lvl w:ilvl="0" w:tplc="1040C490">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3602E"/>
    <w:multiLevelType w:val="hybridMultilevel"/>
    <w:tmpl w:val="0F2C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4F7153"/>
    <w:multiLevelType w:val="multilevel"/>
    <w:tmpl w:val="897829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8"/>
  </w:num>
  <w:num w:numId="3">
    <w:abstractNumId w:val="28"/>
  </w:num>
  <w:num w:numId="4">
    <w:abstractNumId w:val="24"/>
  </w:num>
  <w:num w:numId="5">
    <w:abstractNumId w:val="23"/>
  </w:num>
  <w:num w:numId="6">
    <w:abstractNumId w:val="22"/>
  </w:num>
  <w:num w:numId="7">
    <w:abstractNumId w:val="0"/>
  </w:num>
  <w:num w:numId="8">
    <w:abstractNumId w:val="20"/>
  </w:num>
  <w:num w:numId="9">
    <w:abstractNumId w:val="7"/>
  </w:num>
  <w:num w:numId="10">
    <w:abstractNumId w:val="25"/>
  </w:num>
  <w:num w:numId="11">
    <w:abstractNumId w:val="32"/>
  </w:num>
  <w:num w:numId="12">
    <w:abstractNumId w:val="16"/>
  </w:num>
  <w:num w:numId="13">
    <w:abstractNumId w:val="40"/>
  </w:num>
  <w:num w:numId="14">
    <w:abstractNumId w:val="29"/>
  </w:num>
  <w:num w:numId="15">
    <w:abstractNumId w:val="19"/>
  </w:num>
  <w:num w:numId="16">
    <w:abstractNumId w:val="27"/>
  </w:num>
  <w:num w:numId="17">
    <w:abstractNumId w:val="37"/>
  </w:num>
  <w:num w:numId="18">
    <w:abstractNumId w:val="3"/>
  </w:num>
  <w:num w:numId="19">
    <w:abstractNumId w:val="12"/>
  </w:num>
  <w:num w:numId="20">
    <w:abstractNumId w:val="8"/>
  </w:num>
  <w:num w:numId="21">
    <w:abstractNumId w:val="9"/>
  </w:num>
  <w:num w:numId="22">
    <w:abstractNumId w:val="21"/>
  </w:num>
  <w:num w:numId="23">
    <w:abstractNumId w:val="30"/>
  </w:num>
  <w:num w:numId="24">
    <w:abstractNumId w:val="31"/>
  </w:num>
  <w:num w:numId="25">
    <w:abstractNumId w:val="17"/>
  </w:num>
  <w:num w:numId="26">
    <w:abstractNumId w:val="35"/>
  </w:num>
  <w:num w:numId="27">
    <w:abstractNumId w:val="38"/>
  </w:num>
  <w:num w:numId="28">
    <w:abstractNumId w:val="6"/>
  </w:num>
  <w:num w:numId="29">
    <w:abstractNumId w:val="34"/>
  </w:num>
  <w:num w:numId="30">
    <w:abstractNumId w:val="14"/>
  </w:num>
  <w:num w:numId="31">
    <w:abstractNumId w:val="33"/>
  </w:num>
  <w:num w:numId="32">
    <w:abstractNumId w:val="39"/>
  </w:num>
  <w:num w:numId="33">
    <w:abstractNumId w:val="36"/>
  </w:num>
  <w:num w:numId="34">
    <w:abstractNumId w:val="4"/>
  </w:num>
  <w:num w:numId="35">
    <w:abstractNumId w:val="26"/>
  </w:num>
  <w:num w:numId="36">
    <w:abstractNumId w:val="5"/>
  </w:num>
  <w:num w:numId="37">
    <w:abstractNumId w:val="11"/>
  </w:num>
  <w:num w:numId="38">
    <w:abstractNumId w:val="13"/>
  </w:num>
  <w:num w:numId="39">
    <w:abstractNumId w:val="15"/>
  </w:num>
  <w:num w:numId="40">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2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A4A4B"/>
    <w:rsid w:val="00000BC5"/>
    <w:rsid w:val="00001003"/>
    <w:rsid w:val="0000349C"/>
    <w:rsid w:val="00004EFE"/>
    <w:rsid w:val="00013378"/>
    <w:rsid w:val="000236B4"/>
    <w:rsid w:val="00024E6B"/>
    <w:rsid w:val="0003554D"/>
    <w:rsid w:val="00091860"/>
    <w:rsid w:val="00095169"/>
    <w:rsid w:val="00096ACE"/>
    <w:rsid w:val="00097DAF"/>
    <w:rsid w:val="000A073D"/>
    <w:rsid w:val="000C502B"/>
    <w:rsid w:val="000C6ABD"/>
    <w:rsid w:val="000D7179"/>
    <w:rsid w:val="000E16E6"/>
    <w:rsid w:val="000E5AED"/>
    <w:rsid w:val="000F493F"/>
    <w:rsid w:val="00103FC7"/>
    <w:rsid w:val="00105FB4"/>
    <w:rsid w:val="001559C0"/>
    <w:rsid w:val="00160FBF"/>
    <w:rsid w:val="001619B0"/>
    <w:rsid w:val="00172652"/>
    <w:rsid w:val="00187848"/>
    <w:rsid w:val="0019405D"/>
    <w:rsid w:val="001967F6"/>
    <w:rsid w:val="00197477"/>
    <w:rsid w:val="00197C4C"/>
    <w:rsid w:val="001C5D9A"/>
    <w:rsid w:val="001D2629"/>
    <w:rsid w:val="001F3A97"/>
    <w:rsid w:val="00205207"/>
    <w:rsid w:val="00247136"/>
    <w:rsid w:val="00252D06"/>
    <w:rsid w:val="00253FE6"/>
    <w:rsid w:val="002670EF"/>
    <w:rsid w:val="00287084"/>
    <w:rsid w:val="002D6F29"/>
    <w:rsid w:val="002E2AD4"/>
    <w:rsid w:val="002F4C37"/>
    <w:rsid w:val="00301DB5"/>
    <w:rsid w:val="003059DF"/>
    <w:rsid w:val="00311128"/>
    <w:rsid w:val="0034136E"/>
    <w:rsid w:val="00341A9B"/>
    <w:rsid w:val="00363E61"/>
    <w:rsid w:val="003675C1"/>
    <w:rsid w:val="0037068D"/>
    <w:rsid w:val="00371CFB"/>
    <w:rsid w:val="0037602D"/>
    <w:rsid w:val="003867B7"/>
    <w:rsid w:val="00386878"/>
    <w:rsid w:val="003A1503"/>
    <w:rsid w:val="003A747D"/>
    <w:rsid w:val="003D7E54"/>
    <w:rsid w:val="003E0F40"/>
    <w:rsid w:val="003E5EA3"/>
    <w:rsid w:val="003F62A4"/>
    <w:rsid w:val="004032D1"/>
    <w:rsid w:val="00436716"/>
    <w:rsid w:val="00442B6C"/>
    <w:rsid w:val="004A266D"/>
    <w:rsid w:val="004A3875"/>
    <w:rsid w:val="004B1CEA"/>
    <w:rsid w:val="004C08BE"/>
    <w:rsid w:val="004C3433"/>
    <w:rsid w:val="004D0118"/>
    <w:rsid w:val="004F4870"/>
    <w:rsid w:val="00502381"/>
    <w:rsid w:val="00517B33"/>
    <w:rsid w:val="00541436"/>
    <w:rsid w:val="00541595"/>
    <w:rsid w:val="00552123"/>
    <w:rsid w:val="00573697"/>
    <w:rsid w:val="00587422"/>
    <w:rsid w:val="005A161A"/>
    <w:rsid w:val="005A261D"/>
    <w:rsid w:val="005B4430"/>
    <w:rsid w:val="005C3DAB"/>
    <w:rsid w:val="005C4ACC"/>
    <w:rsid w:val="005F08AA"/>
    <w:rsid w:val="00606A41"/>
    <w:rsid w:val="006112A6"/>
    <w:rsid w:val="00626BA1"/>
    <w:rsid w:val="0064553E"/>
    <w:rsid w:val="00652E78"/>
    <w:rsid w:val="00653D66"/>
    <w:rsid w:val="00654378"/>
    <w:rsid w:val="0068769D"/>
    <w:rsid w:val="00690482"/>
    <w:rsid w:val="006A1F30"/>
    <w:rsid w:val="006A55DF"/>
    <w:rsid w:val="006B4008"/>
    <w:rsid w:val="007223AB"/>
    <w:rsid w:val="00724724"/>
    <w:rsid w:val="007260CC"/>
    <w:rsid w:val="00733598"/>
    <w:rsid w:val="00737A4D"/>
    <w:rsid w:val="00743D6D"/>
    <w:rsid w:val="00751F55"/>
    <w:rsid w:val="00752B73"/>
    <w:rsid w:val="007638EC"/>
    <w:rsid w:val="007639A9"/>
    <w:rsid w:val="0077365C"/>
    <w:rsid w:val="00777F8E"/>
    <w:rsid w:val="007A4A4B"/>
    <w:rsid w:val="007B0B66"/>
    <w:rsid w:val="007B5897"/>
    <w:rsid w:val="007B606C"/>
    <w:rsid w:val="007C0605"/>
    <w:rsid w:val="007C45AE"/>
    <w:rsid w:val="007D37D2"/>
    <w:rsid w:val="00813D14"/>
    <w:rsid w:val="00825665"/>
    <w:rsid w:val="008718E2"/>
    <w:rsid w:val="00875EF7"/>
    <w:rsid w:val="0088025A"/>
    <w:rsid w:val="008A18F7"/>
    <w:rsid w:val="008A61F1"/>
    <w:rsid w:val="008C6825"/>
    <w:rsid w:val="008E053B"/>
    <w:rsid w:val="008E5580"/>
    <w:rsid w:val="008E7AE4"/>
    <w:rsid w:val="00901371"/>
    <w:rsid w:val="00912F05"/>
    <w:rsid w:val="009168CA"/>
    <w:rsid w:val="00922E07"/>
    <w:rsid w:val="009242AB"/>
    <w:rsid w:val="00927A7C"/>
    <w:rsid w:val="00954D42"/>
    <w:rsid w:val="0096348A"/>
    <w:rsid w:val="00966B0E"/>
    <w:rsid w:val="009B0B89"/>
    <w:rsid w:val="009E0589"/>
    <w:rsid w:val="009E2DAF"/>
    <w:rsid w:val="009E3C9B"/>
    <w:rsid w:val="009E4E7E"/>
    <w:rsid w:val="009F3FF5"/>
    <w:rsid w:val="00A0719F"/>
    <w:rsid w:val="00A14090"/>
    <w:rsid w:val="00A206C3"/>
    <w:rsid w:val="00A308EF"/>
    <w:rsid w:val="00A367BF"/>
    <w:rsid w:val="00A461CA"/>
    <w:rsid w:val="00A529DD"/>
    <w:rsid w:val="00A657C9"/>
    <w:rsid w:val="00A80941"/>
    <w:rsid w:val="00A81B0F"/>
    <w:rsid w:val="00A84696"/>
    <w:rsid w:val="00A862DF"/>
    <w:rsid w:val="00A97859"/>
    <w:rsid w:val="00AC5354"/>
    <w:rsid w:val="00AD30EB"/>
    <w:rsid w:val="00AD37F8"/>
    <w:rsid w:val="00AE2488"/>
    <w:rsid w:val="00AE2880"/>
    <w:rsid w:val="00B018CC"/>
    <w:rsid w:val="00B0366F"/>
    <w:rsid w:val="00B406BA"/>
    <w:rsid w:val="00B46C87"/>
    <w:rsid w:val="00B65FE7"/>
    <w:rsid w:val="00B76252"/>
    <w:rsid w:val="00B93A9C"/>
    <w:rsid w:val="00BA310F"/>
    <w:rsid w:val="00BA3652"/>
    <w:rsid w:val="00BB60C0"/>
    <w:rsid w:val="00BC3BB5"/>
    <w:rsid w:val="00BD5E1F"/>
    <w:rsid w:val="00BD66A3"/>
    <w:rsid w:val="00BE50B9"/>
    <w:rsid w:val="00BE6307"/>
    <w:rsid w:val="00BE772A"/>
    <w:rsid w:val="00BF227B"/>
    <w:rsid w:val="00BF27C9"/>
    <w:rsid w:val="00BF3635"/>
    <w:rsid w:val="00BF6FF7"/>
    <w:rsid w:val="00C05A47"/>
    <w:rsid w:val="00C10990"/>
    <w:rsid w:val="00C14728"/>
    <w:rsid w:val="00C16702"/>
    <w:rsid w:val="00C35623"/>
    <w:rsid w:val="00C3666C"/>
    <w:rsid w:val="00C4215E"/>
    <w:rsid w:val="00C503DA"/>
    <w:rsid w:val="00C93E9F"/>
    <w:rsid w:val="00C97631"/>
    <w:rsid w:val="00CB1A2C"/>
    <w:rsid w:val="00CC074B"/>
    <w:rsid w:val="00CC216A"/>
    <w:rsid w:val="00CF43CA"/>
    <w:rsid w:val="00D04B32"/>
    <w:rsid w:val="00D05A72"/>
    <w:rsid w:val="00D11AB7"/>
    <w:rsid w:val="00D2182F"/>
    <w:rsid w:val="00D24102"/>
    <w:rsid w:val="00D2736F"/>
    <w:rsid w:val="00D34A8C"/>
    <w:rsid w:val="00D35A78"/>
    <w:rsid w:val="00D41585"/>
    <w:rsid w:val="00D610F3"/>
    <w:rsid w:val="00D75EFC"/>
    <w:rsid w:val="00D81E1D"/>
    <w:rsid w:val="00D91870"/>
    <w:rsid w:val="00D95E1D"/>
    <w:rsid w:val="00D97538"/>
    <w:rsid w:val="00DA210D"/>
    <w:rsid w:val="00DC15AB"/>
    <w:rsid w:val="00DC3804"/>
    <w:rsid w:val="00DC7930"/>
    <w:rsid w:val="00DD21C2"/>
    <w:rsid w:val="00DD3C33"/>
    <w:rsid w:val="00DD7D3C"/>
    <w:rsid w:val="00DE078A"/>
    <w:rsid w:val="00DE0888"/>
    <w:rsid w:val="00DE5996"/>
    <w:rsid w:val="00DF14EF"/>
    <w:rsid w:val="00DF558F"/>
    <w:rsid w:val="00DF66FD"/>
    <w:rsid w:val="00E014DC"/>
    <w:rsid w:val="00E33D68"/>
    <w:rsid w:val="00E43A64"/>
    <w:rsid w:val="00E44F22"/>
    <w:rsid w:val="00E62124"/>
    <w:rsid w:val="00E705B2"/>
    <w:rsid w:val="00E84840"/>
    <w:rsid w:val="00E85B24"/>
    <w:rsid w:val="00E97B32"/>
    <w:rsid w:val="00EA57D9"/>
    <w:rsid w:val="00EC03AB"/>
    <w:rsid w:val="00EC44B9"/>
    <w:rsid w:val="00ED0C0D"/>
    <w:rsid w:val="00ED2250"/>
    <w:rsid w:val="00ED544C"/>
    <w:rsid w:val="00ED73DC"/>
    <w:rsid w:val="00EE243D"/>
    <w:rsid w:val="00EE2F99"/>
    <w:rsid w:val="00F075D1"/>
    <w:rsid w:val="00F177BA"/>
    <w:rsid w:val="00F356B1"/>
    <w:rsid w:val="00F46B39"/>
    <w:rsid w:val="00F50D02"/>
    <w:rsid w:val="00F527E2"/>
    <w:rsid w:val="00F91244"/>
    <w:rsid w:val="00F948DC"/>
    <w:rsid w:val="00FB2F53"/>
    <w:rsid w:val="00FB310E"/>
    <w:rsid w:val="00FC1962"/>
    <w:rsid w:val="00FC2557"/>
    <w:rsid w:val="00FC66CF"/>
    <w:rsid w:val="00FD312C"/>
    <w:rsid w:val="00FD7FB3"/>
    <w:rsid w:val="00FF3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 w:type="paragraph" w:styleId="FootnoteText">
    <w:name w:val="footnote text"/>
    <w:basedOn w:val="Normal"/>
    <w:link w:val="FootnoteTextChar"/>
    <w:uiPriority w:val="99"/>
    <w:semiHidden/>
    <w:unhideWhenUsed/>
    <w:rsid w:val="00A461CA"/>
    <w:pPr>
      <w:spacing w:line="240" w:lineRule="auto"/>
    </w:pPr>
    <w:rPr>
      <w:sz w:val="20"/>
      <w:szCs w:val="20"/>
    </w:rPr>
  </w:style>
  <w:style w:type="character" w:customStyle="1" w:styleId="FootnoteTextChar">
    <w:name w:val="Footnote Text Char"/>
    <w:basedOn w:val="DefaultParagraphFont"/>
    <w:link w:val="FootnoteText"/>
    <w:uiPriority w:val="99"/>
    <w:semiHidden/>
    <w:rsid w:val="00A461CA"/>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A46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FB4"/>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7A4A4B"/>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link w:val="Heading2Char"/>
    <w:qFormat/>
    <w:rsid w:val="007A4A4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7A4A4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7A4A4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7A4A4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7A4A4B"/>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7A4A4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7A4A4B"/>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7A4A4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4B"/>
    <w:rPr>
      <w:rFonts w:ascii="Cambria" w:eastAsia="Arial Unicode MS" w:hAnsi="Cambria" w:cs="font291"/>
      <w:b/>
      <w:bCs/>
      <w:color w:val="365F91"/>
      <w:kern w:val="1"/>
      <w:sz w:val="28"/>
      <w:szCs w:val="28"/>
      <w:lang w:eastAsia="ar-SA"/>
    </w:rPr>
  </w:style>
  <w:style w:type="character" w:customStyle="1" w:styleId="Heading2Char">
    <w:name w:val="Heading 2 Char"/>
    <w:basedOn w:val="DefaultParagraphFont"/>
    <w:link w:val="Heading2"/>
    <w:rsid w:val="007A4A4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A4A4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A4A4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A4A4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7A4A4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A4A4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A4A4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A4A4B"/>
    <w:rPr>
      <w:rFonts w:ascii="Arial" w:eastAsia="Times New Roman" w:hAnsi="Arial" w:cs="Arial"/>
      <w:color w:val="000000"/>
      <w:kern w:val="1"/>
      <w:sz w:val="24"/>
      <w:szCs w:val="24"/>
      <w:lang w:eastAsia="ar-SA"/>
    </w:rPr>
  </w:style>
  <w:style w:type="character" w:customStyle="1" w:styleId="WW8Num2z0">
    <w:name w:val="WW8Num2z0"/>
    <w:rsid w:val="007A4A4B"/>
    <w:rPr>
      <w:rFonts w:ascii="Symbol" w:hAnsi="Symbol" w:cs="Symbol"/>
    </w:rPr>
  </w:style>
  <w:style w:type="character" w:customStyle="1" w:styleId="WW8Num2z1">
    <w:name w:val="WW8Num2z1"/>
    <w:rsid w:val="007A4A4B"/>
    <w:rPr>
      <w:rFonts w:ascii="Courier New" w:hAnsi="Courier New" w:cs="Courier New"/>
    </w:rPr>
  </w:style>
  <w:style w:type="character" w:customStyle="1" w:styleId="WW8Num2z2">
    <w:name w:val="WW8Num2z2"/>
    <w:rsid w:val="007A4A4B"/>
    <w:rPr>
      <w:rFonts w:ascii="Wingdings" w:hAnsi="Wingdings" w:cs="Wingdings"/>
    </w:rPr>
  </w:style>
  <w:style w:type="character" w:customStyle="1" w:styleId="WW8Num3z0">
    <w:name w:val="WW8Num3z0"/>
    <w:rsid w:val="007A4A4B"/>
    <w:rPr>
      <w:b/>
    </w:rPr>
  </w:style>
  <w:style w:type="character" w:customStyle="1" w:styleId="WW8Num3z1">
    <w:name w:val="WW8Num3z1"/>
    <w:rsid w:val="007A4A4B"/>
    <w:rPr>
      <w:b/>
      <w:i w:val="0"/>
      <w:sz w:val="24"/>
      <w:szCs w:val="24"/>
    </w:rPr>
  </w:style>
  <w:style w:type="character" w:customStyle="1" w:styleId="WW8Num4z0">
    <w:name w:val="WW8Num4z0"/>
    <w:rsid w:val="007A4A4B"/>
    <w:rPr>
      <w:rFonts w:cs="Arial"/>
      <w:i w:val="0"/>
      <w:sz w:val="24"/>
    </w:rPr>
  </w:style>
  <w:style w:type="character" w:customStyle="1" w:styleId="WW8Num5z0">
    <w:name w:val="WW8Num5z0"/>
    <w:rsid w:val="007A4A4B"/>
    <w:rPr>
      <w:rFonts w:cs="Arial"/>
      <w:b w:val="0"/>
      <w:i w:val="0"/>
      <w:sz w:val="24"/>
    </w:rPr>
  </w:style>
  <w:style w:type="character" w:customStyle="1" w:styleId="WW8Num6z0">
    <w:name w:val="WW8Num6z0"/>
    <w:rsid w:val="007A4A4B"/>
    <w:rPr>
      <w:rFonts w:ascii="Symbol" w:hAnsi="Symbol" w:cs="Symbol"/>
    </w:rPr>
  </w:style>
  <w:style w:type="character" w:customStyle="1" w:styleId="WW8Num6z1">
    <w:name w:val="WW8Num6z1"/>
    <w:rsid w:val="007A4A4B"/>
    <w:rPr>
      <w:rFonts w:ascii="Courier New" w:hAnsi="Courier New" w:cs="Courier New"/>
    </w:rPr>
  </w:style>
  <w:style w:type="character" w:customStyle="1" w:styleId="WW8Num6z2">
    <w:name w:val="WW8Num6z2"/>
    <w:rsid w:val="007A4A4B"/>
    <w:rPr>
      <w:rFonts w:ascii="Wingdings" w:hAnsi="Wingdings" w:cs="Wingdings"/>
    </w:rPr>
  </w:style>
  <w:style w:type="character" w:customStyle="1" w:styleId="WW8Num7z0">
    <w:name w:val="WW8Num7z0"/>
    <w:rsid w:val="007A4A4B"/>
    <w:rPr>
      <w:b w:val="0"/>
      <w:i w:val="0"/>
      <w:color w:val="00000A"/>
    </w:rPr>
  </w:style>
  <w:style w:type="character" w:customStyle="1" w:styleId="WW8Num7z1">
    <w:name w:val="WW8Num7z1"/>
    <w:rsid w:val="007A4A4B"/>
    <w:rPr>
      <w:rFonts w:ascii="Courier New" w:hAnsi="Courier New" w:cs="Courier New"/>
    </w:rPr>
  </w:style>
  <w:style w:type="character" w:customStyle="1" w:styleId="WW8Num7z2">
    <w:name w:val="WW8Num7z2"/>
    <w:rsid w:val="007A4A4B"/>
    <w:rPr>
      <w:rFonts w:ascii="Wingdings" w:hAnsi="Wingdings" w:cs="Wingdings"/>
    </w:rPr>
  </w:style>
  <w:style w:type="character" w:customStyle="1" w:styleId="WW8Num8z0">
    <w:name w:val="WW8Num8z0"/>
    <w:rsid w:val="007A4A4B"/>
    <w:rPr>
      <w:rFonts w:ascii="Symbol" w:hAnsi="Symbol" w:cs="Symbol"/>
    </w:rPr>
  </w:style>
  <w:style w:type="character" w:customStyle="1" w:styleId="WW8Num9z0">
    <w:name w:val="WW8Num9z0"/>
    <w:rsid w:val="007A4A4B"/>
    <w:rPr>
      <w:i w:val="0"/>
    </w:rPr>
  </w:style>
  <w:style w:type="character" w:customStyle="1" w:styleId="WW8Num9z1">
    <w:name w:val="WW8Num9z1"/>
    <w:rsid w:val="007A4A4B"/>
    <w:rPr>
      <w:rFonts w:ascii="Courier New" w:hAnsi="Courier New" w:cs="Courier New"/>
    </w:rPr>
  </w:style>
  <w:style w:type="character" w:customStyle="1" w:styleId="WW8Num9z2">
    <w:name w:val="WW8Num9z2"/>
    <w:rsid w:val="007A4A4B"/>
    <w:rPr>
      <w:rFonts w:ascii="Wingdings" w:hAnsi="Wingdings" w:cs="Wingdings"/>
    </w:rPr>
  </w:style>
  <w:style w:type="character" w:customStyle="1" w:styleId="WW8Num8z1">
    <w:name w:val="WW8Num8z1"/>
    <w:rsid w:val="007A4A4B"/>
    <w:rPr>
      <w:rFonts w:ascii="Courier New" w:hAnsi="Courier New" w:cs="Courier New"/>
    </w:rPr>
  </w:style>
  <w:style w:type="character" w:customStyle="1" w:styleId="WW8Num8z2">
    <w:name w:val="WW8Num8z2"/>
    <w:rsid w:val="007A4A4B"/>
    <w:rPr>
      <w:rFonts w:ascii="Wingdings" w:hAnsi="Wingdings" w:cs="Wingdings"/>
    </w:rPr>
  </w:style>
  <w:style w:type="character" w:customStyle="1" w:styleId="WW8Num10z0">
    <w:name w:val="WW8Num10z0"/>
    <w:rsid w:val="007A4A4B"/>
    <w:rPr>
      <w:rFonts w:ascii="Symbol" w:hAnsi="Symbol" w:cs="Symbol"/>
    </w:rPr>
  </w:style>
  <w:style w:type="character" w:customStyle="1" w:styleId="WW8Num10z1">
    <w:name w:val="WW8Num10z1"/>
    <w:rsid w:val="007A4A4B"/>
    <w:rPr>
      <w:rFonts w:ascii="Courier New" w:hAnsi="Courier New" w:cs="Courier New"/>
    </w:rPr>
  </w:style>
  <w:style w:type="character" w:customStyle="1" w:styleId="WW8Num10z2">
    <w:name w:val="WW8Num10z2"/>
    <w:rsid w:val="007A4A4B"/>
    <w:rPr>
      <w:rFonts w:ascii="Wingdings" w:hAnsi="Wingdings" w:cs="Wingdings"/>
    </w:rPr>
  </w:style>
  <w:style w:type="character" w:customStyle="1" w:styleId="WW8Num12z0">
    <w:name w:val="WW8Num12z0"/>
    <w:rsid w:val="007A4A4B"/>
    <w:rPr>
      <w:b/>
    </w:rPr>
  </w:style>
  <w:style w:type="character" w:customStyle="1" w:styleId="WW8Num12z1">
    <w:name w:val="WW8Num12z1"/>
    <w:rsid w:val="007A4A4B"/>
    <w:rPr>
      <w:b/>
      <w:i w:val="0"/>
      <w:sz w:val="24"/>
      <w:szCs w:val="24"/>
    </w:rPr>
  </w:style>
  <w:style w:type="character" w:customStyle="1" w:styleId="WW8Num13z0">
    <w:name w:val="WW8Num13z0"/>
    <w:rsid w:val="007A4A4B"/>
    <w:rPr>
      <w:b w:val="0"/>
    </w:rPr>
  </w:style>
  <w:style w:type="character" w:customStyle="1" w:styleId="WW8Num15z0">
    <w:name w:val="WW8Num15z0"/>
    <w:rsid w:val="007A4A4B"/>
    <w:rPr>
      <w:rFonts w:ascii="Wingdings" w:hAnsi="Wingdings" w:cs="Wingdings"/>
    </w:rPr>
  </w:style>
  <w:style w:type="character" w:customStyle="1" w:styleId="WW8Num15z1">
    <w:name w:val="WW8Num15z1"/>
    <w:rsid w:val="007A4A4B"/>
    <w:rPr>
      <w:rFonts w:ascii="Courier New" w:hAnsi="Courier New" w:cs="Courier New"/>
    </w:rPr>
  </w:style>
  <w:style w:type="character" w:customStyle="1" w:styleId="WW8Num15z3">
    <w:name w:val="WW8Num15z3"/>
    <w:rsid w:val="007A4A4B"/>
    <w:rPr>
      <w:rFonts w:ascii="Symbol" w:hAnsi="Symbol" w:cs="Symbol"/>
    </w:rPr>
  </w:style>
  <w:style w:type="character" w:customStyle="1" w:styleId="DefaultParagraphFont2">
    <w:name w:val="Default Paragraph Font2"/>
    <w:rsid w:val="007A4A4B"/>
  </w:style>
  <w:style w:type="character" w:customStyle="1" w:styleId="WW-DefaultParagraphFont">
    <w:name w:val="WW-Default Paragraph Font"/>
    <w:rsid w:val="007A4A4B"/>
  </w:style>
  <w:style w:type="character" w:customStyle="1" w:styleId="ListParagraphChar">
    <w:name w:val="List Paragraph Char"/>
    <w:uiPriority w:val="34"/>
    <w:rsid w:val="007A4A4B"/>
  </w:style>
  <w:style w:type="character" w:customStyle="1" w:styleId="CommentReference1">
    <w:name w:val="Comment Reference1"/>
    <w:rsid w:val="007A4A4B"/>
    <w:rPr>
      <w:sz w:val="16"/>
      <w:szCs w:val="16"/>
    </w:rPr>
  </w:style>
  <w:style w:type="character" w:customStyle="1" w:styleId="CommentTextChar">
    <w:name w:val="Comment Text Char"/>
    <w:rsid w:val="007A4A4B"/>
    <w:rPr>
      <w:sz w:val="20"/>
      <w:szCs w:val="20"/>
    </w:rPr>
  </w:style>
  <w:style w:type="character" w:customStyle="1" w:styleId="CommentSubjectChar">
    <w:name w:val="Comment Subject Char"/>
    <w:rsid w:val="007A4A4B"/>
    <w:rPr>
      <w:b/>
      <w:bCs/>
      <w:sz w:val="20"/>
      <w:szCs w:val="20"/>
    </w:rPr>
  </w:style>
  <w:style w:type="character" w:customStyle="1" w:styleId="BalloonTextChar">
    <w:name w:val="Balloon Text Char"/>
    <w:rsid w:val="007A4A4B"/>
    <w:rPr>
      <w:rFonts w:ascii="Tahoma" w:hAnsi="Tahoma" w:cs="Tahoma"/>
      <w:sz w:val="16"/>
      <w:szCs w:val="16"/>
    </w:rPr>
  </w:style>
  <w:style w:type="character" w:customStyle="1" w:styleId="BodyText2Char">
    <w:name w:val="Body Text 2 Char"/>
    <w:rsid w:val="007A4A4B"/>
    <w:rPr>
      <w:sz w:val="24"/>
      <w:szCs w:val="24"/>
    </w:rPr>
  </w:style>
  <w:style w:type="character" w:customStyle="1" w:styleId="BodyText2Char1">
    <w:name w:val="Body Text 2 Char1"/>
    <w:basedOn w:val="WW-DefaultParagraphFont"/>
    <w:rsid w:val="007A4A4B"/>
  </w:style>
  <w:style w:type="character" w:customStyle="1" w:styleId="BodyText3Char">
    <w:name w:val="Body Text 3 Char"/>
    <w:rsid w:val="007A4A4B"/>
    <w:rPr>
      <w:rFonts w:ascii="Times New Roman" w:eastAsia="Times New Roman" w:hAnsi="Times New Roman" w:cs="Times New Roman"/>
      <w:sz w:val="16"/>
      <w:szCs w:val="16"/>
    </w:rPr>
  </w:style>
  <w:style w:type="character" w:customStyle="1" w:styleId="NoSpacingChar">
    <w:name w:val="No Spacing Char"/>
    <w:rsid w:val="007A4A4B"/>
    <w:rPr>
      <w:rFonts w:cs="font291"/>
      <w:lang w:val="en-US"/>
    </w:rPr>
  </w:style>
  <w:style w:type="character" w:customStyle="1" w:styleId="HeaderChar">
    <w:name w:val="Header Char"/>
    <w:basedOn w:val="WW-DefaultParagraphFont"/>
    <w:uiPriority w:val="99"/>
    <w:rsid w:val="007A4A4B"/>
  </w:style>
  <w:style w:type="character" w:customStyle="1" w:styleId="FooterChar">
    <w:name w:val="Footer Char"/>
    <w:basedOn w:val="WW-DefaultParagraphFont"/>
    <w:uiPriority w:val="99"/>
    <w:rsid w:val="007A4A4B"/>
  </w:style>
  <w:style w:type="character" w:customStyle="1" w:styleId="ListLabel1">
    <w:name w:val="ListLabel 1"/>
    <w:rsid w:val="007A4A4B"/>
    <w:rPr>
      <w:rFonts w:cs="Courier New"/>
    </w:rPr>
  </w:style>
  <w:style w:type="character" w:customStyle="1" w:styleId="ListLabel2">
    <w:name w:val="ListLabel 2"/>
    <w:rsid w:val="007A4A4B"/>
    <w:rPr>
      <w:b/>
      <w:i w:val="0"/>
      <w:sz w:val="24"/>
      <w:szCs w:val="24"/>
    </w:rPr>
  </w:style>
  <w:style w:type="character" w:customStyle="1" w:styleId="ListLabel3">
    <w:name w:val="ListLabel 3"/>
    <w:rsid w:val="007A4A4B"/>
    <w:rPr>
      <w:rFonts w:cs="Arial"/>
      <w:i w:val="0"/>
      <w:sz w:val="24"/>
    </w:rPr>
  </w:style>
  <w:style w:type="character" w:customStyle="1" w:styleId="ListLabel4">
    <w:name w:val="ListLabel 4"/>
    <w:rsid w:val="007A4A4B"/>
    <w:rPr>
      <w:rFonts w:cs="Arial"/>
      <w:b w:val="0"/>
      <w:i w:val="0"/>
      <w:sz w:val="24"/>
    </w:rPr>
  </w:style>
  <w:style w:type="character" w:customStyle="1" w:styleId="ListLabel5">
    <w:name w:val="ListLabel 5"/>
    <w:rsid w:val="007A4A4B"/>
    <w:rPr>
      <w:rFonts w:cs="Calibri"/>
    </w:rPr>
  </w:style>
  <w:style w:type="character" w:customStyle="1" w:styleId="ListLabel6">
    <w:name w:val="ListLabel 6"/>
    <w:rsid w:val="007A4A4B"/>
    <w:rPr>
      <w:b w:val="0"/>
      <w:i w:val="0"/>
      <w:color w:val="00000A"/>
    </w:rPr>
  </w:style>
  <w:style w:type="character" w:customStyle="1" w:styleId="ListLabel7">
    <w:name w:val="ListLabel 7"/>
    <w:rsid w:val="007A4A4B"/>
    <w:rPr>
      <w:rFonts w:eastAsia="TimesNewRomanPSMT" w:cs="Times New Roman"/>
    </w:rPr>
  </w:style>
  <w:style w:type="character" w:customStyle="1" w:styleId="ListLabel8">
    <w:name w:val="ListLabel 8"/>
    <w:rsid w:val="007A4A4B"/>
    <w:rPr>
      <w:i w:val="0"/>
    </w:rPr>
  </w:style>
  <w:style w:type="character" w:customStyle="1" w:styleId="NumberingSymbols">
    <w:name w:val="Numbering Symbols"/>
    <w:rsid w:val="007A4A4B"/>
  </w:style>
  <w:style w:type="paragraph" w:customStyle="1" w:styleId="Heading">
    <w:name w:val="Heading"/>
    <w:basedOn w:val="Normal"/>
    <w:next w:val="BodyText"/>
    <w:rsid w:val="007A4A4B"/>
    <w:pPr>
      <w:keepNext/>
      <w:spacing w:before="240" w:after="120"/>
    </w:pPr>
    <w:rPr>
      <w:rFonts w:ascii="Arial" w:hAnsi="Arial" w:cs="Mangal"/>
      <w:sz w:val="28"/>
      <w:szCs w:val="28"/>
    </w:rPr>
  </w:style>
  <w:style w:type="paragraph" w:styleId="BodyText">
    <w:name w:val="Body Text"/>
    <w:basedOn w:val="Normal"/>
    <w:link w:val="BodyTextChar"/>
    <w:rsid w:val="007A4A4B"/>
    <w:pPr>
      <w:spacing w:after="120"/>
    </w:pPr>
  </w:style>
  <w:style w:type="character" w:customStyle="1" w:styleId="BodyTextChar">
    <w:name w:val="Body Text Char"/>
    <w:basedOn w:val="DefaultParagraphFont"/>
    <w:link w:val="BodyText"/>
    <w:rsid w:val="007A4A4B"/>
    <w:rPr>
      <w:rFonts w:ascii="Times New Roman" w:eastAsia="Arial Unicode MS" w:hAnsi="Times New Roman" w:cs="Times New Roman"/>
      <w:color w:val="000000"/>
      <w:kern w:val="1"/>
      <w:sz w:val="24"/>
      <w:szCs w:val="24"/>
      <w:lang w:eastAsia="ar-SA"/>
    </w:rPr>
  </w:style>
  <w:style w:type="paragraph" w:styleId="List">
    <w:name w:val="List"/>
    <w:basedOn w:val="BodyText"/>
    <w:rsid w:val="007A4A4B"/>
    <w:rPr>
      <w:rFonts w:cs="Mangal"/>
    </w:rPr>
  </w:style>
  <w:style w:type="paragraph" w:styleId="Caption">
    <w:name w:val="caption"/>
    <w:basedOn w:val="Normal"/>
    <w:qFormat/>
    <w:rsid w:val="007A4A4B"/>
    <w:pPr>
      <w:suppressLineNumbers/>
      <w:spacing w:before="120" w:after="120"/>
    </w:pPr>
    <w:rPr>
      <w:rFonts w:cs="Mangal"/>
      <w:i/>
      <w:iCs/>
    </w:rPr>
  </w:style>
  <w:style w:type="paragraph" w:customStyle="1" w:styleId="Index">
    <w:name w:val="Index"/>
    <w:basedOn w:val="Normal"/>
    <w:rsid w:val="007A4A4B"/>
    <w:pPr>
      <w:suppressLineNumbers/>
    </w:pPr>
    <w:rPr>
      <w:rFonts w:cs="Mangal"/>
    </w:rPr>
  </w:style>
  <w:style w:type="paragraph" w:styleId="ListParagraph">
    <w:name w:val="List Paragraph"/>
    <w:basedOn w:val="Normal"/>
    <w:uiPriority w:val="34"/>
    <w:qFormat/>
    <w:rsid w:val="007A4A4B"/>
    <w:pPr>
      <w:ind w:left="720"/>
    </w:pPr>
  </w:style>
  <w:style w:type="paragraph" w:customStyle="1" w:styleId="CommentText1">
    <w:name w:val="Comment Text1"/>
    <w:basedOn w:val="Normal"/>
    <w:rsid w:val="007A4A4B"/>
    <w:rPr>
      <w:sz w:val="20"/>
      <w:szCs w:val="20"/>
    </w:rPr>
  </w:style>
  <w:style w:type="paragraph" w:customStyle="1" w:styleId="CommentSubject1">
    <w:name w:val="Comment Subject1"/>
    <w:basedOn w:val="CommentText1"/>
    <w:rsid w:val="007A4A4B"/>
    <w:rPr>
      <w:b/>
      <w:bCs/>
    </w:rPr>
  </w:style>
  <w:style w:type="paragraph" w:styleId="BalloonText">
    <w:name w:val="Balloon Text"/>
    <w:basedOn w:val="Normal"/>
    <w:link w:val="BalloonTextChar1"/>
    <w:rsid w:val="007A4A4B"/>
    <w:rPr>
      <w:rFonts w:ascii="Tahoma" w:hAnsi="Tahoma" w:cs="Tahoma"/>
      <w:sz w:val="16"/>
      <w:szCs w:val="16"/>
    </w:rPr>
  </w:style>
  <w:style w:type="character" w:customStyle="1" w:styleId="BalloonTextChar1">
    <w:name w:val="Balloon Text Char1"/>
    <w:basedOn w:val="DefaultParagraphFont"/>
    <w:link w:val="BalloonText"/>
    <w:rsid w:val="007A4A4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7A4A4B"/>
    <w:pPr>
      <w:suppressLineNumbers/>
    </w:pPr>
    <w:rPr>
      <w:sz w:val="32"/>
      <w:szCs w:val="32"/>
    </w:rPr>
  </w:style>
  <w:style w:type="paragraph" w:styleId="BodyText2">
    <w:name w:val="Body Text 2"/>
    <w:basedOn w:val="Normal"/>
    <w:link w:val="BodyText2Char2"/>
    <w:rsid w:val="007A4A4B"/>
    <w:pPr>
      <w:spacing w:after="120" w:line="480" w:lineRule="auto"/>
    </w:pPr>
  </w:style>
  <w:style w:type="character" w:customStyle="1" w:styleId="BodyText2Char2">
    <w:name w:val="Body Text 2 Char2"/>
    <w:basedOn w:val="DefaultParagraphFont"/>
    <w:link w:val="BodyText2"/>
    <w:rsid w:val="007A4A4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A4A4B"/>
    <w:pPr>
      <w:spacing w:after="120"/>
    </w:pPr>
    <w:rPr>
      <w:rFonts w:eastAsia="Times New Roman"/>
      <w:sz w:val="16"/>
      <w:szCs w:val="16"/>
    </w:rPr>
  </w:style>
  <w:style w:type="character" w:customStyle="1" w:styleId="BodyText3Char1">
    <w:name w:val="Body Text 3 Char1"/>
    <w:basedOn w:val="DefaultParagraphFont"/>
    <w:link w:val="BodyText3"/>
    <w:rsid w:val="007A4A4B"/>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A4A4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7A4A4B"/>
    <w:pPr>
      <w:suppressLineNumbers/>
      <w:tabs>
        <w:tab w:val="center" w:pos="4513"/>
        <w:tab w:val="right" w:pos="9026"/>
      </w:tabs>
    </w:pPr>
  </w:style>
  <w:style w:type="character" w:customStyle="1" w:styleId="HeaderChar1">
    <w:name w:val="Header Char1"/>
    <w:basedOn w:val="DefaultParagraphFont"/>
    <w:link w:val="Header"/>
    <w:uiPriority w:val="99"/>
    <w:rsid w:val="007A4A4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7A4A4B"/>
    <w:pPr>
      <w:suppressLineNumbers/>
      <w:tabs>
        <w:tab w:val="center" w:pos="4513"/>
        <w:tab w:val="right" w:pos="9026"/>
      </w:tabs>
    </w:pPr>
  </w:style>
  <w:style w:type="character" w:customStyle="1" w:styleId="FooterChar1">
    <w:name w:val="Footer Char1"/>
    <w:basedOn w:val="DefaultParagraphFont"/>
    <w:link w:val="Footer"/>
    <w:uiPriority w:val="99"/>
    <w:rsid w:val="007A4A4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7A4A4B"/>
    <w:pPr>
      <w:suppressLineNumbers/>
    </w:pPr>
  </w:style>
  <w:style w:type="paragraph" w:customStyle="1" w:styleId="TableHeading">
    <w:name w:val="Table Heading"/>
    <w:basedOn w:val="TableContents"/>
    <w:rsid w:val="007A4A4B"/>
    <w:pPr>
      <w:jc w:val="center"/>
    </w:pPr>
    <w:rPr>
      <w:b/>
      <w:bCs/>
    </w:rPr>
  </w:style>
  <w:style w:type="paragraph" w:customStyle="1" w:styleId="PythagoreanTheorem">
    <w:name w:val="Pythagorean Theorem"/>
    <w:rsid w:val="007A4A4B"/>
    <w:pPr>
      <w:suppressAutoHyphens/>
    </w:pPr>
    <w:rPr>
      <w:rFonts w:ascii="Calibri" w:eastAsia="MS Mincho" w:hAnsi="Calibri" w:cs="Arial"/>
      <w:lang w:eastAsia="ar-SA"/>
    </w:rPr>
  </w:style>
  <w:style w:type="table" w:styleId="TableGrid">
    <w:name w:val="Table Grid"/>
    <w:basedOn w:val="TableNormal"/>
    <w:rsid w:val="007A4A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4A4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BodyTextIndent">
    <w:name w:val="Body Text Indent"/>
    <w:basedOn w:val="Normal"/>
    <w:link w:val="BodyTextIndentChar"/>
    <w:uiPriority w:val="99"/>
    <w:unhideWhenUsed/>
    <w:rsid w:val="007A4A4B"/>
    <w:pPr>
      <w:spacing w:after="120"/>
      <w:ind w:left="283"/>
    </w:pPr>
  </w:style>
  <w:style w:type="character" w:customStyle="1" w:styleId="BodyTextIndentChar">
    <w:name w:val="Body Text Indent Char"/>
    <w:basedOn w:val="DefaultParagraphFont"/>
    <w:link w:val="BodyTextIndent"/>
    <w:uiPriority w:val="99"/>
    <w:rsid w:val="007A4A4B"/>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uiPriority w:val="99"/>
    <w:semiHidden/>
    <w:unhideWhenUsed/>
    <w:rsid w:val="007A4A4B"/>
    <w:pPr>
      <w:spacing w:after="120" w:line="480" w:lineRule="auto"/>
      <w:ind w:left="283"/>
    </w:pPr>
  </w:style>
  <w:style w:type="character" w:customStyle="1" w:styleId="BodyTextIndent2Char">
    <w:name w:val="Body Text Indent 2 Char"/>
    <w:basedOn w:val="DefaultParagraphFont"/>
    <w:link w:val="BodyTextIndent2"/>
    <w:uiPriority w:val="99"/>
    <w:semiHidden/>
    <w:rsid w:val="007A4A4B"/>
    <w:rPr>
      <w:rFonts w:ascii="Times New Roman" w:eastAsia="Arial Unicode MS" w:hAnsi="Times New Roman" w:cs="Times New Roman"/>
      <w:color w:val="000000"/>
      <w:kern w:val="1"/>
      <w:sz w:val="24"/>
      <w:szCs w:val="24"/>
      <w:lang w:eastAsia="ar-SA"/>
    </w:rPr>
  </w:style>
  <w:style w:type="numbering" w:customStyle="1" w:styleId="Style1">
    <w:name w:val="Style1"/>
    <w:basedOn w:val="NoList"/>
    <w:rsid w:val="007A4A4B"/>
    <w:pPr>
      <w:numPr>
        <w:numId w:val="3"/>
      </w:numPr>
    </w:pPr>
  </w:style>
  <w:style w:type="character" w:styleId="CommentReference">
    <w:name w:val="annotation reference"/>
    <w:basedOn w:val="DefaultParagraphFont"/>
    <w:semiHidden/>
    <w:unhideWhenUsed/>
    <w:rsid w:val="007A4A4B"/>
    <w:rPr>
      <w:sz w:val="16"/>
      <w:szCs w:val="16"/>
    </w:rPr>
  </w:style>
  <w:style w:type="paragraph" w:styleId="CommentText">
    <w:name w:val="annotation text"/>
    <w:basedOn w:val="Normal"/>
    <w:link w:val="CommentTextChar1"/>
    <w:uiPriority w:val="99"/>
    <w:semiHidden/>
    <w:unhideWhenUsed/>
    <w:rsid w:val="007A4A4B"/>
    <w:rPr>
      <w:sz w:val="20"/>
      <w:szCs w:val="20"/>
    </w:rPr>
  </w:style>
  <w:style w:type="character" w:customStyle="1" w:styleId="CommentTextChar1">
    <w:name w:val="Comment Text Char1"/>
    <w:basedOn w:val="DefaultParagraphFont"/>
    <w:link w:val="CommentText"/>
    <w:uiPriority w:val="99"/>
    <w:semiHidden/>
    <w:rsid w:val="007A4A4B"/>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7A4A4B"/>
    <w:rPr>
      <w:b/>
      <w:bCs/>
    </w:rPr>
  </w:style>
  <w:style w:type="character" w:customStyle="1" w:styleId="CommentSubjectChar1">
    <w:name w:val="Comment Subject Char1"/>
    <w:basedOn w:val="CommentTextChar1"/>
    <w:link w:val="CommentSubject"/>
    <w:uiPriority w:val="99"/>
    <w:semiHidden/>
    <w:rsid w:val="007A4A4B"/>
    <w:rPr>
      <w:rFonts w:ascii="Times New Roman" w:eastAsia="Arial Unicode MS" w:hAnsi="Times New Roman" w:cs="Times New Roman"/>
      <w:b/>
      <w:bCs/>
      <w:color w:val="000000"/>
      <w:kern w:val="1"/>
      <w:sz w:val="20"/>
      <w:szCs w:val="20"/>
      <w:lang w:eastAsia="ar-SA"/>
    </w:rPr>
  </w:style>
  <w:style w:type="paragraph" w:styleId="BodyTextIndent3">
    <w:name w:val="Body Text Indent 3"/>
    <w:basedOn w:val="Normal"/>
    <w:link w:val="BodyTextIndent3Char"/>
    <w:uiPriority w:val="99"/>
    <w:semiHidden/>
    <w:unhideWhenUsed/>
    <w:rsid w:val="007A4A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A4B"/>
    <w:rPr>
      <w:rFonts w:ascii="Times New Roman" w:eastAsia="Arial Unicode MS" w:hAnsi="Times New Roman" w:cs="Times New Roman"/>
      <w:color w:val="000000"/>
      <w:kern w:val="1"/>
      <w:sz w:val="16"/>
      <w:szCs w:val="16"/>
      <w:lang w:eastAsia="ar-SA"/>
    </w:rPr>
  </w:style>
  <w:style w:type="paragraph" w:customStyle="1" w:styleId="xl80">
    <w:name w:val="xl80"/>
    <w:basedOn w:val="Normal"/>
    <w:rsid w:val="007A4A4B"/>
    <w:pPr>
      <w:numPr>
        <w:numId w:val="7"/>
      </w:numPr>
      <w:pBdr>
        <w:left w:val="single" w:sz="4" w:space="0" w:color="auto"/>
        <w:right w:val="single" w:sz="8" w:space="0" w:color="auto"/>
      </w:pBdr>
      <w:tabs>
        <w:tab w:val="clear" w:pos="720"/>
      </w:tabs>
      <w:suppressAutoHyphens w:val="0"/>
      <w:spacing w:before="100" w:beforeAutospacing="1" w:after="100" w:afterAutospacing="1" w:line="240" w:lineRule="auto"/>
      <w:ind w:left="0" w:firstLine="0"/>
      <w:jc w:val="center"/>
      <w:textAlignment w:val="center"/>
    </w:pPr>
    <w:rPr>
      <w:rFonts w:eastAsia="Times New Roman"/>
      <w:color w:val="auto"/>
      <w:kern w:val="0"/>
      <w:sz w:val="22"/>
      <w:szCs w:val="22"/>
      <w:lang w:eastAsia="en-US"/>
    </w:rPr>
  </w:style>
  <w:style w:type="character" w:styleId="Hyperlink">
    <w:name w:val="Hyperlink"/>
    <w:basedOn w:val="DefaultParagraphFont"/>
    <w:uiPriority w:val="99"/>
    <w:unhideWhenUsed/>
    <w:rsid w:val="007A4A4B"/>
    <w:rPr>
      <w:color w:val="0000FF"/>
      <w:u w:val="single"/>
    </w:rPr>
  </w:style>
  <w:style w:type="paragraph" w:styleId="List3">
    <w:name w:val="List 3"/>
    <w:basedOn w:val="Normal"/>
    <w:uiPriority w:val="99"/>
    <w:semiHidden/>
    <w:unhideWhenUsed/>
    <w:rsid w:val="007A4A4B"/>
    <w:pPr>
      <w:ind w:left="849" w:hanging="283"/>
      <w:contextualSpacing/>
    </w:pPr>
  </w:style>
  <w:style w:type="character" w:styleId="Emphasis">
    <w:name w:val="Emphasis"/>
    <w:basedOn w:val="DefaultParagraphFont"/>
    <w:qFormat/>
    <w:rsid w:val="007A4A4B"/>
    <w:rPr>
      <w:i/>
      <w:iCs/>
    </w:rPr>
  </w:style>
  <w:style w:type="paragraph" w:customStyle="1" w:styleId="xl104">
    <w:name w:val="xl104"/>
    <w:basedOn w:val="Normal"/>
    <w:rsid w:val="005A261D"/>
    <w:pPr>
      <w:pBdr>
        <w:top w:val="single" w:sz="4" w:space="0" w:color="auto"/>
        <w:left w:val="single" w:sz="4" w:space="0" w:color="auto"/>
        <w:bottom w:val="single" w:sz="4" w:space="0" w:color="auto"/>
      </w:pBdr>
      <w:shd w:val="clear" w:color="000000" w:fill="FFFF00"/>
      <w:suppressAutoHyphens w:val="0"/>
      <w:spacing w:before="100" w:beforeAutospacing="1" w:after="100" w:afterAutospacing="1" w:line="240" w:lineRule="auto"/>
    </w:pPr>
    <w:rPr>
      <w:i/>
      <w:iCs/>
      <w:color w:val="auto"/>
      <w:kern w:val="0"/>
      <w:lang w:val="en-GB" w:eastAsia="en-US"/>
    </w:rPr>
  </w:style>
  <w:style w:type="character" w:styleId="Strong">
    <w:name w:val="Strong"/>
    <w:basedOn w:val="DefaultParagraphFont"/>
    <w:uiPriority w:val="99"/>
    <w:qFormat/>
    <w:rsid w:val="00363E61"/>
    <w:rPr>
      <w:b/>
      <w:bCs/>
    </w:rPr>
  </w:style>
  <w:style w:type="paragraph" w:styleId="FootnoteText">
    <w:name w:val="footnote text"/>
    <w:basedOn w:val="Normal"/>
    <w:link w:val="FootnoteTextChar"/>
    <w:uiPriority w:val="99"/>
    <w:semiHidden/>
    <w:unhideWhenUsed/>
    <w:rsid w:val="00A461CA"/>
    <w:pPr>
      <w:spacing w:line="240" w:lineRule="auto"/>
    </w:pPr>
    <w:rPr>
      <w:sz w:val="20"/>
      <w:szCs w:val="20"/>
    </w:rPr>
  </w:style>
  <w:style w:type="character" w:customStyle="1" w:styleId="FootnoteTextChar">
    <w:name w:val="Footnote Text Char"/>
    <w:basedOn w:val="DefaultParagraphFont"/>
    <w:link w:val="FootnoteText"/>
    <w:uiPriority w:val="99"/>
    <w:semiHidden/>
    <w:rsid w:val="00A461CA"/>
    <w:rPr>
      <w:rFonts w:ascii="Times New Roman" w:eastAsia="Arial Unicode MS" w:hAnsi="Times New Roman" w:cs="Times New Roman"/>
      <w:color w:val="000000"/>
      <w:kern w:val="1"/>
      <w:sz w:val="20"/>
      <w:szCs w:val="20"/>
      <w:lang w:eastAsia="ar-SA"/>
    </w:rPr>
  </w:style>
  <w:style w:type="character" w:styleId="FootnoteReference">
    <w:name w:val="footnote reference"/>
    <w:basedOn w:val="DefaultParagraphFont"/>
    <w:uiPriority w:val="99"/>
    <w:semiHidden/>
    <w:unhideWhenUsed/>
    <w:rsid w:val="00A461C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pajic@zdravlje.org.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ragan.pajic@zdravlje.org.rs.(&#1079;&#1072;" TargetMode="External"/><Relationship Id="rId4" Type="http://schemas.openxmlformats.org/officeDocument/2006/relationships/settings" Target="settings.xml"/><Relationship Id="rId9" Type="http://schemas.openxmlformats.org/officeDocument/2006/relationships/hyperlink" Target="mailto:natasa.vukcevic@zdravlje.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8358-5EFA-46D2-963A-B23DC5C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13894</Words>
  <Characters>79202</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natasa.vukcevic</dc:creator>
  <cp:lastModifiedBy>dusica.jovanovic</cp:lastModifiedBy>
  <cp:revision>6</cp:revision>
  <cp:lastPrinted>2015-11-26T14:25:00Z</cp:lastPrinted>
  <dcterms:created xsi:type="dcterms:W3CDTF">2015-11-26T12:14:00Z</dcterms:created>
  <dcterms:modified xsi:type="dcterms:W3CDTF">2015-11-26T14:56:00Z</dcterms:modified>
</cp:coreProperties>
</file>